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F1" w:rsidRPr="004D43F1" w:rsidRDefault="004D43F1" w:rsidP="004D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3F1" w:rsidRPr="004D43F1" w:rsidRDefault="004D43F1" w:rsidP="004D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F1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эффективности реализации государственной программы Республики Тыва</w:t>
      </w:r>
    </w:p>
    <w:p w:rsidR="004D43F1" w:rsidRPr="004D43F1" w:rsidRDefault="004D43F1" w:rsidP="004D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F1">
        <w:rPr>
          <w:rFonts w:ascii="Times New Roman" w:hAnsi="Times New Roman" w:cs="Times New Roman"/>
          <w:b/>
          <w:sz w:val="24"/>
          <w:szCs w:val="24"/>
        </w:rPr>
        <w:t>«Государственной антиалкогольная и антинаркотическая программа Республики Тыва на 2021-2025 годы»</w:t>
      </w:r>
    </w:p>
    <w:p w:rsidR="004D43F1" w:rsidRPr="004D43F1" w:rsidRDefault="004D43F1" w:rsidP="004D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F1">
        <w:rPr>
          <w:rFonts w:ascii="Times New Roman" w:hAnsi="Times New Roman" w:cs="Times New Roman"/>
          <w:b/>
          <w:sz w:val="24"/>
          <w:szCs w:val="24"/>
        </w:rPr>
        <w:t>за январ</w:t>
      </w:r>
      <w:proofErr w:type="gramStart"/>
      <w:r w:rsidRPr="004D43F1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4D43F1">
        <w:rPr>
          <w:rFonts w:ascii="Times New Roman" w:hAnsi="Times New Roman" w:cs="Times New Roman"/>
          <w:b/>
          <w:sz w:val="24"/>
          <w:szCs w:val="24"/>
        </w:rPr>
        <w:t xml:space="preserve"> март 2021г.</w:t>
      </w:r>
    </w:p>
    <w:tbl>
      <w:tblPr>
        <w:tblpPr w:leftFromText="180" w:rightFromText="180" w:bottomFromText="160" w:vertAnchor="text" w:horzAnchor="page" w:tblpX="389" w:tblpY="5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3"/>
        <w:gridCol w:w="1844"/>
        <w:gridCol w:w="1559"/>
        <w:gridCol w:w="2269"/>
        <w:gridCol w:w="2552"/>
        <w:gridCol w:w="1560"/>
      </w:tblGrid>
      <w:tr w:rsidR="004D43F1" w:rsidRPr="004D43F1" w:rsidTr="004D43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на 2021г.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+/- %</w:t>
            </w:r>
          </w:p>
        </w:tc>
      </w:tr>
      <w:tr w:rsidR="004D43F1" w:rsidRPr="004D43F1" w:rsidTr="004D43F1">
        <w:trPr>
          <w:trHeight w:val="10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 Смертность от отравления алкоголем и его суррогатами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на 100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(10чел</w:t>
            </w:r>
            <w:proofErr w:type="gram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СМЭ 3мес)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(16чел БСМЭ 3мес)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+58,1</w:t>
            </w:r>
          </w:p>
        </w:tc>
      </w:tr>
      <w:tr w:rsidR="004D43F1" w:rsidRPr="004D43F1" w:rsidTr="004D43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 заболеваемость алкогольными психозами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на 100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3чел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3чел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На одном уровне</w:t>
            </w:r>
          </w:p>
        </w:tc>
      </w:tr>
      <w:tr w:rsidR="004D43F1" w:rsidRPr="004D43F1" w:rsidTr="004D43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 всего по РТ (по данным РЦМП) *:</w:t>
            </w:r>
          </w:p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        - в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 ГБУЗ РТ «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Реснаркодиспансер</w:t>
            </w:r>
            <w:proofErr w:type="spellEnd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Вставить данные от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РесЦентрмедпроф</w:t>
            </w:r>
            <w:proofErr w:type="spellEnd"/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всего по РТ –….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. РНД-3722чел.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Вставить данные от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РесЦентрмедпроф</w:t>
            </w:r>
            <w:proofErr w:type="spellEnd"/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всего по РТ -….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 РНД – 2240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F1" w:rsidRPr="004D43F1" w:rsidTr="004D43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89\3216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85\3081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-3,6</w:t>
            </w:r>
          </w:p>
        </w:tc>
      </w:tr>
      <w:tr w:rsidR="004D43F1" w:rsidRPr="004D43F1" w:rsidTr="004D43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всего по РТ (по данным РЦМП)*:</w:t>
            </w:r>
          </w:p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  - в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. ГБУЗ РТ «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Реснаркодиспансер</w:t>
            </w:r>
            <w:proofErr w:type="spellEnd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Вставить данные от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РесЦентрмедпроф</w:t>
            </w:r>
            <w:proofErr w:type="spellEnd"/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всего по РТ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. РНД -1572чел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Вставить данные от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РесЦентрмедпроф</w:t>
            </w:r>
            <w:proofErr w:type="spellEnd"/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всего по РТ-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4D43F1">
              <w:rPr>
                <w:rFonts w:ascii="Times New Roman" w:hAnsi="Times New Roman" w:cs="Times New Roman"/>
                <w:sz w:val="24"/>
                <w:szCs w:val="24"/>
              </w:rPr>
              <w:t xml:space="preserve"> - 1062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F1" w:rsidRPr="004D43F1" w:rsidTr="004D43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F1" w:rsidRPr="004D43F1" w:rsidRDefault="004D43F1" w:rsidP="004D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Число больных наркоманией, находящихся в ремиссии свыше 2 лет (на 100 больных наркомании среднегодового контингента)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9\434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11\438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F1" w:rsidRPr="004D43F1" w:rsidRDefault="004D43F1" w:rsidP="004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F1">
              <w:rPr>
                <w:rFonts w:ascii="Times New Roman" w:hAnsi="Times New Roman" w:cs="Times New Roman"/>
                <w:sz w:val="24"/>
                <w:szCs w:val="24"/>
              </w:rPr>
              <w:t>+19</w:t>
            </w:r>
          </w:p>
        </w:tc>
      </w:tr>
    </w:tbl>
    <w:p w:rsidR="004D43F1" w:rsidRPr="004D43F1" w:rsidRDefault="004D43F1" w:rsidP="004D4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129" w:rsidRDefault="004D43F1" w:rsidP="004D4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F1">
        <w:rPr>
          <w:rFonts w:ascii="Times New Roman" w:hAnsi="Times New Roman" w:cs="Times New Roman"/>
          <w:sz w:val="24"/>
          <w:szCs w:val="24"/>
        </w:rPr>
        <w:t>Примечание* - отчеты по санпросвет работе все ЛПУ РТ на 25 числа каждого месяца сдает в ГБУЗ РТ «</w:t>
      </w:r>
      <w:proofErr w:type="spellStart"/>
      <w:r w:rsidRPr="004D43F1">
        <w:rPr>
          <w:rFonts w:ascii="Times New Roman" w:hAnsi="Times New Roman" w:cs="Times New Roman"/>
          <w:sz w:val="24"/>
          <w:szCs w:val="24"/>
        </w:rPr>
        <w:t>Ресмедпрофилактика</w:t>
      </w:r>
      <w:proofErr w:type="spellEnd"/>
      <w:r w:rsidRPr="004D43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C29F2" w:rsidRPr="009C29F2" w:rsidRDefault="009C29F2" w:rsidP="009C29F2">
      <w:pPr>
        <w:spacing w:after="0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C2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Целевые индикаторы и показатели эффективности реализации государственной программы Республики Тыва «Государственная антиалкогольная и антинаркотическая программа </w:t>
      </w:r>
    </w:p>
    <w:p w:rsidR="009C29F2" w:rsidRPr="009C29F2" w:rsidRDefault="009C29F2" w:rsidP="009C29F2">
      <w:pPr>
        <w:spacing w:after="0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C2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Республики Тыва на 2021-2025 годы»</w:t>
      </w:r>
    </w:p>
    <w:p w:rsidR="009C29F2" w:rsidRPr="009C29F2" w:rsidRDefault="009C29F2" w:rsidP="009C29F2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772" w:type="dxa"/>
        <w:tblInd w:w="0" w:type="dxa"/>
        <w:tblLook w:val="04A0" w:firstRow="1" w:lastRow="0" w:firstColumn="1" w:lastColumn="0" w:noHBand="0" w:noVBand="1"/>
      </w:tblPr>
      <w:tblGrid>
        <w:gridCol w:w="525"/>
        <w:gridCol w:w="3808"/>
        <w:gridCol w:w="1415"/>
        <w:gridCol w:w="1266"/>
        <w:gridCol w:w="1271"/>
        <w:gridCol w:w="1487"/>
      </w:tblGrid>
      <w:tr w:rsidR="009C29F2" w:rsidRPr="009C29F2" w:rsidTr="009C29F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F2" w:rsidRPr="009C29F2" w:rsidRDefault="009C29F2" w:rsidP="009C29F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29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F2" w:rsidRPr="009C29F2" w:rsidRDefault="009C29F2" w:rsidP="009C29F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29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F2" w:rsidRPr="009C29F2" w:rsidRDefault="009C29F2" w:rsidP="009C29F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29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F2" w:rsidRPr="009C29F2" w:rsidRDefault="009C29F2" w:rsidP="009C29F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29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F2" w:rsidRPr="009C29F2" w:rsidRDefault="009C29F2" w:rsidP="009C29F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29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Факт на 1 квартал 2021 года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F2" w:rsidRPr="009C29F2" w:rsidRDefault="009C29F2" w:rsidP="009C29F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29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29F2" w:rsidRPr="009C29F2" w:rsidTr="009C29F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F2" w:rsidRPr="009C29F2" w:rsidRDefault="009C29F2" w:rsidP="009C29F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29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F2" w:rsidRPr="009C29F2" w:rsidRDefault="009C29F2" w:rsidP="009C29F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29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F2" w:rsidRPr="009C29F2" w:rsidRDefault="009C29F2" w:rsidP="009C29F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29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F2" w:rsidRPr="009C29F2" w:rsidRDefault="009C29F2" w:rsidP="009C29F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29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F2" w:rsidRPr="009C29F2" w:rsidRDefault="009C29F2" w:rsidP="009C29F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29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F2" w:rsidRPr="009C29F2" w:rsidRDefault="009C29F2" w:rsidP="009C29F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C29F2" w:rsidRPr="009C29F2" w:rsidRDefault="009C29F2" w:rsidP="009C29F2">
      <w:pPr>
        <w:rPr>
          <w:rFonts w:ascii="Calibri" w:eastAsia="Calibri" w:hAnsi="Calibri" w:cs="Times New Roman"/>
        </w:rPr>
      </w:pPr>
    </w:p>
    <w:p w:rsidR="009C29F2" w:rsidRDefault="009C29F2" w:rsidP="004D4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29F2" w:rsidRPr="004D43F1" w:rsidRDefault="009C29F2" w:rsidP="004D4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29F2" w:rsidRPr="004D43F1" w:rsidSect="004D43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18"/>
    <w:rsid w:val="00200418"/>
    <w:rsid w:val="003B3129"/>
    <w:rsid w:val="004D43F1"/>
    <w:rsid w:val="009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>Home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2021-04-26T03:24:00Z</dcterms:created>
  <dcterms:modified xsi:type="dcterms:W3CDTF">2021-04-26T03:27:00Z</dcterms:modified>
</cp:coreProperties>
</file>