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EDB" w:rsidRPr="00A54DEE" w:rsidRDefault="00826EDB" w:rsidP="00E85759">
      <w:pPr>
        <w:spacing w:after="0" w:line="240" w:lineRule="auto"/>
        <w:ind w:left="6663" w:right="-3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826EDB" w:rsidRDefault="00826EDB" w:rsidP="00E85759">
      <w:pPr>
        <w:spacing w:after="0" w:line="240" w:lineRule="auto"/>
        <w:ind w:left="6663" w:right="-3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к Дополнительному соглашению №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826EDB" w:rsidRPr="00A54DEE" w:rsidRDefault="00826EDB" w:rsidP="00E85759">
      <w:pPr>
        <w:spacing w:after="0" w:line="240" w:lineRule="auto"/>
        <w:ind w:left="6663" w:right="-3"/>
        <w:rPr>
          <w:rFonts w:ascii="Times New Roman" w:eastAsia="Times New Roman" w:hAnsi="Times New Roman" w:cs="Times New Roman"/>
          <w:sz w:val="24"/>
          <w:szCs w:val="24"/>
        </w:rPr>
      </w:pPr>
    </w:p>
    <w:p w:rsidR="00B95697" w:rsidRPr="00FF0DC3" w:rsidRDefault="00B95697" w:rsidP="00E85759">
      <w:pPr>
        <w:spacing w:after="0" w:line="240" w:lineRule="auto"/>
        <w:ind w:left="6663" w:right="-3"/>
        <w:rPr>
          <w:rFonts w:ascii="Times New Roman" w:eastAsia="Times New Roman" w:hAnsi="Times New Roman" w:cs="Times New Roman"/>
          <w:sz w:val="24"/>
          <w:lang w:eastAsia="ru-RU"/>
        </w:rPr>
      </w:pPr>
      <w:r w:rsidRPr="00B95697">
        <w:rPr>
          <w:rFonts w:ascii="Times New Roman" w:eastAsia="Times New Roman" w:hAnsi="Times New Roman" w:cs="Times New Roman"/>
          <w:sz w:val="24"/>
          <w:lang w:eastAsia="ru-RU"/>
        </w:rPr>
        <w:t xml:space="preserve">Приложение № </w:t>
      </w:r>
      <w:r w:rsidR="00826EDB">
        <w:rPr>
          <w:rFonts w:ascii="Times New Roman" w:eastAsia="Times New Roman" w:hAnsi="Times New Roman" w:cs="Times New Roman"/>
          <w:sz w:val="24"/>
          <w:lang w:eastAsia="ru-RU"/>
        </w:rPr>
        <w:t>34</w:t>
      </w:r>
    </w:p>
    <w:p w:rsidR="00B95697" w:rsidRPr="00B95697" w:rsidRDefault="007E45F5" w:rsidP="00E85759">
      <w:pPr>
        <w:spacing w:after="0" w:line="240" w:lineRule="auto"/>
        <w:ind w:left="6663" w:right="-3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к Тарифному соглашению на 2021</w:t>
      </w:r>
      <w:r w:rsidR="00B95697" w:rsidRPr="00B95697">
        <w:rPr>
          <w:rFonts w:ascii="Times New Roman" w:eastAsia="Times New Roman" w:hAnsi="Times New Roman" w:cs="Times New Roman"/>
          <w:sz w:val="24"/>
          <w:lang w:eastAsia="ru-RU"/>
        </w:rPr>
        <w:t xml:space="preserve"> год</w:t>
      </w:r>
    </w:p>
    <w:p w:rsidR="00B95697" w:rsidRPr="00B95697" w:rsidRDefault="00B95697" w:rsidP="00B95697">
      <w:pPr>
        <w:spacing w:after="0" w:line="240" w:lineRule="auto"/>
        <w:ind w:left="581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5697">
        <w:rPr>
          <w:rFonts w:ascii="Times New Roman" w:eastAsia="Times New Roman" w:hAnsi="Times New Roman" w:cs="Times New Roman"/>
          <w:sz w:val="24"/>
          <w:lang w:eastAsia="ru-RU"/>
        </w:rPr>
        <w:tab/>
      </w:r>
      <w:r w:rsidRPr="00B95697">
        <w:rPr>
          <w:rFonts w:ascii="Times New Roman" w:eastAsia="Times New Roman" w:hAnsi="Times New Roman" w:cs="Times New Roman"/>
          <w:sz w:val="24"/>
          <w:lang w:eastAsia="ru-RU"/>
        </w:rPr>
        <w:tab/>
      </w:r>
      <w:r w:rsidRPr="00B95697">
        <w:rPr>
          <w:rFonts w:ascii="Times New Roman" w:eastAsia="Times New Roman" w:hAnsi="Times New Roman" w:cs="Times New Roman"/>
          <w:sz w:val="24"/>
          <w:lang w:eastAsia="ru-RU"/>
        </w:rPr>
        <w:tab/>
      </w:r>
      <w:r w:rsidRPr="00B95697">
        <w:rPr>
          <w:rFonts w:ascii="Times New Roman" w:eastAsia="Times New Roman" w:hAnsi="Times New Roman" w:cs="Times New Roman"/>
          <w:sz w:val="24"/>
          <w:lang w:eastAsia="ru-RU"/>
        </w:rPr>
        <w:tab/>
      </w:r>
      <w:r w:rsidRPr="00B95697">
        <w:rPr>
          <w:rFonts w:ascii="Times New Roman" w:eastAsia="Times New Roman" w:hAnsi="Times New Roman" w:cs="Times New Roman"/>
          <w:sz w:val="24"/>
          <w:lang w:eastAsia="ru-RU"/>
        </w:rPr>
        <w:tab/>
      </w:r>
      <w:r w:rsidRPr="00B95697">
        <w:rPr>
          <w:rFonts w:ascii="Times New Roman" w:eastAsia="Times New Roman" w:hAnsi="Times New Roman" w:cs="Times New Roman"/>
          <w:sz w:val="24"/>
          <w:lang w:eastAsia="ru-RU"/>
        </w:rPr>
        <w:tab/>
      </w:r>
      <w:r w:rsidRPr="00B95697">
        <w:rPr>
          <w:rFonts w:ascii="Times New Roman" w:eastAsia="Times New Roman" w:hAnsi="Times New Roman" w:cs="Times New Roman"/>
          <w:sz w:val="24"/>
          <w:lang w:eastAsia="ru-RU"/>
        </w:rPr>
        <w:tab/>
      </w:r>
    </w:p>
    <w:p w:rsidR="00B95697" w:rsidRPr="00E85759" w:rsidRDefault="000948A8" w:rsidP="00B9569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57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</w:t>
      </w:r>
      <w:r w:rsidR="00B95697" w:rsidRPr="00E857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арифы высокотехнологической медицинской помощи</w:t>
      </w:r>
      <w:r w:rsidR="00B95697" w:rsidRPr="00E85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1017" w:rsidRPr="00E857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2021</w:t>
      </w:r>
      <w:r w:rsidR="00B95697" w:rsidRPr="00E857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tbl>
      <w:tblPr>
        <w:tblW w:w="9638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6"/>
        <w:gridCol w:w="947"/>
        <w:gridCol w:w="1743"/>
        <w:gridCol w:w="1562"/>
      </w:tblGrid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профиля ВМП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группы ВМП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норматива, индексируемая на коэффициент дифференциации, %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Тарифы (руб.)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Абдоминальная хирургия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19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198 512,96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Абдоминальная хирургия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26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222 764,01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Акушерство и гинекология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33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165 265,61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Акушерство и гинекология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38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257 470,42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Гастроэнтерология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21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161 321,23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Гематология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190 403,98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Гематология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490 234,49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Детская хирургия в период новорожденности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49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366 787,74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Дерматовенерология</w:t>
            </w:r>
            <w:proofErr w:type="spellEnd"/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32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130 204,64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Комбустиология</w:t>
            </w:r>
            <w:proofErr w:type="spellEnd"/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47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740 620,20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Комбустиология</w:t>
            </w:r>
            <w:proofErr w:type="spellEnd"/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27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1 959 531,92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Нейрохирургия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24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199 168,97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Нейрохирургия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19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296 214,92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Нейрохирургия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14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17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187 485,23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Нейрохирургия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16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267 698,03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Нейрохирургия</w:t>
            </w:r>
            <w:bookmarkStart w:id="0" w:name="_GoBack"/>
            <w:bookmarkEnd w:id="0"/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16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385 036,59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Нейрохирургия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17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28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497 382,88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Неонатология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18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21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301 468,78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Неонатология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19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29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639 916,82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Онкология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31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150 409,93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Онкология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21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54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143 054,79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Онкология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22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35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176 496,66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Онкология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23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94 240,76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Онкология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24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34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211 169,89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Онкология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25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33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279 688,26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Оториноларингология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26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25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140 379,16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Оториноларингология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27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19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80 565,79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Оториноларингология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28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175 211,12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Офтальмология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29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78 752,95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Офтальмология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113 845,62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Педиатрия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31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109 665,90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Педиатрия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32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209 520,59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Педиатрия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33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127 596,50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Педиатрия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34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206 614,45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Ревматология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35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34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171 836,38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Сердечно-сосудистая хирургия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55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228 435,63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Сердечно-сосудистая хирургия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37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48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256 279,99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Сердечно-сосудистая хирургия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38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42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282 933,40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Сердечно-сосудистая хирургия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39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53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168 336,09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Сердечно-сосудистая хирургия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45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196 902,66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Сердечно-сосудистая хирургия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41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33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231 999,16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Сердечно-сосудистая хирургия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42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47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212 590,76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Сердечно-сосудистая хирургия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43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17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164 315,24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Сердечно-сосудистая хирургия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44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14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301 120,06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Сердечно-сосудистая хирургия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45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270 309,54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Сердечно-сосудистая хирургия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46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51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502 547,21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Торакальная хирургия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47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17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169 421,47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Торакальная хирургия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48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291 990,50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Травматология и ортопедия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49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24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165 119,21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Травматология и ортопедия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32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351 327,74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Травматология и ортопедия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51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29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178 442,81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Травматология и ортопедия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52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43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285 972,51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Травматология и ортопедия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53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380 555,60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Урология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54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28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119 131,65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Урология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55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31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178 310,57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Челюстно-лицевая хирургия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56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31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157 814,04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Эндокринология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57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16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218 467,90</w:t>
            </w:r>
          </w:p>
        </w:tc>
      </w:tr>
      <w:tr w:rsidR="00E85759" w:rsidRPr="00E85759" w:rsidTr="00E85759">
        <w:trPr>
          <w:trHeight w:val="20"/>
        </w:trPr>
        <w:tc>
          <w:tcPr>
            <w:tcW w:w="5386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ind w:firstLineChars="100" w:firstLine="23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Эндокринология</w:t>
            </w:r>
          </w:p>
        </w:tc>
        <w:tc>
          <w:tcPr>
            <w:tcW w:w="947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58</w:t>
            </w:r>
          </w:p>
        </w:tc>
        <w:tc>
          <w:tcPr>
            <w:tcW w:w="1743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31</w:t>
            </w:r>
          </w:p>
        </w:tc>
        <w:tc>
          <w:tcPr>
            <w:tcW w:w="1562" w:type="dxa"/>
            <w:shd w:val="clear" w:color="000000" w:fill="FFFFFF"/>
            <w:vAlign w:val="center"/>
            <w:hideMark/>
          </w:tcPr>
          <w:p w:rsidR="00E85759" w:rsidRPr="00E85759" w:rsidRDefault="00E85759" w:rsidP="00E857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75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130 997,69</w:t>
            </w:r>
          </w:p>
        </w:tc>
      </w:tr>
    </w:tbl>
    <w:p w:rsidR="00E85759" w:rsidRDefault="00E85759" w:rsidP="00B9569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5759" w:rsidRPr="00B95697" w:rsidRDefault="00E85759" w:rsidP="00B9569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B95697" w:rsidRDefault="00B95697" w:rsidP="00FC500D"/>
    <w:sectPr w:rsidR="00B95697" w:rsidSect="00E85759">
      <w:pgSz w:w="11906" w:h="16838"/>
      <w:pgMar w:top="567" w:right="426" w:bottom="567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879"/>
    <w:rsid w:val="000108E5"/>
    <w:rsid w:val="0008797C"/>
    <w:rsid w:val="000948A8"/>
    <w:rsid w:val="000F04DE"/>
    <w:rsid w:val="001236B9"/>
    <w:rsid w:val="0012642D"/>
    <w:rsid w:val="001A779F"/>
    <w:rsid w:val="00236413"/>
    <w:rsid w:val="002F2981"/>
    <w:rsid w:val="00313781"/>
    <w:rsid w:val="00341788"/>
    <w:rsid w:val="003D7A88"/>
    <w:rsid w:val="003E794B"/>
    <w:rsid w:val="004C235A"/>
    <w:rsid w:val="005E229D"/>
    <w:rsid w:val="00621017"/>
    <w:rsid w:val="00656ECD"/>
    <w:rsid w:val="006D2FB1"/>
    <w:rsid w:val="006E2E37"/>
    <w:rsid w:val="007E45F5"/>
    <w:rsid w:val="008235A3"/>
    <w:rsid w:val="00826EDB"/>
    <w:rsid w:val="00853070"/>
    <w:rsid w:val="008569E0"/>
    <w:rsid w:val="00881A47"/>
    <w:rsid w:val="00A854D4"/>
    <w:rsid w:val="00AD0F3E"/>
    <w:rsid w:val="00B95697"/>
    <w:rsid w:val="00BA024B"/>
    <w:rsid w:val="00CE6A01"/>
    <w:rsid w:val="00D6112A"/>
    <w:rsid w:val="00D76139"/>
    <w:rsid w:val="00DE5D24"/>
    <w:rsid w:val="00E1451F"/>
    <w:rsid w:val="00E2197D"/>
    <w:rsid w:val="00E41060"/>
    <w:rsid w:val="00E74879"/>
    <w:rsid w:val="00E85759"/>
    <w:rsid w:val="00EF30E8"/>
    <w:rsid w:val="00F15D80"/>
    <w:rsid w:val="00F51F8F"/>
    <w:rsid w:val="00FC500D"/>
    <w:rsid w:val="00FD59EE"/>
    <w:rsid w:val="00FF0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F2902B-5986-4471-B913-D6E15D7F7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2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229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1236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24</cp:revision>
  <cp:lastPrinted>2019-01-09T04:46:00Z</cp:lastPrinted>
  <dcterms:created xsi:type="dcterms:W3CDTF">2017-12-18T02:43:00Z</dcterms:created>
  <dcterms:modified xsi:type="dcterms:W3CDTF">2021-02-26T06:19:00Z</dcterms:modified>
</cp:coreProperties>
</file>