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A46B" w14:textId="77777777" w:rsidR="001B6AC1" w:rsidRPr="003C657F" w:rsidRDefault="00252733" w:rsidP="001B6AC1">
      <w:pPr>
        <w:pStyle w:val="2"/>
        <w:jc w:val="center"/>
        <w:rPr>
          <w:rFonts w:ascii="Times New Roman" w:hAnsi="Times New Roman"/>
          <w:b/>
          <w:sz w:val="28"/>
          <w:szCs w:val="28"/>
        </w:rPr>
      </w:pPr>
      <w:r>
        <w:rPr>
          <w:rFonts w:ascii="Times New Roman" w:hAnsi="Times New Roman"/>
          <w:b/>
          <w:sz w:val="28"/>
          <w:szCs w:val="28"/>
        </w:rPr>
        <w:t>Исполнение</w:t>
      </w:r>
      <w:r w:rsidR="001B6AC1" w:rsidRPr="003C657F">
        <w:rPr>
          <w:rFonts w:ascii="Times New Roman" w:hAnsi="Times New Roman"/>
          <w:b/>
          <w:sz w:val="28"/>
          <w:szCs w:val="28"/>
        </w:rPr>
        <w:t xml:space="preserve"> </w:t>
      </w:r>
      <w:r>
        <w:rPr>
          <w:rFonts w:ascii="Times New Roman" w:hAnsi="Times New Roman"/>
          <w:b/>
          <w:sz w:val="28"/>
          <w:szCs w:val="28"/>
        </w:rPr>
        <w:t>плана</w:t>
      </w:r>
    </w:p>
    <w:p w14:paraId="06DD8E8B" w14:textId="77777777" w:rsidR="001B6AC1" w:rsidRDefault="001B6AC1" w:rsidP="001B6AC1">
      <w:pPr>
        <w:pStyle w:val="2"/>
        <w:jc w:val="center"/>
        <w:rPr>
          <w:rFonts w:ascii="Times New Roman" w:hAnsi="Times New Roman"/>
          <w:sz w:val="28"/>
          <w:szCs w:val="28"/>
        </w:rPr>
      </w:pPr>
      <w:r w:rsidRPr="003C657F">
        <w:rPr>
          <w:rFonts w:ascii="Times New Roman" w:hAnsi="Times New Roman"/>
          <w:sz w:val="28"/>
          <w:szCs w:val="28"/>
        </w:rPr>
        <w:t xml:space="preserve"> реализации мероприятий государственной программы Республики Тыва </w:t>
      </w:r>
    </w:p>
    <w:p w14:paraId="7CB20CBC" w14:textId="77777777" w:rsidR="001B6AC1" w:rsidRPr="003C657F" w:rsidRDefault="001B6AC1" w:rsidP="001B6AC1">
      <w:pPr>
        <w:pStyle w:val="2"/>
        <w:jc w:val="center"/>
        <w:rPr>
          <w:rFonts w:ascii="Times New Roman" w:hAnsi="Times New Roman"/>
          <w:sz w:val="28"/>
          <w:szCs w:val="28"/>
        </w:rPr>
      </w:pPr>
      <w:r w:rsidRPr="003C657F">
        <w:rPr>
          <w:rFonts w:ascii="Times New Roman" w:hAnsi="Times New Roman"/>
          <w:sz w:val="28"/>
          <w:szCs w:val="28"/>
        </w:rPr>
        <w:t>«Развитие здравоохранения на 2018-2025 годы»</w:t>
      </w:r>
    </w:p>
    <w:p w14:paraId="559F88DF" w14:textId="63D65E5D" w:rsidR="001B6AC1" w:rsidRPr="001B1A30" w:rsidRDefault="001B1A30" w:rsidP="001B6AC1">
      <w:pPr>
        <w:pStyle w:val="2"/>
        <w:jc w:val="center"/>
        <w:rPr>
          <w:rFonts w:ascii="Times New Roman" w:hAnsi="Times New Roman"/>
          <w:b/>
          <w:sz w:val="28"/>
          <w:szCs w:val="28"/>
        </w:rPr>
      </w:pPr>
      <w:r w:rsidRPr="001B1A30">
        <w:rPr>
          <w:rFonts w:ascii="Times New Roman" w:hAnsi="Times New Roman"/>
          <w:b/>
          <w:sz w:val="28"/>
          <w:szCs w:val="28"/>
        </w:rPr>
        <w:t xml:space="preserve">За </w:t>
      </w:r>
      <w:r w:rsidR="00AD1278">
        <w:rPr>
          <w:rFonts w:ascii="Times New Roman" w:hAnsi="Times New Roman"/>
          <w:b/>
          <w:sz w:val="28"/>
          <w:szCs w:val="28"/>
        </w:rPr>
        <w:t>1</w:t>
      </w:r>
      <w:r w:rsidR="00D24F28">
        <w:rPr>
          <w:rFonts w:ascii="Times New Roman" w:hAnsi="Times New Roman"/>
          <w:b/>
          <w:sz w:val="28"/>
          <w:szCs w:val="28"/>
        </w:rPr>
        <w:t>2</w:t>
      </w:r>
      <w:r w:rsidR="00256B91">
        <w:rPr>
          <w:rFonts w:ascii="Times New Roman" w:hAnsi="Times New Roman"/>
          <w:b/>
          <w:sz w:val="28"/>
          <w:szCs w:val="28"/>
        </w:rPr>
        <w:t xml:space="preserve"> мес.</w:t>
      </w:r>
      <w:r w:rsidR="00A916E5">
        <w:rPr>
          <w:rFonts w:ascii="Times New Roman" w:hAnsi="Times New Roman"/>
          <w:b/>
          <w:sz w:val="28"/>
          <w:szCs w:val="28"/>
        </w:rPr>
        <w:t xml:space="preserve"> </w:t>
      </w:r>
      <w:r w:rsidRPr="001B1A30">
        <w:rPr>
          <w:rFonts w:ascii="Times New Roman" w:hAnsi="Times New Roman"/>
          <w:b/>
          <w:sz w:val="28"/>
          <w:szCs w:val="28"/>
        </w:rPr>
        <w:t>202</w:t>
      </w:r>
      <w:r w:rsidR="00A916E5">
        <w:rPr>
          <w:rFonts w:ascii="Times New Roman" w:hAnsi="Times New Roman"/>
          <w:b/>
          <w:sz w:val="28"/>
          <w:szCs w:val="28"/>
        </w:rPr>
        <w:t>2</w:t>
      </w:r>
      <w:r w:rsidRPr="001B1A30">
        <w:rPr>
          <w:rFonts w:ascii="Times New Roman" w:hAnsi="Times New Roman"/>
          <w:b/>
          <w:sz w:val="28"/>
          <w:szCs w:val="28"/>
        </w:rPr>
        <w:t xml:space="preserve"> год</w:t>
      </w:r>
    </w:p>
    <w:tbl>
      <w:tblPr>
        <w:tblW w:w="15021" w:type="dxa"/>
        <w:tblLook w:val="04A0" w:firstRow="1" w:lastRow="0" w:firstColumn="1" w:lastColumn="0" w:noHBand="0" w:noVBand="1"/>
      </w:tblPr>
      <w:tblGrid>
        <w:gridCol w:w="1097"/>
        <w:gridCol w:w="4609"/>
        <w:gridCol w:w="2899"/>
        <w:gridCol w:w="6416"/>
      </w:tblGrid>
      <w:tr w:rsidR="001B1A30" w:rsidRPr="001B1A30" w14:paraId="7B4AA209" w14:textId="77777777" w:rsidTr="006C68DA">
        <w:trPr>
          <w:trHeight w:val="450"/>
        </w:trPr>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52C786"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 xml:space="preserve">№ </w:t>
            </w:r>
            <w:proofErr w:type="gramStart"/>
            <w:r w:rsidRPr="001B1A30">
              <w:rPr>
                <w:rFonts w:ascii="Times New Roman" w:eastAsia="Times New Roman" w:hAnsi="Times New Roman"/>
                <w:lang w:eastAsia="ru-RU"/>
              </w:rPr>
              <w:t>п</w:t>
            </w:r>
            <w:proofErr w:type="gramEnd"/>
            <w:r w:rsidRPr="001B1A30">
              <w:rPr>
                <w:rFonts w:ascii="Times New Roman" w:eastAsia="Times New Roman" w:hAnsi="Times New Roman"/>
                <w:lang w:eastAsia="ru-RU"/>
              </w:rPr>
              <w:t>/п</w:t>
            </w:r>
          </w:p>
        </w:tc>
        <w:tc>
          <w:tcPr>
            <w:tcW w:w="4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D4AD3"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Наименование подпрограммы (проекта)</w:t>
            </w:r>
          </w:p>
        </w:tc>
        <w:tc>
          <w:tcPr>
            <w:tcW w:w="2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C771D"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Сроки наступления контрольного события (дата)</w:t>
            </w:r>
          </w:p>
        </w:tc>
        <w:tc>
          <w:tcPr>
            <w:tcW w:w="6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2740B" w14:textId="77777777" w:rsidR="001B1A30" w:rsidRPr="001B1A30" w:rsidRDefault="001B1A30" w:rsidP="001B1A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Результат реализации мероприятия </w:t>
            </w:r>
          </w:p>
        </w:tc>
      </w:tr>
      <w:tr w:rsidR="001B1A30" w:rsidRPr="001B1A30" w14:paraId="2E838EAA" w14:textId="77777777" w:rsidTr="006C68DA">
        <w:trPr>
          <w:trHeight w:val="450"/>
        </w:trPr>
        <w:tc>
          <w:tcPr>
            <w:tcW w:w="1097" w:type="dxa"/>
            <w:vMerge/>
            <w:tcBorders>
              <w:top w:val="single" w:sz="4" w:space="0" w:color="auto"/>
              <w:left w:val="single" w:sz="4" w:space="0" w:color="auto"/>
              <w:bottom w:val="single" w:sz="4" w:space="0" w:color="auto"/>
              <w:right w:val="single" w:sz="4" w:space="0" w:color="auto"/>
            </w:tcBorders>
            <w:vAlign w:val="center"/>
            <w:hideMark/>
          </w:tcPr>
          <w:p w14:paraId="79371D84" w14:textId="77777777" w:rsidR="001B1A30" w:rsidRPr="001B1A30" w:rsidRDefault="001B1A30" w:rsidP="001B1A30">
            <w:pPr>
              <w:spacing w:after="0" w:line="240" w:lineRule="auto"/>
              <w:rPr>
                <w:rFonts w:ascii="Times New Roman" w:eastAsia="Times New Roman" w:hAnsi="Times New Roman"/>
                <w:lang w:eastAsia="ru-RU"/>
              </w:rPr>
            </w:pPr>
          </w:p>
        </w:tc>
        <w:tc>
          <w:tcPr>
            <w:tcW w:w="4609" w:type="dxa"/>
            <w:vMerge/>
            <w:tcBorders>
              <w:top w:val="single" w:sz="4" w:space="0" w:color="auto"/>
              <w:left w:val="single" w:sz="4" w:space="0" w:color="auto"/>
              <w:bottom w:val="single" w:sz="4" w:space="0" w:color="auto"/>
              <w:right w:val="single" w:sz="4" w:space="0" w:color="auto"/>
            </w:tcBorders>
            <w:vAlign w:val="center"/>
            <w:hideMark/>
          </w:tcPr>
          <w:p w14:paraId="527440AC" w14:textId="77777777" w:rsidR="001B1A30" w:rsidRPr="001B1A30" w:rsidRDefault="001B1A30" w:rsidP="001B1A30">
            <w:pPr>
              <w:spacing w:after="0" w:line="240" w:lineRule="auto"/>
              <w:rPr>
                <w:rFonts w:ascii="Times New Roman" w:eastAsia="Times New Roman" w:hAnsi="Times New Roman"/>
                <w:lang w:eastAsia="ru-RU"/>
              </w:rPr>
            </w:pPr>
          </w:p>
        </w:tc>
        <w:tc>
          <w:tcPr>
            <w:tcW w:w="2899" w:type="dxa"/>
            <w:vMerge/>
            <w:tcBorders>
              <w:top w:val="single" w:sz="4" w:space="0" w:color="auto"/>
              <w:left w:val="single" w:sz="4" w:space="0" w:color="auto"/>
              <w:bottom w:val="single" w:sz="4" w:space="0" w:color="auto"/>
              <w:right w:val="single" w:sz="4" w:space="0" w:color="auto"/>
            </w:tcBorders>
            <w:vAlign w:val="center"/>
            <w:hideMark/>
          </w:tcPr>
          <w:p w14:paraId="50E1D9BB" w14:textId="77777777" w:rsidR="001B1A30" w:rsidRPr="001B1A30" w:rsidRDefault="001B1A30" w:rsidP="001B1A30">
            <w:pPr>
              <w:spacing w:after="0" w:line="240" w:lineRule="auto"/>
              <w:rPr>
                <w:rFonts w:ascii="Times New Roman" w:eastAsia="Times New Roman" w:hAnsi="Times New Roman"/>
                <w:lang w:eastAsia="ru-RU"/>
              </w:rPr>
            </w:pPr>
          </w:p>
        </w:tc>
        <w:tc>
          <w:tcPr>
            <w:tcW w:w="6416" w:type="dxa"/>
            <w:vMerge/>
            <w:tcBorders>
              <w:top w:val="single" w:sz="4" w:space="0" w:color="auto"/>
              <w:left w:val="single" w:sz="4" w:space="0" w:color="auto"/>
              <w:bottom w:val="single" w:sz="4" w:space="0" w:color="auto"/>
              <w:right w:val="single" w:sz="4" w:space="0" w:color="auto"/>
            </w:tcBorders>
            <w:vAlign w:val="center"/>
            <w:hideMark/>
          </w:tcPr>
          <w:p w14:paraId="036AAD35" w14:textId="77777777" w:rsidR="001B1A30" w:rsidRPr="001B1A30" w:rsidRDefault="001B1A30" w:rsidP="001B1A30">
            <w:pPr>
              <w:spacing w:after="0" w:line="240" w:lineRule="auto"/>
              <w:rPr>
                <w:rFonts w:ascii="Times New Roman" w:eastAsia="Times New Roman" w:hAnsi="Times New Roman"/>
                <w:lang w:eastAsia="ru-RU"/>
              </w:rPr>
            </w:pPr>
          </w:p>
        </w:tc>
      </w:tr>
      <w:tr w:rsidR="001B1A30" w:rsidRPr="001B1A30" w14:paraId="47789614" w14:textId="77777777" w:rsidTr="006C68DA">
        <w:trPr>
          <w:trHeight w:val="795"/>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0804E362" w14:textId="77777777" w:rsidR="001B1A30" w:rsidRPr="001B1A30" w:rsidRDefault="001B1A30" w:rsidP="001B1A30">
            <w:pPr>
              <w:spacing w:after="0" w:line="240" w:lineRule="auto"/>
              <w:jc w:val="center"/>
              <w:rPr>
                <w:rFonts w:ascii="Times New Roman" w:eastAsia="Times New Roman" w:hAnsi="Times New Roman"/>
                <w:b/>
                <w:bCs/>
                <w:lang w:eastAsia="ru-RU"/>
              </w:rPr>
            </w:pPr>
            <w:r w:rsidRPr="001B1A30">
              <w:rPr>
                <w:rFonts w:ascii="Times New Roman" w:eastAsia="Times New Roman" w:hAnsi="Times New Roman"/>
                <w:b/>
                <w:bCs/>
                <w:lang w:eastAsia="ru-RU"/>
              </w:rPr>
              <w:t>1</w:t>
            </w:r>
          </w:p>
        </w:tc>
        <w:tc>
          <w:tcPr>
            <w:tcW w:w="13924" w:type="dxa"/>
            <w:gridSpan w:val="3"/>
            <w:tcBorders>
              <w:top w:val="single" w:sz="4" w:space="0" w:color="auto"/>
              <w:left w:val="nil"/>
              <w:bottom w:val="single" w:sz="4" w:space="0" w:color="auto"/>
              <w:right w:val="single" w:sz="4" w:space="0" w:color="auto"/>
            </w:tcBorders>
            <w:shd w:val="clear" w:color="auto" w:fill="auto"/>
            <w:vAlign w:val="center"/>
            <w:hideMark/>
          </w:tcPr>
          <w:p w14:paraId="3E93CEFD" w14:textId="77777777" w:rsidR="001B1A30" w:rsidRPr="001B1A30" w:rsidRDefault="001B1A30" w:rsidP="001B1A30">
            <w:pPr>
              <w:spacing w:after="0" w:line="240" w:lineRule="auto"/>
              <w:rPr>
                <w:rFonts w:ascii="Times New Roman" w:eastAsia="Times New Roman" w:hAnsi="Times New Roman"/>
                <w:b/>
                <w:bCs/>
                <w:lang w:eastAsia="ru-RU"/>
              </w:rPr>
            </w:pPr>
            <w:r w:rsidRPr="001B1A30">
              <w:rPr>
                <w:rFonts w:ascii="Times New Roman" w:eastAsia="Times New Roman" w:hAnsi="Times New Roman"/>
                <w:b/>
                <w:bCs/>
                <w:lang w:eastAsia="ru-RU"/>
              </w:rPr>
              <w:t>Подпрограмма 1 «Совершенствование оказания медицинской помощи, включая профилактику заболеваний и формирование здорового образа жизни»</w:t>
            </w:r>
          </w:p>
        </w:tc>
      </w:tr>
      <w:tr w:rsidR="001B1A30" w:rsidRPr="001B1A30" w14:paraId="7DD87D56" w14:textId="77777777" w:rsidTr="006C68DA">
        <w:trPr>
          <w:trHeight w:val="15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782252C1"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w:t>
            </w:r>
          </w:p>
        </w:tc>
        <w:tc>
          <w:tcPr>
            <w:tcW w:w="4609" w:type="dxa"/>
            <w:tcBorders>
              <w:top w:val="nil"/>
              <w:left w:val="nil"/>
              <w:bottom w:val="single" w:sz="4" w:space="0" w:color="auto"/>
              <w:right w:val="single" w:sz="4" w:space="0" w:color="auto"/>
            </w:tcBorders>
            <w:shd w:val="clear" w:color="auto" w:fill="auto"/>
            <w:vAlign w:val="center"/>
            <w:hideMark/>
          </w:tcPr>
          <w:p w14:paraId="57CDBFFB" w14:textId="0C9AE0B1" w:rsidR="001B1A30" w:rsidRPr="001B1A30" w:rsidRDefault="001B1A30" w:rsidP="001B1A30">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w:t>
            </w:r>
            <w:r>
              <w:rPr>
                <w:rFonts w:ascii="Times New Roman" w:eastAsia="Times New Roman" w:hAnsi="Times New Roman"/>
                <w:lang w:eastAsia="ru-RU"/>
              </w:rPr>
              <w:t>ии с Федеральным законом от 17 с</w:t>
            </w:r>
            <w:r w:rsidRPr="001B1A30">
              <w:rPr>
                <w:rFonts w:ascii="Times New Roman" w:eastAsia="Times New Roman" w:hAnsi="Times New Roman"/>
                <w:lang w:eastAsia="ru-RU"/>
              </w:rPr>
              <w:t xml:space="preserve">ентября 1998 года № 157-ФЗ </w:t>
            </w:r>
            <w:r w:rsidR="0072272E">
              <w:rPr>
                <w:rFonts w:ascii="Times New Roman" w:eastAsia="Times New Roman" w:hAnsi="Times New Roman"/>
                <w:lang w:eastAsia="ru-RU"/>
              </w:rPr>
              <w:t>«</w:t>
            </w:r>
            <w:r w:rsidRPr="001B1A30">
              <w:rPr>
                <w:rFonts w:ascii="Times New Roman" w:eastAsia="Times New Roman" w:hAnsi="Times New Roman"/>
                <w:lang w:eastAsia="ru-RU"/>
              </w:rPr>
              <w:t>Об иммунопрофилактике инфекционных болезней</w:t>
            </w:r>
            <w:r w:rsidR="0072272E">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hideMark/>
          </w:tcPr>
          <w:p w14:paraId="0B4AE26B" w14:textId="77777777" w:rsidR="001B1A30" w:rsidRPr="001B1A30" w:rsidRDefault="001B1A30" w:rsidP="001B1A30">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vAlign w:val="center"/>
          </w:tcPr>
          <w:p w14:paraId="52DCDB5E" w14:textId="77777777" w:rsidR="001B1A30" w:rsidRPr="00557974" w:rsidRDefault="00237716" w:rsidP="001B1A30">
            <w:pPr>
              <w:spacing w:after="0" w:line="240" w:lineRule="auto"/>
              <w:rPr>
                <w:rFonts w:ascii="Times New Roman" w:eastAsia="Times New Roman" w:hAnsi="Times New Roman"/>
                <w:lang w:eastAsia="ru-RU"/>
              </w:rPr>
            </w:pPr>
            <w:r w:rsidRPr="00557974">
              <w:rPr>
                <w:rFonts w:ascii="Times New Roman" w:eastAsia="Times New Roman" w:hAnsi="Times New Roman"/>
                <w:lang w:eastAsia="ru-RU"/>
              </w:rPr>
              <w:t>С</w:t>
            </w:r>
            <w:r w:rsidR="00D77D20" w:rsidRPr="00557974">
              <w:rPr>
                <w:rFonts w:ascii="Times New Roman" w:eastAsia="Times New Roman" w:hAnsi="Times New Roman"/>
                <w:lang w:eastAsia="ru-RU"/>
              </w:rPr>
              <w:t>лучаев поствакцинальных осложнений не выявлено.</w:t>
            </w:r>
          </w:p>
        </w:tc>
      </w:tr>
      <w:tr w:rsidR="00C36726" w:rsidRPr="001B1A30" w14:paraId="1E7DFB2E" w14:textId="77777777" w:rsidTr="006C68DA">
        <w:trPr>
          <w:trHeight w:val="558"/>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754D446D"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w:t>
            </w:r>
          </w:p>
        </w:tc>
        <w:tc>
          <w:tcPr>
            <w:tcW w:w="4609" w:type="dxa"/>
            <w:tcBorders>
              <w:top w:val="nil"/>
              <w:left w:val="nil"/>
              <w:bottom w:val="single" w:sz="4" w:space="0" w:color="auto"/>
              <w:right w:val="single" w:sz="4" w:space="0" w:color="auto"/>
            </w:tcBorders>
            <w:shd w:val="clear" w:color="auto" w:fill="auto"/>
            <w:vAlign w:val="center"/>
            <w:hideMark/>
          </w:tcPr>
          <w:p w14:paraId="3046F0ED"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диспансеризации определенных гру</w:t>
            </w:r>
            <w:proofErr w:type="gramStart"/>
            <w:r w:rsidRPr="001B1A30">
              <w:rPr>
                <w:rFonts w:ascii="Times New Roman" w:eastAsia="Times New Roman" w:hAnsi="Times New Roman"/>
                <w:lang w:eastAsia="ru-RU"/>
              </w:rPr>
              <w:t>пп взр</w:t>
            </w:r>
            <w:proofErr w:type="gramEnd"/>
            <w:r w:rsidRPr="001B1A30">
              <w:rPr>
                <w:rFonts w:ascii="Times New Roman" w:eastAsia="Times New Roman" w:hAnsi="Times New Roman"/>
                <w:lang w:eastAsia="ru-RU"/>
              </w:rPr>
              <w:t xml:space="preserve">ослого населения Республики Тыва </w:t>
            </w:r>
          </w:p>
        </w:tc>
        <w:tc>
          <w:tcPr>
            <w:tcW w:w="2899" w:type="dxa"/>
            <w:tcBorders>
              <w:top w:val="nil"/>
              <w:left w:val="nil"/>
              <w:bottom w:val="single" w:sz="4" w:space="0" w:color="auto"/>
              <w:right w:val="single" w:sz="4" w:space="0" w:color="auto"/>
            </w:tcBorders>
            <w:shd w:val="clear" w:color="auto" w:fill="auto"/>
            <w:vAlign w:val="center"/>
            <w:hideMark/>
          </w:tcPr>
          <w:p w14:paraId="2C957A28" w14:textId="77777777" w:rsidR="00C36726" w:rsidRPr="00971347" w:rsidRDefault="00C36726" w:rsidP="00C36726">
            <w:pPr>
              <w:spacing w:after="0" w:line="240" w:lineRule="auto"/>
              <w:rPr>
                <w:rFonts w:ascii="Times New Roman" w:eastAsia="Times New Roman" w:hAnsi="Times New Roman"/>
                <w:lang w:eastAsia="ru-RU"/>
              </w:rPr>
            </w:pPr>
            <w:r w:rsidRPr="00971347">
              <w:rPr>
                <w:rFonts w:ascii="Times New Roman" w:eastAsia="Times New Roman" w:hAnsi="Times New Roman"/>
                <w:lang w:eastAsia="ru-RU"/>
              </w:rPr>
              <w:t xml:space="preserve">ежемесячно до 5 числа месяца за </w:t>
            </w:r>
            <w:proofErr w:type="gramStart"/>
            <w:r w:rsidRPr="00971347">
              <w:rPr>
                <w:rFonts w:ascii="Times New Roman" w:eastAsia="Times New Roman" w:hAnsi="Times New Roman"/>
                <w:lang w:eastAsia="ru-RU"/>
              </w:rPr>
              <w:t>отчетным</w:t>
            </w:r>
            <w:proofErr w:type="gramEnd"/>
            <w:r w:rsidRPr="00971347">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tcPr>
          <w:p w14:paraId="7D7C23FF" w14:textId="0B154409" w:rsidR="005B3763" w:rsidRPr="00C96ABB" w:rsidRDefault="007873DF" w:rsidP="00D24F28">
            <w:pPr>
              <w:pStyle w:val="2"/>
              <w:jc w:val="both"/>
              <w:rPr>
                <w:rFonts w:ascii="Times New Roman" w:hAnsi="Times New Roman" w:cs="Times New Roman"/>
                <w:sz w:val="24"/>
                <w:szCs w:val="24"/>
              </w:rPr>
            </w:pPr>
            <w:r w:rsidRPr="00C96ABB">
              <w:rPr>
                <w:rFonts w:ascii="Times New Roman" w:hAnsi="Times New Roman" w:cs="Times New Roman"/>
                <w:sz w:val="24"/>
                <w:szCs w:val="24"/>
              </w:rPr>
              <w:t>В 2022 году запланирован</w:t>
            </w:r>
            <w:r w:rsidR="0005581D" w:rsidRPr="00C96ABB">
              <w:rPr>
                <w:rFonts w:ascii="Times New Roman" w:hAnsi="Times New Roman" w:cs="Times New Roman"/>
                <w:sz w:val="24"/>
                <w:szCs w:val="24"/>
              </w:rPr>
              <w:t>о</w:t>
            </w:r>
            <w:r w:rsidRPr="00C96ABB">
              <w:rPr>
                <w:rFonts w:ascii="Times New Roman" w:hAnsi="Times New Roman" w:cs="Times New Roman"/>
                <w:sz w:val="24"/>
                <w:szCs w:val="24"/>
              </w:rPr>
              <w:t xml:space="preserve"> проведение диспансеризации определенных гру</w:t>
            </w:r>
            <w:proofErr w:type="gramStart"/>
            <w:r w:rsidRPr="00C96ABB">
              <w:rPr>
                <w:rFonts w:ascii="Times New Roman" w:hAnsi="Times New Roman" w:cs="Times New Roman"/>
                <w:sz w:val="24"/>
                <w:szCs w:val="24"/>
              </w:rPr>
              <w:t>пп взр</w:t>
            </w:r>
            <w:proofErr w:type="gramEnd"/>
            <w:r w:rsidRPr="00C96ABB">
              <w:rPr>
                <w:rFonts w:ascii="Times New Roman" w:hAnsi="Times New Roman" w:cs="Times New Roman"/>
                <w:sz w:val="24"/>
                <w:szCs w:val="24"/>
              </w:rPr>
              <w:t>ослого населения 81644 случая (1 и 2 этап), в том числе углубленна</w:t>
            </w:r>
            <w:r w:rsidR="005D0199" w:rsidRPr="00C96ABB">
              <w:rPr>
                <w:rFonts w:ascii="Times New Roman" w:hAnsi="Times New Roman" w:cs="Times New Roman"/>
                <w:sz w:val="24"/>
                <w:szCs w:val="24"/>
              </w:rPr>
              <w:t xml:space="preserve">я диспансеризация (1 и 2 этап). Фактически проведено </w:t>
            </w:r>
            <w:r w:rsidR="00D24F28">
              <w:rPr>
                <w:rFonts w:ascii="Times New Roman" w:hAnsi="Times New Roman" w:cs="Times New Roman"/>
                <w:sz w:val="24"/>
                <w:szCs w:val="24"/>
              </w:rPr>
              <w:t>64961</w:t>
            </w:r>
            <w:r w:rsidR="005D0199" w:rsidRPr="00C96ABB">
              <w:rPr>
                <w:rFonts w:ascii="Times New Roman" w:hAnsi="Times New Roman" w:cs="Times New Roman"/>
                <w:sz w:val="24"/>
                <w:szCs w:val="24"/>
              </w:rPr>
              <w:t xml:space="preserve"> случаев на сумму </w:t>
            </w:r>
            <w:r w:rsidR="00D24F28">
              <w:rPr>
                <w:rFonts w:ascii="Times New Roman" w:hAnsi="Times New Roman" w:cs="Times New Roman"/>
                <w:sz w:val="24"/>
                <w:szCs w:val="24"/>
              </w:rPr>
              <w:t>240 613,5</w:t>
            </w:r>
            <w:r w:rsidR="005D0199" w:rsidRPr="00C96ABB">
              <w:rPr>
                <w:rFonts w:ascii="Times New Roman" w:hAnsi="Times New Roman" w:cs="Times New Roman"/>
                <w:sz w:val="24"/>
                <w:szCs w:val="24"/>
              </w:rPr>
              <w:t xml:space="preserve"> тыс. руб.</w:t>
            </w:r>
          </w:p>
        </w:tc>
      </w:tr>
      <w:tr w:rsidR="00C36726" w:rsidRPr="001B1A30" w14:paraId="2F7865C4" w14:textId="77777777" w:rsidTr="006C68DA">
        <w:trPr>
          <w:trHeight w:val="932"/>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219CBD5"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w:t>
            </w:r>
          </w:p>
        </w:tc>
        <w:tc>
          <w:tcPr>
            <w:tcW w:w="4609" w:type="dxa"/>
            <w:tcBorders>
              <w:top w:val="nil"/>
              <w:left w:val="nil"/>
              <w:bottom w:val="single" w:sz="4" w:space="0" w:color="auto"/>
              <w:right w:val="single" w:sz="4" w:space="0" w:color="auto"/>
            </w:tcBorders>
            <w:shd w:val="clear" w:color="auto" w:fill="auto"/>
            <w:vAlign w:val="center"/>
            <w:hideMark/>
          </w:tcPr>
          <w:p w14:paraId="12AD8618"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диспансеризации население Республики Тыва (для детей)</w:t>
            </w:r>
          </w:p>
        </w:tc>
        <w:tc>
          <w:tcPr>
            <w:tcW w:w="2899" w:type="dxa"/>
            <w:tcBorders>
              <w:top w:val="nil"/>
              <w:left w:val="nil"/>
              <w:bottom w:val="single" w:sz="4" w:space="0" w:color="auto"/>
              <w:right w:val="single" w:sz="4" w:space="0" w:color="auto"/>
            </w:tcBorders>
            <w:shd w:val="clear" w:color="auto" w:fill="auto"/>
            <w:vAlign w:val="center"/>
            <w:hideMark/>
          </w:tcPr>
          <w:p w14:paraId="25FE06C9"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tcPr>
          <w:p w14:paraId="1D570C1D" w14:textId="37B3895B" w:rsidR="00F10CAE" w:rsidRPr="00C96ABB" w:rsidRDefault="007873DF" w:rsidP="00D24F28">
            <w:pPr>
              <w:pStyle w:val="2"/>
              <w:rPr>
                <w:rFonts w:ascii="Times New Roman" w:hAnsi="Times New Roman" w:cs="Times New Roman"/>
                <w:sz w:val="24"/>
                <w:szCs w:val="24"/>
              </w:rPr>
            </w:pPr>
            <w:r w:rsidRPr="00C96ABB">
              <w:rPr>
                <w:rFonts w:ascii="Times New Roman" w:hAnsi="Times New Roman" w:cs="Times New Roman"/>
                <w:sz w:val="24"/>
                <w:szCs w:val="24"/>
              </w:rPr>
              <w:t>На 2022 год запланировано проведение дисп</w:t>
            </w:r>
            <w:r w:rsidR="005D0199" w:rsidRPr="00C96ABB">
              <w:rPr>
                <w:rFonts w:ascii="Times New Roman" w:hAnsi="Times New Roman" w:cs="Times New Roman"/>
                <w:sz w:val="24"/>
                <w:szCs w:val="24"/>
              </w:rPr>
              <w:t>ансеризации детей 460</w:t>
            </w:r>
            <w:r w:rsidR="00C1482E" w:rsidRPr="00C96ABB">
              <w:rPr>
                <w:rFonts w:ascii="Times New Roman" w:hAnsi="Times New Roman" w:cs="Times New Roman"/>
                <w:sz w:val="24"/>
                <w:szCs w:val="24"/>
              </w:rPr>
              <w:t xml:space="preserve">4 случая. Фактически проведено </w:t>
            </w:r>
            <w:r w:rsidR="00D24F28">
              <w:rPr>
                <w:rFonts w:ascii="Times New Roman" w:hAnsi="Times New Roman" w:cs="Times New Roman"/>
                <w:sz w:val="24"/>
                <w:szCs w:val="24"/>
              </w:rPr>
              <w:t>4101</w:t>
            </w:r>
            <w:r w:rsidR="005D0199" w:rsidRPr="00C96ABB">
              <w:rPr>
                <w:rFonts w:ascii="Times New Roman" w:hAnsi="Times New Roman" w:cs="Times New Roman"/>
                <w:sz w:val="24"/>
                <w:szCs w:val="24"/>
              </w:rPr>
              <w:t xml:space="preserve"> случаев на сумму </w:t>
            </w:r>
            <w:r w:rsidR="00D24F28">
              <w:rPr>
                <w:rFonts w:ascii="Times New Roman" w:hAnsi="Times New Roman" w:cs="Times New Roman"/>
                <w:sz w:val="24"/>
                <w:szCs w:val="24"/>
              </w:rPr>
              <w:t>41 810,9</w:t>
            </w:r>
            <w:r w:rsidR="005D0199" w:rsidRPr="00C96ABB">
              <w:rPr>
                <w:rFonts w:ascii="Times New Roman" w:hAnsi="Times New Roman" w:cs="Times New Roman"/>
                <w:sz w:val="24"/>
                <w:szCs w:val="24"/>
              </w:rPr>
              <w:t xml:space="preserve"> тыс. руб.</w:t>
            </w:r>
          </w:p>
        </w:tc>
      </w:tr>
      <w:tr w:rsidR="00C36726" w:rsidRPr="001B1A30" w14:paraId="35449C97"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8E4D0A4" w14:textId="31C9E93A"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w:t>
            </w:r>
          </w:p>
        </w:tc>
        <w:tc>
          <w:tcPr>
            <w:tcW w:w="4609" w:type="dxa"/>
            <w:tcBorders>
              <w:top w:val="nil"/>
              <w:left w:val="nil"/>
              <w:bottom w:val="single" w:sz="4" w:space="0" w:color="auto"/>
              <w:right w:val="single" w:sz="4" w:space="0" w:color="auto"/>
            </w:tcBorders>
            <w:shd w:val="clear" w:color="auto" w:fill="auto"/>
            <w:vAlign w:val="center"/>
            <w:hideMark/>
          </w:tcPr>
          <w:p w14:paraId="3D250583"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осмотров в Центре здоровья (для взрослых)</w:t>
            </w:r>
          </w:p>
        </w:tc>
        <w:tc>
          <w:tcPr>
            <w:tcW w:w="2899" w:type="dxa"/>
            <w:tcBorders>
              <w:top w:val="nil"/>
              <w:left w:val="nil"/>
              <w:bottom w:val="single" w:sz="4" w:space="0" w:color="auto"/>
              <w:right w:val="single" w:sz="4" w:space="0" w:color="auto"/>
            </w:tcBorders>
            <w:shd w:val="clear" w:color="auto" w:fill="auto"/>
            <w:vAlign w:val="center"/>
            <w:hideMark/>
          </w:tcPr>
          <w:p w14:paraId="50513593"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tcPr>
          <w:p w14:paraId="56813113" w14:textId="6840238B" w:rsidR="00C36726" w:rsidRPr="00C96ABB" w:rsidRDefault="0044201D" w:rsidP="00D24F28">
            <w:pPr>
              <w:pStyle w:val="2"/>
              <w:rPr>
                <w:rFonts w:ascii="Times New Roman" w:hAnsi="Times New Roman" w:cs="Times New Roman"/>
                <w:sz w:val="24"/>
                <w:szCs w:val="24"/>
              </w:rPr>
            </w:pPr>
            <w:r w:rsidRPr="00C96ABB">
              <w:rPr>
                <w:rFonts w:ascii="Times New Roman" w:hAnsi="Times New Roman" w:cs="Times New Roman"/>
                <w:sz w:val="24"/>
                <w:szCs w:val="24"/>
              </w:rPr>
              <w:t>На 2022 год запланировано проведение в ГБУЗ РТ "Республиканском центре медицинской профилактики</w:t>
            </w:r>
            <w:r w:rsidR="007714B2" w:rsidRPr="00C96ABB">
              <w:rPr>
                <w:rFonts w:ascii="Times New Roman" w:hAnsi="Times New Roman" w:cs="Times New Roman"/>
                <w:sz w:val="24"/>
                <w:szCs w:val="24"/>
              </w:rPr>
              <w:t>» осмотров</w:t>
            </w:r>
            <w:r w:rsidRPr="00C96ABB">
              <w:rPr>
                <w:rFonts w:ascii="Times New Roman" w:hAnsi="Times New Roman" w:cs="Times New Roman"/>
                <w:sz w:val="24"/>
                <w:szCs w:val="24"/>
              </w:rPr>
              <w:t xml:space="preserve"> 5736 посещений.</w:t>
            </w:r>
            <w:r w:rsidR="007714B2" w:rsidRPr="00C96ABB">
              <w:rPr>
                <w:rFonts w:ascii="Times New Roman" w:hAnsi="Times New Roman" w:cs="Times New Roman"/>
                <w:sz w:val="24"/>
                <w:szCs w:val="24"/>
              </w:rPr>
              <w:t xml:space="preserve"> Факт </w:t>
            </w:r>
            <w:r w:rsidR="00D24F28">
              <w:rPr>
                <w:rFonts w:ascii="Times New Roman" w:hAnsi="Times New Roman" w:cs="Times New Roman"/>
                <w:sz w:val="24"/>
                <w:szCs w:val="24"/>
              </w:rPr>
              <w:t>6181</w:t>
            </w:r>
            <w:r w:rsidR="007714B2" w:rsidRPr="00C96ABB">
              <w:rPr>
                <w:rFonts w:ascii="Times New Roman" w:hAnsi="Times New Roman" w:cs="Times New Roman"/>
                <w:sz w:val="24"/>
                <w:szCs w:val="24"/>
              </w:rPr>
              <w:t xml:space="preserve"> посещений на сумму </w:t>
            </w:r>
            <w:r w:rsidR="00D24F28">
              <w:rPr>
                <w:rFonts w:ascii="Times New Roman" w:hAnsi="Times New Roman" w:cs="Times New Roman"/>
                <w:sz w:val="24"/>
                <w:szCs w:val="24"/>
              </w:rPr>
              <w:t>14 264,4</w:t>
            </w:r>
            <w:r w:rsidR="007714B2" w:rsidRPr="00C96ABB">
              <w:rPr>
                <w:rFonts w:ascii="Times New Roman" w:hAnsi="Times New Roman" w:cs="Times New Roman"/>
                <w:sz w:val="24"/>
                <w:szCs w:val="24"/>
              </w:rPr>
              <w:t xml:space="preserve"> тыс. руб.</w:t>
            </w:r>
          </w:p>
        </w:tc>
      </w:tr>
      <w:tr w:rsidR="00C36726" w:rsidRPr="001B1A30" w14:paraId="6E845EE1"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24381BE8"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1.5.</w:t>
            </w:r>
          </w:p>
        </w:tc>
        <w:tc>
          <w:tcPr>
            <w:tcW w:w="4609" w:type="dxa"/>
            <w:tcBorders>
              <w:top w:val="nil"/>
              <w:left w:val="nil"/>
              <w:bottom w:val="single" w:sz="4" w:space="0" w:color="auto"/>
              <w:right w:val="single" w:sz="4" w:space="0" w:color="auto"/>
            </w:tcBorders>
            <w:shd w:val="clear" w:color="auto" w:fill="auto"/>
            <w:vAlign w:val="center"/>
            <w:hideMark/>
          </w:tcPr>
          <w:p w14:paraId="17935EF6"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осмотров в Центре здоровья (для детей)</w:t>
            </w:r>
          </w:p>
        </w:tc>
        <w:tc>
          <w:tcPr>
            <w:tcW w:w="2899" w:type="dxa"/>
            <w:tcBorders>
              <w:top w:val="nil"/>
              <w:left w:val="nil"/>
              <w:bottom w:val="single" w:sz="4" w:space="0" w:color="auto"/>
              <w:right w:val="single" w:sz="4" w:space="0" w:color="auto"/>
            </w:tcBorders>
            <w:shd w:val="clear" w:color="auto" w:fill="auto"/>
            <w:vAlign w:val="center"/>
            <w:hideMark/>
          </w:tcPr>
          <w:p w14:paraId="0BAEC861"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tcPr>
          <w:p w14:paraId="4B49EFE1" w14:textId="1D02106F" w:rsidR="00C36726" w:rsidRPr="00C96ABB" w:rsidRDefault="0044201D" w:rsidP="00D24F28">
            <w:pPr>
              <w:pStyle w:val="2"/>
              <w:rPr>
                <w:rFonts w:ascii="Times New Roman" w:hAnsi="Times New Roman" w:cs="Times New Roman"/>
                <w:sz w:val="24"/>
                <w:szCs w:val="24"/>
              </w:rPr>
            </w:pPr>
            <w:r w:rsidRPr="00C96ABB">
              <w:rPr>
                <w:rFonts w:ascii="Times New Roman" w:hAnsi="Times New Roman" w:cs="Times New Roman"/>
                <w:sz w:val="24"/>
                <w:szCs w:val="24"/>
              </w:rPr>
              <w:t xml:space="preserve">На 2022 год запланировано проведение в ГБУЗ РТ "Республиканский центр восстановительной медицины и реабилитации для детей" осмотров </w:t>
            </w:r>
            <w:r w:rsidR="00D24F28">
              <w:rPr>
                <w:rFonts w:ascii="Times New Roman" w:hAnsi="Times New Roman" w:cs="Times New Roman"/>
                <w:sz w:val="24"/>
                <w:szCs w:val="24"/>
              </w:rPr>
              <w:t>4543</w:t>
            </w:r>
            <w:r w:rsidRPr="00C96ABB">
              <w:rPr>
                <w:rFonts w:ascii="Times New Roman" w:hAnsi="Times New Roman" w:cs="Times New Roman"/>
                <w:sz w:val="24"/>
                <w:szCs w:val="24"/>
              </w:rPr>
              <w:t xml:space="preserve"> посещений.</w:t>
            </w:r>
            <w:r w:rsidR="007714B2" w:rsidRPr="00C96ABB">
              <w:t xml:space="preserve"> </w:t>
            </w:r>
            <w:r w:rsidR="007714B2" w:rsidRPr="00C96ABB">
              <w:rPr>
                <w:rFonts w:ascii="Times New Roman" w:hAnsi="Times New Roman" w:cs="Times New Roman"/>
                <w:sz w:val="24"/>
                <w:szCs w:val="24"/>
              </w:rPr>
              <w:t xml:space="preserve">Факт </w:t>
            </w:r>
            <w:r w:rsidR="007B67FC" w:rsidRPr="00C96ABB">
              <w:rPr>
                <w:rFonts w:ascii="Times New Roman" w:hAnsi="Times New Roman" w:cs="Times New Roman"/>
                <w:sz w:val="24"/>
                <w:szCs w:val="24"/>
              </w:rPr>
              <w:t>3</w:t>
            </w:r>
            <w:r w:rsidR="00C96ABB" w:rsidRPr="00C96ABB">
              <w:rPr>
                <w:rFonts w:ascii="Times New Roman" w:hAnsi="Times New Roman" w:cs="Times New Roman"/>
                <w:sz w:val="24"/>
                <w:szCs w:val="24"/>
              </w:rPr>
              <w:t>698</w:t>
            </w:r>
            <w:r w:rsidR="007714B2" w:rsidRPr="00C96ABB">
              <w:rPr>
                <w:rFonts w:ascii="Times New Roman" w:hAnsi="Times New Roman" w:cs="Times New Roman"/>
                <w:sz w:val="24"/>
                <w:szCs w:val="24"/>
              </w:rPr>
              <w:t xml:space="preserve"> посещений на сумму </w:t>
            </w:r>
            <w:r w:rsidR="00D24F28">
              <w:rPr>
                <w:rFonts w:ascii="Times New Roman" w:hAnsi="Times New Roman" w:cs="Times New Roman"/>
                <w:sz w:val="24"/>
                <w:szCs w:val="24"/>
              </w:rPr>
              <w:t>8 001,6</w:t>
            </w:r>
            <w:r w:rsidR="007714B2" w:rsidRPr="00C96ABB">
              <w:rPr>
                <w:rFonts w:ascii="Times New Roman" w:hAnsi="Times New Roman" w:cs="Times New Roman"/>
                <w:sz w:val="24"/>
                <w:szCs w:val="24"/>
              </w:rPr>
              <w:t xml:space="preserve"> тыс. руб.</w:t>
            </w:r>
          </w:p>
        </w:tc>
      </w:tr>
      <w:tr w:rsidR="00C36726" w:rsidRPr="001B1A30" w14:paraId="609E8589"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738DD44"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1.6.</w:t>
            </w:r>
          </w:p>
        </w:tc>
        <w:tc>
          <w:tcPr>
            <w:tcW w:w="4609" w:type="dxa"/>
            <w:tcBorders>
              <w:top w:val="nil"/>
              <w:left w:val="nil"/>
              <w:bottom w:val="single" w:sz="4" w:space="0" w:color="auto"/>
              <w:right w:val="single" w:sz="4" w:space="0" w:color="auto"/>
            </w:tcBorders>
            <w:shd w:val="clear" w:color="auto" w:fill="auto"/>
            <w:vAlign w:val="center"/>
            <w:hideMark/>
          </w:tcPr>
          <w:p w14:paraId="0B8D598A"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профилактических медицинских осмотров (для взрослых)</w:t>
            </w:r>
          </w:p>
        </w:tc>
        <w:tc>
          <w:tcPr>
            <w:tcW w:w="2899" w:type="dxa"/>
            <w:tcBorders>
              <w:top w:val="nil"/>
              <w:left w:val="nil"/>
              <w:bottom w:val="single" w:sz="4" w:space="0" w:color="auto"/>
              <w:right w:val="single" w:sz="4" w:space="0" w:color="auto"/>
            </w:tcBorders>
            <w:shd w:val="clear" w:color="auto" w:fill="auto"/>
            <w:vAlign w:val="center"/>
            <w:hideMark/>
          </w:tcPr>
          <w:p w14:paraId="48B0C2D2"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tcPr>
          <w:p w14:paraId="7C59BCD5" w14:textId="4DEC07F9" w:rsidR="007714B2" w:rsidRPr="00C96ABB" w:rsidRDefault="0044201D" w:rsidP="007714B2">
            <w:pPr>
              <w:pStyle w:val="2"/>
              <w:rPr>
                <w:rFonts w:ascii="Times New Roman" w:hAnsi="Times New Roman" w:cs="Times New Roman"/>
                <w:sz w:val="24"/>
                <w:szCs w:val="24"/>
              </w:rPr>
            </w:pPr>
            <w:r w:rsidRPr="00C96ABB">
              <w:rPr>
                <w:rFonts w:ascii="Times New Roman" w:hAnsi="Times New Roman" w:cs="Times New Roman"/>
                <w:sz w:val="24"/>
                <w:szCs w:val="24"/>
              </w:rPr>
              <w:t>На 2022 год запланировано проведение профилактических медицинских о</w:t>
            </w:r>
            <w:r w:rsidR="007714B2" w:rsidRPr="00C96ABB">
              <w:rPr>
                <w:rFonts w:ascii="Times New Roman" w:hAnsi="Times New Roman" w:cs="Times New Roman"/>
                <w:sz w:val="24"/>
                <w:szCs w:val="24"/>
              </w:rPr>
              <w:t xml:space="preserve">смотров взрослых 29656 случаев. Факт </w:t>
            </w:r>
            <w:r w:rsidR="00D24F28">
              <w:rPr>
                <w:rFonts w:ascii="Times New Roman" w:hAnsi="Times New Roman" w:cs="Times New Roman"/>
                <w:sz w:val="24"/>
                <w:szCs w:val="24"/>
              </w:rPr>
              <w:t>28797</w:t>
            </w:r>
            <w:r w:rsidR="00C1482E" w:rsidRPr="00C96ABB">
              <w:rPr>
                <w:rFonts w:ascii="Times New Roman" w:hAnsi="Times New Roman" w:cs="Times New Roman"/>
                <w:sz w:val="24"/>
                <w:szCs w:val="24"/>
              </w:rPr>
              <w:t xml:space="preserve"> </w:t>
            </w:r>
            <w:r w:rsidR="007714B2" w:rsidRPr="00C96ABB">
              <w:rPr>
                <w:rFonts w:ascii="Times New Roman" w:hAnsi="Times New Roman" w:cs="Times New Roman"/>
                <w:sz w:val="24"/>
                <w:szCs w:val="24"/>
              </w:rPr>
              <w:t xml:space="preserve">случаев </w:t>
            </w:r>
            <w:r w:rsidR="00C1482E" w:rsidRPr="00C96ABB">
              <w:rPr>
                <w:rFonts w:ascii="Times New Roman" w:hAnsi="Times New Roman" w:cs="Times New Roman"/>
                <w:sz w:val="24"/>
                <w:szCs w:val="24"/>
              </w:rPr>
              <w:t xml:space="preserve">на сумму </w:t>
            </w:r>
            <w:r w:rsidR="00D24F28">
              <w:rPr>
                <w:rFonts w:ascii="Times New Roman" w:hAnsi="Times New Roman" w:cs="Times New Roman"/>
                <w:sz w:val="24"/>
                <w:szCs w:val="24"/>
              </w:rPr>
              <w:t>101 515,7</w:t>
            </w:r>
            <w:r w:rsidR="007714B2" w:rsidRPr="00C96ABB">
              <w:rPr>
                <w:rFonts w:ascii="Times New Roman" w:hAnsi="Times New Roman" w:cs="Times New Roman"/>
                <w:sz w:val="24"/>
                <w:szCs w:val="24"/>
              </w:rPr>
              <w:t xml:space="preserve"> тыс. руб.</w:t>
            </w:r>
          </w:p>
          <w:p w14:paraId="402EDB44" w14:textId="2A61AB56" w:rsidR="00C36726" w:rsidRPr="00C96ABB" w:rsidRDefault="00C36726" w:rsidP="0044201D">
            <w:pPr>
              <w:pStyle w:val="2"/>
              <w:rPr>
                <w:rFonts w:ascii="Times New Roman" w:hAnsi="Times New Roman" w:cs="Times New Roman"/>
                <w:sz w:val="24"/>
                <w:szCs w:val="24"/>
              </w:rPr>
            </w:pPr>
          </w:p>
        </w:tc>
      </w:tr>
      <w:tr w:rsidR="003A1909" w:rsidRPr="001B1A30" w14:paraId="6DC466AB"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C75BDB3" w14:textId="77777777" w:rsidR="003A1909" w:rsidRPr="001B1A30" w:rsidRDefault="003A1909" w:rsidP="003A1909">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1.7.</w:t>
            </w:r>
          </w:p>
        </w:tc>
        <w:tc>
          <w:tcPr>
            <w:tcW w:w="4609" w:type="dxa"/>
            <w:tcBorders>
              <w:top w:val="nil"/>
              <w:left w:val="nil"/>
              <w:bottom w:val="single" w:sz="4" w:space="0" w:color="auto"/>
              <w:right w:val="single" w:sz="4" w:space="0" w:color="auto"/>
            </w:tcBorders>
            <w:shd w:val="clear" w:color="auto" w:fill="auto"/>
            <w:vAlign w:val="center"/>
            <w:hideMark/>
          </w:tcPr>
          <w:p w14:paraId="0BFB4935" w14:textId="77777777" w:rsidR="003A1909" w:rsidRPr="001B1A30" w:rsidRDefault="003A1909" w:rsidP="003A190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профилактических медицинских осмотров (для детей)</w:t>
            </w:r>
          </w:p>
        </w:tc>
        <w:tc>
          <w:tcPr>
            <w:tcW w:w="2899" w:type="dxa"/>
            <w:tcBorders>
              <w:top w:val="nil"/>
              <w:left w:val="nil"/>
              <w:bottom w:val="single" w:sz="4" w:space="0" w:color="auto"/>
              <w:right w:val="single" w:sz="4" w:space="0" w:color="auto"/>
            </w:tcBorders>
            <w:shd w:val="clear" w:color="auto" w:fill="auto"/>
            <w:vAlign w:val="center"/>
            <w:hideMark/>
          </w:tcPr>
          <w:p w14:paraId="42342D2D" w14:textId="77777777" w:rsidR="003A1909" w:rsidRPr="001B1A30" w:rsidRDefault="003A1909" w:rsidP="003A190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tcPr>
          <w:p w14:paraId="0B338A61" w14:textId="530ABCA8" w:rsidR="00D108AD" w:rsidRPr="00C96ABB" w:rsidRDefault="00010246" w:rsidP="00D108AD">
            <w:pPr>
              <w:pStyle w:val="2"/>
              <w:rPr>
                <w:rFonts w:ascii="Times New Roman" w:hAnsi="Times New Roman" w:cs="Times New Roman"/>
                <w:sz w:val="24"/>
                <w:szCs w:val="24"/>
              </w:rPr>
            </w:pPr>
            <w:r w:rsidRPr="00C96ABB">
              <w:rPr>
                <w:rFonts w:ascii="Times New Roman" w:hAnsi="Times New Roman" w:cs="Times New Roman"/>
                <w:sz w:val="24"/>
                <w:szCs w:val="24"/>
              </w:rPr>
              <w:t>На 2022 год запланировано проведение профилактических медицински</w:t>
            </w:r>
            <w:r w:rsidR="00D108AD" w:rsidRPr="00C96ABB">
              <w:rPr>
                <w:rFonts w:ascii="Times New Roman" w:hAnsi="Times New Roman" w:cs="Times New Roman"/>
                <w:sz w:val="24"/>
                <w:szCs w:val="24"/>
              </w:rPr>
              <w:t xml:space="preserve">х осмотров детей 57684 случаев. Факт </w:t>
            </w:r>
            <w:r w:rsidR="00D24F28">
              <w:rPr>
                <w:rFonts w:ascii="Times New Roman" w:hAnsi="Times New Roman" w:cs="Times New Roman"/>
                <w:sz w:val="24"/>
                <w:szCs w:val="24"/>
              </w:rPr>
              <w:t>59444</w:t>
            </w:r>
            <w:r w:rsidR="00D108AD" w:rsidRPr="00C96ABB">
              <w:rPr>
                <w:rFonts w:ascii="Times New Roman" w:hAnsi="Times New Roman" w:cs="Times New Roman"/>
                <w:sz w:val="24"/>
                <w:szCs w:val="24"/>
              </w:rPr>
              <w:t xml:space="preserve"> случаев на сумму </w:t>
            </w:r>
            <w:r w:rsidR="00D24F28">
              <w:rPr>
                <w:rFonts w:ascii="Times New Roman" w:hAnsi="Times New Roman" w:cs="Times New Roman"/>
                <w:sz w:val="24"/>
                <w:szCs w:val="24"/>
              </w:rPr>
              <w:t>208 178,9</w:t>
            </w:r>
            <w:r w:rsidR="00D108AD" w:rsidRPr="00C96ABB">
              <w:rPr>
                <w:rFonts w:ascii="Times New Roman" w:hAnsi="Times New Roman" w:cs="Times New Roman"/>
                <w:sz w:val="24"/>
                <w:szCs w:val="24"/>
              </w:rPr>
              <w:t xml:space="preserve"> тыс. руб.</w:t>
            </w:r>
          </w:p>
          <w:p w14:paraId="66B5F6A8" w14:textId="756B3826" w:rsidR="003A1909" w:rsidRPr="00C96ABB" w:rsidRDefault="003A1909" w:rsidP="00010246">
            <w:pPr>
              <w:pStyle w:val="2"/>
              <w:rPr>
                <w:rFonts w:ascii="Times New Roman" w:hAnsi="Times New Roman" w:cs="Times New Roman"/>
                <w:sz w:val="24"/>
                <w:szCs w:val="24"/>
              </w:rPr>
            </w:pPr>
          </w:p>
        </w:tc>
      </w:tr>
      <w:tr w:rsidR="00C36726" w:rsidRPr="001B1A30" w14:paraId="3507C15B" w14:textId="77777777" w:rsidTr="006C68DA">
        <w:trPr>
          <w:trHeight w:val="558"/>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22A38D95"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1.8.</w:t>
            </w:r>
          </w:p>
        </w:tc>
        <w:tc>
          <w:tcPr>
            <w:tcW w:w="4609" w:type="dxa"/>
            <w:tcBorders>
              <w:top w:val="nil"/>
              <w:left w:val="nil"/>
              <w:bottom w:val="single" w:sz="4" w:space="0" w:color="auto"/>
              <w:right w:val="single" w:sz="4" w:space="0" w:color="auto"/>
            </w:tcBorders>
            <w:shd w:val="clear" w:color="auto" w:fill="auto"/>
            <w:vAlign w:val="center"/>
            <w:hideMark/>
          </w:tcPr>
          <w:p w14:paraId="777B507D"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неотложной медицинской помощи</w:t>
            </w:r>
          </w:p>
        </w:tc>
        <w:tc>
          <w:tcPr>
            <w:tcW w:w="2899" w:type="dxa"/>
            <w:tcBorders>
              <w:top w:val="nil"/>
              <w:left w:val="nil"/>
              <w:bottom w:val="single" w:sz="4" w:space="0" w:color="auto"/>
              <w:right w:val="single" w:sz="4" w:space="0" w:color="auto"/>
            </w:tcBorders>
            <w:shd w:val="clear" w:color="auto" w:fill="auto"/>
            <w:vAlign w:val="center"/>
            <w:hideMark/>
          </w:tcPr>
          <w:p w14:paraId="50CBB090"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tcPr>
          <w:p w14:paraId="249E70F0" w14:textId="0884AA43" w:rsidR="00D108AD" w:rsidRPr="00C96ABB" w:rsidRDefault="00647773" w:rsidP="00D108AD">
            <w:pPr>
              <w:pStyle w:val="2"/>
              <w:rPr>
                <w:rFonts w:ascii="Times New Roman" w:hAnsi="Times New Roman" w:cs="Times New Roman"/>
                <w:sz w:val="24"/>
                <w:szCs w:val="24"/>
              </w:rPr>
            </w:pPr>
            <w:r w:rsidRPr="00C96ABB">
              <w:rPr>
                <w:rFonts w:ascii="Times New Roman" w:hAnsi="Times New Roman" w:cs="Times New Roman"/>
                <w:sz w:val="24"/>
                <w:szCs w:val="24"/>
              </w:rPr>
              <w:t>На 2022 год запланировано по неотложной меди</w:t>
            </w:r>
            <w:r w:rsidR="00D108AD" w:rsidRPr="00C96ABB">
              <w:rPr>
                <w:rFonts w:ascii="Times New Roman" w:hAnsi="Times New Roman" w:cs="Times New Roman"/>
                <w:sz w:val="24"/>
                <w:szCs w:val="24"/>
              </w:rPr>
              <w:t>цинско</w:t>
            </w:r>
            <w:r w:rsidR="003E3112" w:rsidRPr="00C96ABB">
              <w:rPr>
                <w:rFonts w:ascii="Times New Roman" w:hAnsi="Times New Roman" w:cs="Times New Roman"/>
                <w:sz w:val="24"/>
                <w:szCs w:val="24"/>
              </w:rPr>
              <w:t xml:space="preserve">й помощи 172 488 случаев. Факт </w:t>
            </w:r>
            <w:r w:rsidR="00D24F28">
              <w:rPr>
                <w:rFonts w:ascii="Times New Roman" w:hAnsi="Times New Roman" w:cs="Times New Roman"/>
                <w:sz w:val="24"/>
                <w:szCs w:val="24"/>
              </w:rPr>
              <w:t>176201</w:t>
            </w:r>
            <w:r w:rsidR="00AE74DE" w:rsidRPr="00C96ABB">
              <w:rPr>
                <w:rFonts w:ascii="Times New Roman" w:hAnsi="Times New Roman" w:cs="Times New Roman"/>
                <w:sz w:val="24"/>
                <w:szCs w:val="24"/>
              </w:rPr>
              <w:t xml:space="preserve"> </w:t>
            </w:r>
            <w:r w:rsidR="00D108AD" w:rsidRPr="00C96ABB">
              <w:rPr>
                <w:rFonts w:ascii="Times New Roman" w:hAnsi="Times New Roman" w:cs="Times New Roman"/>
                <w:sz w:val="24"/>
                <w:szCs w:val="24"/>
              </w:rPr>
              <w:t xml:space="preserve">случаев на сумму </w:t>
            </w:r>
            <w:r w:rsidR="00D24F28">
              <w:rPr>
                <w:rFonts w:ascii="Times New Roman" w:hAnsi="Times New Roman" w:cs="Times New Roman"/>
                <w:sz w:val="24"/>
                <w:szCs w:val="24"/>
              </w:rPr>
              <w:t>215 542,7</w:t>
            </w:r>
            <w:r w:rsidR="00D108AD" w:rsidRPr="00C96ABB">
              <w:rPr>
                <w:rFonts w:ascii="Times New Roman" w:hAnsi="Times New Roman" w:cs="Times New Roman"/>
                <w:sz w:val="24"/>
                <w:szCs w:val="24"/>
              </w:rPr>
              <w:t xml:space="preserve"> тыс. руб.</w:t>
            </w:r>
          </w:p>
          <w:p w14:paraId="3141668B" w14:textId="48D6B2A5" w:rsidR="00DC36DC" w:rsidRPr="00C96ABB" w:rsidRDefault="00DC36DC" w:rsidP="00647773">
            <w:pPr>
              <w:pStyle w:val="2"/>
              <w:rPr>
                <w:rFonts w:ascii="Times New Roman" w:hAnsi="Times New Roman" w:cs="Times New Roman"/>
                <w:sz w:val="24"/>
                <w:szCs w:val="24"/>
              </w:rPr>
            </w:pPr>
          </w:p>
        </w:tc>
      </w:tr>
      <w:tr w:rsidR="00C36726" w:rsidRPr="001B1A30" w14:paraId="6F0BFB5A"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05919841"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1.9.</w:t>
            </w:r>
          </w:p>
        </w:tc>
        <w:tc>
          <w:tcPr>
            <w:tcW w:w="4609" w:type="dxa"/>
            <w:tcBorders>
              <w:top w:val="nil"/>
              <w:left w:val="nil"/>
              <w:bottom w:val="single" w:sz="4" w:space="0" w:color="auto"/>
              <w:right w:val="single" w:sz="4" w:space="0" w:color="auto"/>
            </w:tcBorders>
            <w:shd w:val="clear" w:color="auto" w:fill="auto"/>
            <w:vAlign w:val="center"/>
            <w:hideMark/>
          </w:tcPr>
          <w:p w14:paraId="3D8AA112"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медицинской помощи в амбулаторно-поликлиническом звене (обращение)</w:t>
            </w:r>
          </w:p>
        </w:tc>
        <w:tc>
          <w:tcPr>
            <w:tcW w:w="2899" w:type="dxa"/>
            <w:tcBorders>
              <w:top w:val="nil"/>
              <w:left w:val="nil"/>
              <w:bottom w:val="single" w:sz="4" w:space="0" w:color="auto"/>
              <w:right w:val="single" w:sz="4" w:space="0" w:color="auto"/>
            </w:tcBorders>
            <w:shd w:val="clear" w:color="auto" w:fill="auto"/>
            <w:vAlign w:val="center"/>
            <w:hideMark/>
          </w:tcPr>
          <w:p w14:paraId="0A5216DE"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tcPr>
          <w:p w14:paraId="50F9F9D5" w14:textId="4F4E4C98" w:rsidR="00D108AD" w:rsidRPr="00C96ABB" w:rsidRDefault="00217E8A" w:rsidP="00D108AD">
            <w:pPr>
              <w:pStyle w:val="2"/>
              <w:rPr>
                <w:rFonts w:ascii="Times New Roman" w:hAnsi="Times New Roman" w:cs="Times New Roman"/>
                <w:sz w:val="24"/>
                <w:szCs w:val="24"/>
              </w:rPr>
            </w:pPr>
            <w:r w:rsidRPr="00C96ABB">
              <w:rPr>
                <w:rFonts w:ascii="Times New Roman" w:hAnsi="Times New Roman" w:cs="Times New Roman"/>
                <w:sz w:val="24"/>
                <w:szCs w:val="24"/>
              </w:rPr>
              <w:t xml:space="preserve">На 2022 запланировано обращение </w:t>
            </w:r>
            <w:r w:rsidR="00D108AD" w:rsidRPr="00C96ABB">
              <w:rPr>
                <w:rFonts w:ascii="Times New Roman" w:hAnsi="Times New Roman" w:cs="Times New Roman"/>
                <w:sz w:val="24"/>
                <w:szCs w:val="24"/>
              </w:rPr>
              <w:t>по заб</w:t>
            </w:r>
            <w:r w:rsidR="003E3112" w:rsidRPr="00C96ABB">
              <w:rPr>
                <w:rFonts w:ascii="Times New Roman" w:hAnsi="Times New Roman" w:cs="Times New Roman"/>
                <w:sz w:val="24"/>
                <w:szCs w:val="24"/>
              </w:rPr>
              <w:t xml:space="preserve">олеваниям 550839 случаев. Факт </w:t>
            </w:r>
            <w:r w:rsidR="00D24F28">
              <w:rPr>
                <w:rFonts w:ascii="Times New Roman" w:hAnsi="Times New Roman" w:cs="Times New Roman"/>
                <w:sz w:val="24"/>
                <w:szCs w:val="24"/>
              </w:rPr>
              <w:t>510104</w:t>
            </w:r>
            <w:r w:rsidR="00D108AD" w:rsidRPr="00C96ABB">
              <w:rPr>
                <w:rFonts w:ascii="Times New Roman" w:hAnsi="Times New Roman" w:cs="Times New Roman"/>
                <w:sz w:val="24"/>
                <w:szCs w:val="24"/>
              </w:rPr>
              <w:t xml:space="preserve"> случаев на сумму </w:t>
            </w:r>
            <w:r w:rsidR="00D24F28">
              <w:rPr>
                <w:rFonts w:ascii="Times New Roman" w:hAnsi="Times New Roman" w:cs="Times New Roman"/>
                <w:sz w:val="24"/>
                <w:szCs w:val="24"/>
              </w:rPr>
              <w:t>1 261 055,1</w:t>
            </w:r>
            <w:r w:rsidR="00D108AD" w:rsidRPr="00C96ABB">
              <w:rPr>
                <w:rFonts w:ascii="Times New Roman" w:hAnsi="Times New Roman" w:cs="Times New Roman"/>
                <w:sz w:val="24"/>
                <w:szCs w:val="24"/>
              </w:rPr>
              <w:t xml:space="preserve"> тыс. руб.</w:t>
            </w:r>
          </w:p>
          <w:p w14:paraId="0A4408A3" w14:textId="2461D178" w:rsidR="00F27581" w:rsidRPr="00C96ABB" w:rsidRDefault="00F27581" w:rsidP="003A755C">
            <w:pPr>
              <w:pStyle w:val="2"/>
              <w:rPr>
                <w:rFonts w:ascii="Times New Roman" w:hAnsi="Times New Roman" w:cs="Times New Roman"/>
                <w:sz w:val="24"/>
                <w:szCs w:val="24"/>
              </w:rPr>
            </w:pPr>
          </w:p>
        </w:tc>
      </w:tr>
      <w:tr w:rsidR="00C36726" w:rsidRPr="001B1A30" w14:paraId="04157787"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9B696FE"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1.10.</w:t>
            </w:r>
          </w:p>
        </w:tc>
        <w:tc>
          <w:tcPr>
            <w:tcW w:w="4609" w:type="dxa"/>
            <w:tcBorders>
              <w:top w:val="nil"/>
              <w:left w:val="nil"/>
              <w:bottom w:val="single" w:sz="4" w:space="0" w:color="auto"/>
              <w:right w:val="single" w:sz="4" w:space="0" w:color="auto"/>
            </w:tcBorders>
            <w:shd w:val="clear" w:color="auto" w:fill="auto"/>
            <w:vAlign w:val="center"/>
            <w:hideMark/>
          </w:tcPr>
          <w:p w14:paraId="2CCB6C4F"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Развитие первичной медико-санитарной помощи</w:t>
            </w:r>
          </w:p>
        </w:tc>
        <w:tc>
          <w:tcPr>
            <w:tcW w:w="2899" w:type="dxa"/>
            <w:tcBorders>
              <w:top w:val="nil"/>
              <w:left w:val="nil"/>
              <w:bottom w:val="single" w:sz="4" w:space="0" w:color="auto"/>
              <w:right w:val="single" w:sz="4" w:space="0" w:color="auto"/>
            </w:tcBorders>
            <w:shd w:val="clear" w:color="auto" w:fill="auto"/>
            <w:vAlign w:val="center"/>
            <w:hideMark/>
          </w:tcPr>
          <w:p w14:paraId="1306EAF8"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tcPr>
          <w:p w14:paraId="252BAF7F" w14:textId="2A651215" w:rsidR="00D108AD" w:rsidRPr="00C96ABB" w:rsidRDefault="0065262F" w:rsidP="00D108AD">
            <w:pPr>
              <w:pStyle w:val="2"/>
              <w:rPr>
                <w:rFonts w:ascii="Times New Roman" w:hAnsi="Times New Roman" w:cs="Times New Roman"/>
                <w:sz w:val="24"/>
                <w:szCs w:val="24"/>
              </w:rPr>
            </w:pPr>
            <w:r w:rsidRPr="00C96ABB">
              <w:rPr>
                <w:rFonts w:ascii="Times New Roman" w:hAnsi="Times New Roman" w:cs="Times New Roman"/>
                <w:sz w:val="24"/>
                <w:szCs w:val="24"/>
              </w:rPr>
              <w:t xml:space="preserve">На 2022 год запланировано </w:t>
            </w:r>
            <w:proofErr w:type="gramStart"/>
            <w:r w:rsidRPr="00C96ABB">
              <w:rPr>
                <w:rFonts w:ascii="Times New Roman" w:hAnsi="Times New Roman" w:cs="Times New Roman"/>
                <w:sz w:val="24"/>
                <w:szCs w:val="24"/>
              </w:rPr>
              <w:t>проф</w:t>
            </w:r>
            <w:r w:rsidR="00D108AD" w:rsidRPr="00C96ABB">
              <w:rPr>
                <w:rFonts w:ascii="Times New Roman" w:hAnsi="Times New Roman" w:cs="Times New Roman"/>
                <w:sz w:val="24"/>
                <w:szCs w:val="24"/>
              </w:rPr>
              <w:t>илактические</w:t>
            </w:r>
            <w:proofErr w:type="gramEnd"/>
            <w:r w:rsidR="00D108AD" w:rsidRPr="00C96ABB">
              <w:rPr>
                <w:rFonts w:ascii="Times New Roman" w:hAnsi="Times New Roman" w:cs="Times New Roman"/>
                <w:sz w:val="24"/>
                <w:szCs w:val="24"/>
              </w:rPr>
              <w:t xml:space="preserve"> посещение 756 753. Факт </w:t>
            </w:r>
            <w:r w:rsidR="00D24F28">
              <w:rPr>
                <w:rFonts w:ascii="Times New Roman" w:hAnsi="Times New Roman" w:cs="Times New Roman"/>
                <w:sz w:val="24"/>
                <w:szCs w:val="24"/>
              </w:rPr>
              <w:t>866849</w:t>
            </w:r>
            <w:r w:rsidR="00D108AD" w:rsidRPr="00C96ABB">
              <w:rPr>
                <w:rFonts w:ascii="Times New Roman" w:hAnsi="Times New Roman" w:cs="Times New Roman"/>
                <w:sz w:val="24"/>
                <w:szCs w:val="24"/>
              </w:rPr>
              <w:t xml:space="preserve"> посещений на сумму </w:t>
            </w:r>
            <w:r w:rsidR="00D24F28">
              <w:rPr>
                <w:rFonts w:ascii="Times New Roman" w:hAnsi="Times New Roman" w:cs="Times New Roman"/>
                <w:sz w:val="24"/>
                <w:szCs w:val="24"/>
              </w:rPr>
              <w:t xml:space="preserve">447 085,8 </w:t>
            </w:r>
            <w:r w:rsidR="00D108AD" w:rsidRPr="00C96ABB">
              <w:rPr>
                <w:rFonts w:ascii="Times New Roman" w:hAnsi="Times New Roman" w:cs="Times New Roman"/>
                <w:sz w:val="24"/>
                <w:szCs w:val="24"/>
              </w:rPr>
              <w:t>тыс. руб.</w:t>
            </w:r>
          </w:p>
          <w:p w14:paraId="0B70DE86" w14:textId="43B5FB59" w:rsidR="003805AD" w:rsidRPr="00C96ABB" w:rsidRDefault="003805AD" w:rsidP="0065262F">
            <w:pPr>
              <w:pStyle w:val="2"/>
              <w:rPr>
                <w:rFonts w:ascii="Times New Roman" w:hAnsi="Times New Roman" w:cs="Times New Roman"/>
                <w:sz w:val="24"/>
                <w:szCs w:val="24"/>
              </w:rPr>
            </w:pPr>
          </w:p>
        </w:tc>
      </w:tr>
      <w:tr w:rsidR="00C36726" w:rsidRPr="001B1A30" w14:paraId="4336FB57" w14:textId="77777777" w:rsidTr="006C68DA">
        <w:trPr>
          <w:trHeight w:val="558"/>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4697160A"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1.11.</w:t>
            </w:r>
          </w:p>
        </w:tc>
        <w:tc>
          <w:tcPr>
            <w:tcW w:w="4609" w:type="dxa"/>
            <w:tcBorders>
              <w:top w:val="nil"/>
              <w:left w:val="nil"/>
              <w:bottom w:val="single" w:sz="4" w:space="0" w:color="auto"/>
              <w:right w:val="single" w:sz="4" w:space="0" w:color="auto"/>
            </w:tcBorders>
            <w:shd w:val="clear" w:color="auto" w:fill="auto"/>
            <w:vAlign w:val="center"/>
            <w:hideMark/>
          </w:tcPr>
          <w:p w14:paraId="2D35469D"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Совершенствование медицинской эвакуации</w:t>
            </w:r>
          </w:p>
        </w:tc>
        <w:tc>
          <w:tcPr>
            <w:tcW w:w="2899" w:type="dxa"/>
            <w:tcBorders>
              <w:top w:val="nil"/>
              <w:left w:val="nil"/>
              <w:bottom w:val="single" w:sz="4" w:space="0" w:color="auto"/>
              <w:right w:val="single" w:sz="4" w:space="0" w:color="auto"/>
            </w:tcBorders>
            <w:shd w:val="clear" w:color="auto" w:fill="auto"/>
            <w:vAlign w:val="center"/>
            <w:hideMark/>
          </w:tcPr>
          <w:p w14:paraId="6FE2CBB9"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tcPr>
          <w:p w14:paraId="6AAE7E7A" w14:textId="5132D4A0" w:rsidR="003220CB" w:rsidRPr="00C96ABB" w:rsidRDefault="00B319AF" w:rsidP="00D24F28">
            <w:pPr>
              <w:pStyle w:val="a3"/>
              <w:rPr>
                <w:rFonts w:ascii="Times New Roman" w:hAnsi="Times New Roman"/>
                <w:sz w:val="24"/>
                <w:szCs w:val="24"/>
              </w:rPr>
            </w:pPr>
            <w:r w:rsidRPr="00B319AF">
              <w:rPr>
                <w:rFonts w:ascii="Times New Roman" w:hAnsi="Times New Roman"/>
                <w:sz w:val="24"/>
                <w:szCs w:val="24"/>
              </w:rPr>
              <w:t xml:space="preserve">По медицинской эвакуации (по </w:t>
            </w:r>
            <w:proofErr w:type="gramStart"/>
            <w:r w:rsidRPr="00B319AF">
              <w:rPr>
                <w:rFonts w:ascii="Times New Roman" w:hAnsi="Times New Roman"/>
                <w:sz w:val="24"/>
                <w:szCs w:val="24"/>
              </w:rPr>
              <w:t>наземному</w:t>
            </w:r>
            <w:proofErr w:type="gramEnd"/>
            <w:r w:rsidRPr="00B319AF">
              <w:rPr>
                <w:rFonts w:ascii="Times New Roman" w:hAnsi="Times New Roman"/>
                <w:sz w:val="24"/>
                <w:szCs w:val="24"/>
              </w:rPr>
              <w:t xml:space="preserve"> эвакуации) на 2022 год запланировано обслуживание 561 вызовов</w:t>
            </w:r>
            <w:r>
              <w:rPr>
                <w:rFonts w:ascii="Times New Roman" w:hAnsi="Times New Roman"/>
                <w:sz w:val="24"/>
                <w:szCs w:val="24"/>
              </w:rPr>
              <w:t>.</w:t>
            </w:r>
            <w:r w:rsidR="00BB6DCF" w:rsidRPr="00C96ABB">
              <w:rPr>
                <w:rFonts w:ascii="Times New Roman" w:hAnsi="Times New Roman"/>
                <w:sz w:val="24"/>
                <w:szCs w:val="24"/>
              </w:rPr>
              <w:t xml:space="preserve"> </w:t>
            </w:r>
            <w:r w:rsidR="00865725" w:rsidRPr="00C96ABB">
              <w:rPr>
                <w:rFonts w:ascii="Times New Roman" w:hAnsi="Times New Roman"/>
                <w:sz w:val="24"/>
                <w:szCs w:val="24"/>
              </w:rPr>
              <w:t xml:space="preserve">Факт: </w:t>
            </w:r>
            <w:r w:rsidR="00D24F28">
              <w:rPr>
                <w:rFonts w:ascii="Times New Roman" w:hAnsi="Times New Roman"/>
                <w:sz w:val="24"/>
                <w:szCs w:val="24"/>
              </w:rPr>
              <w:t>484</w:t>
            </w:r>
            <w:r w:rsidR="00D108AD" w:rsidRPr="00C96ABB">
              <w:rPr>
                <w:rFonts w:ascii="Times New Roman" w:hAnsi="Times New Roman"/>
                <w:sz w:val="24"/>
                <w:szCs w:val="24"/>
              </w:rPr>
              <w:t xml:space="preserve"> вызовов на сумму </w:t>
            </w:r>
            <w:r w:rsidR="00D24F28">
              <w:rPr>
                <w:rFonts w:ascii="Times New Roman" w:hAnsi="Times New Roman"/>
                <w:sz w:val="24"/>
                <w:szCs w:val="24"/>
              </w:rPr>
              <w:t>8 047,0</w:t>
            </w:r>
            <w:r w:rsidR="00D108AD" w:rsidRPr="00C96ABB">
              <w:rPr>
                <w:rFonts w:ascii="Times New Roman" w:hAnsi="Times New Roman"/>
                <w:sz w:val="24"/>
                <w:szCs w:val="24"/>
              </w:rPr>
              <w:t xml:space="preserve"> тыс. руб.</w:t>
            </w:r>
          </w:p>
        </w:tc>
      </w:tr>
      <w:tr w:rsidR="00C36726" w:rsidRPr="001B1A30" w14:paraId="04CFE704" w14:textId="77777777" w:rsidTr="006C68DA">
        <w:trPr>
          <w:trHeight w:val="132"/>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2F551D76"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1.12.</w:t>
            </w:r>
          </w:p>
        </w:tc>
        <w:tc>
          <w:tcPr>
            <w:tcW w:w="4609" w:type="dxa"/>
            <w:tcBorders>
              <w:top w:val="nil"/>
              <w:left w:val="nil"/>
              <w:bottom w:val="single" w:sz="4" w:space="0" w:color="auto"/>
              <w:right w:val="single" w:sz="4" w:space="0" w:color="auto"/>
            </w:tcBorders>
            <w:shd w:val="clear" w:color="auto" w:fill="auto"/>
            <w:vAlign w:val="center"/>
            <w:hideMark/>
          </w:tcPr>
          <w:p w14:paraId="6F57FE13"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скорой медицинской помощи</w:t>
            </w:r>
          </w:p>
        </w:tc>
        <w:tc>
          <w:tcPr>
            <w:tcW w:w="2899" w:type="dxa"/>
            <w:tcBorders>
              <w:top w:val="nil"/>
              <w:left w:val="nil"/>
              <w:bottom w:val="single" w:sz="4" w:space="0" w:color="auto"/>
              <w:right w:val="single" w:sz="4" w:space="0" w:color="auto"/>
            </w:tcBorders>
            <w:shd w:val="clear" w:color="auto" w:fill="auto"/>
            <w:vAlign w:val="center"/>
            <w:hideMark/>
          </w:tcPr>
          <w:p w14:paraId="1DBB0050"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tcPr>
          <w:p w14:paraId="073CF828" w14:textId="358BCBF2" w:rsidR="00D108AD" w:rsidRPr="00C96ABB" w:rsidRDefault="000713CA" w:rsidP="00D108AD">
            <w:pPr>
              <w:spacing w:after="0" w:line="240" w:lineRule="auto"/>
              <w:jc w:val="both"/>
              <w:rPr>
                <w:rFonts w:ascii="Times New Roman" w:hAnsi="Times New Roman"/>
              </w:rPr>
            </w:pPr>
            <w:r w:rsidRPr="00C96ABB">
              <w:rPr>
                <w:rFonts w:ascii="Times New Roman" w:hAnsi="Times New Roman"/>
              </w:rPr>
              <w:t>На 2022 год запланирова</w:t>
            </w:r>
            <w:r w:rsidR="00D108AD" w:rsidRPr="00C96ABB">
              <w:rPr>
                <w:rFonts w:ascii="Times New Roman" w:hAnsi="Times New Roman"/>
              </w:rPr>
              <w:t xml:space="preserve">но обслуживание 92528 вызовов. Факт </w:t>
            </w:r>
            <w:r w:rsidR="00C96ABB" w:rsidRPr="00C96ABB">
              <w:rPr>
                <w:rFonts w:ascii="Times New Roman" w:hAnsi="Times New Roman"/>
              </w:rPr>
              <w:t>1</w:t>
            </w:r>
            <w:r w:rsidR="00D24F28">
              <w:rPr>
                <w:rFonts w:ascii="Times New Roman" w:hAnsi="Times New Roman"/>
              </w:rPr>
              <w:t>14663</w:t>
            </w:r>
            <w:r w:rsidR="00C1482E" w:rsidRPr="00C96ABB">
              <w:rPr>
                <w:rFonts w:ascii="Times New Roman" w:hAnsi="Times New Roman"/>
              </w:rPr>
              <w:t xml:space="preserve"> </w:t>
            </w:r>
            <w:r w:rsidR="00D108AD" w:rsidRPr="00C96ABB">
              <w:rPr>
                <w:rFonts w:ascii="Times New Roman" w:hAnsi="Times New Roman"/>
              </w:rPr>
              <w:t xml:space="preserve">вызовов на сумму </w:t>
            </w:r>
            <w:r w:rsidR="00C96ABB" w:rsidRPr="00C96ABB">
              <w:rPr>
                <w:rFonts w:ascii="Times New Roman" w:hAnsi="Times New Roman"/>
              </w:rPr>
              <w:t>1</w:t>
            </w:r>
            <w:r w:rsidR="00D24F28">
              <w:rPr>
                <w:rFonts w:ascii="Times New Roman" w:hAnsi="Times New Roman"/>
              </w:rPr>
              <w:t>33 315,3</w:t>
            </w:r>
            <w:r w:rsidR="00D108AD" w:rsidRPr="00C96ABB">
              <w:rPr>
                <w:rFonts w:ascii="Times New Roman" w:hAnsi="Times New Roman"/>
              </w:rPr>
              <w:t xml:space="preserve"> тыс. руб.</w:t>
            </w:r>
          </w:p>
          <w:p w14:paraId="2A07B5A3" w14:textId="270A3F10" w:rsidR="00E22F3B" w:rsidRPr="00C96ABB" w:rsidRDefault="00E22F3B" w:rsidP="00AC28A2">
            <w:pPr>
              <w:spacing w:after="0" w:line="240" w:lineRule="auto"/>
              <w:jc w:val="both"/>
              <w:rPr>
                <w:rFonts w:ascii="Times New Roman" w:hAnsi="Times New Roman"/>
              </w:rPr>
            </w:pPr>
          </w:p>
        </w:tc>
      </w:tr>
      <w:tr w:rsidR="00C36726" w:rsidRPr="001B1A30" w14:paraId="67387039"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6DE2BCB"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1.13.</w:t>
            </w:r>
          </w:p>
        </w:tc>
        <w:tc>
          <w:tcPr>
            <w:tcW w:w="4609" w:type="dxa"/>
            <w:tcBorders>
              <w:top w:val="nil"/>
              <w:left w:val="nil"/>
              <w:bottom w:val="single" w:sz="4" w:space="0" w:color="auto"/>
              <w:right w:val="single" w:sz="4" w:space="0" w:color="auto"/>
            </w:tcBorders>
            <w:shd w:val="clear" w:color="auto" w:fill="auto"/>
            <w:vAlign w:val="center"/>
            <w:hideMark/>
          </w:tcPr>
          <w:p w14:paraId="0442CC16" w14:textId="0C699C7A"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Оказание высокотехнологичной медицинской помощи по профилю неонатология в ГБУЗ РТ </w:t>
            </w:r>
            <w:r w:rsidR="0072272E">
              <w:rPr>
                <w:rFonts w:ascii="Times New Roman" w:eastAsia="Times New Roman" w:hAnsi="Times New Roman"/>
                <w:lang w:eastAsia="ru-RU"/>
              </w:rPr>
              <w:t>«</w:t>
            </w:r>
            <w:r w:rsidRPr="001B1A30">
              <w:rPr>
                <w:rFonts w:ascii="Times New Roman" w:eastAsia="Times New Roman" w:hAnsi="Times New Roman"/>
                <w:lang w:eastAsia="ru-RU"/>
              </w:rPr>
              <w:t>Перинатальный центр РТ</w:t>
            </w:r>
            <w:r w:rsidR="0072272E">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hideMark/>
          </w:tcPr>
          <w:p w14:paraId="119C2A75"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vAlign w:val="center"/>
          </w:tcPr>
          <w:p w14:paraId="2F158267" w14:textId="5624B42A" w:rsidR="00C36726" w:rsidRPr="00C96ABB" w:rsidRDefault="00656097" w:rsidP="00D24F28">
            <w:pPr>
              <w:spacing w:after="0" w:line="240" w:lineRule="auto"/>
              <w:rPr>
                <w:rFonts w:ascii="Times New Roman" w:eastAsia="Times New Roman" w:hAnsi="Times New Roman"/>
                <w:lang w:eastAsia="ru-RU"/>
              </w:rPr>
            </w:pPr>
            <w:r w:rsidRPr="00C96ABB">
              <w:rPr>
                <w:rFonts w:ascii="Times New Roman" w:eastAsia="Times New Roman" w:hAnsi="Times New Roman"/>
                <w:lang w:eastAsia="ru-RU"/>
              </w:rPr>
              <w:t xml:space="preserve">На 2022 год запланировано оказание по высокотехнологической медицинской помощи по профилю </w:t>
            </w:r>
            <w:r w:rsidR="00B54D9A">
              <w:rPr>
                <w:rFonts w:ascii="Times New Roman" w:eastAsia="Times New Roman" w:hAnsi="Times New Roman"/>
                <w:lang w:eastAsia="ru-RU"/>
              </w:rPr>
              <w:t>«</w:t>
            </w:r>
            <w:r w:rsidRPr="00C96ABB">
              <w:rPr>
                <w:rFonts w:ascii="Times New Roman" w:eastAsia="Times New Roman" w:hAnsi="Times New Roman"/>
                <w:lang w:eastAsia="ru-RU"/>
              </w:rPr>
              <w:t>Неонатология</w:t>
            </w:r>
            <w:r w:rsidR="00B54D9A">
              <w:rPr>
                <w:rFonts w:ascii="Times New Roman" w:eastAsia="Times New Roman" w:hAnsi="Times New Roman"/>
                <w:lang w:eastAsia="ru-RU"/>
              </w:rPr>
              <w:t>»</w:t>
            </w:r>
            <w:r w:rsidRPr="00C96ABB">
              <w:rPr>
                <w:rFonts w:ascii="Times New Roman" w:eastAsia="Times New Roman" w:hAnsi="Times New Roman"/>
                <w:lang w:eastAsia="ru-RU"/>
              </w:rPr>
              <w:t xml:space="preserve"> 134 случаев в ГБУЗ РТ </w:t>
            </w:r>
            <w:r w:rsidR="00B54D9A">
              <w:rPr>
                <w:rFonts w:ascii="Times New Roman" w:eastAsia="Times New Roman" w:hAnsi="Times New Roman"/>
                <w:lang w:eastAsia="ru-RU"/>
              </w:rPr>
              <w:t>«</w:t>
            </w:r>
            <w:r w:rsidRPr="00C96ABB">
              <w:rPr>
                <w:rFonts w:ascii="Times New Roman" w:eastAsia="Times New Roman" w:hAnsi="Times New Roman"/>
                <w:lang w:eastAsia="ru-RU"/>
              </w:rPr>
              <w:t>Перинатальный центр</w:t>
            </w:r>
            <w:r w:rsidR="00B54D9A">
              <w:rPr>
                <w:rFonts w:ascii="Times New Roman" w:eastAsia="Times New Roman" w:hAnsi="Times New Roman"/>
                <w:lang w:eastAsia="ru-RU"/>
              </w:rPr>
              <w:t>»</w:t>
            </w:r>
            <w:r w:rsidRPr="00C96ABB">
              <w:rPr>
                <w:rFonts w:ascii="Times New Roman" w:eastAsia="Times New Roman" w:hAnsi="Times New Roman"/>
                <w:lang w:eastAsia="ru-RU"/>
              </w:rPr>
              <w:t>.</w:t>
            </w:r>
            <w:r w:rsidR="00C96ABB" w:rsidRPr="00C96ABB">
              <w:rPr>
                <w:rFonts w:ascii="Times New Roman" w:eastAsia="Times New Roman" w:hAnsi="Times New Roman"/>
                <w:lang w:eastAsia="ru-RU"/>
              </w:rPr>
              <w:t xml:space="preserve"> Факт 1</w:t>
            </w:r>
            <w:r w:rsidR="00D24F28">
              <w:rPr>
                <w:rFonts w:ascii="Times New Roman" w:eastAsia="Times New Roman" w:hAnsi="Times New Roman"/>
                <w:lang w:eastAsia="ru-RU"/>
              </w:rPr>
              <w:t>51</w:t>
            </w:r>
            <w:r w:rsidR="00F73CD6" w:rsidRPr="00C96ABB">
              <w:rPr>
                <w:rFonts w:ascii="Times New Roman" w:eastAsia="Times New Roman" w:hAnsi="Times New Roman"/>
                <w:lang w:eastAsia="ru-RU"/>
              </w:rPr>
              <w:t xml:space="preserve"> случаев на сумму </w:t>
            </w:r>
            <w:r w:rsidR="00D24F28">
              <w:rPr>
                <w:rFonts w:ascii="Times New Roman" w:eastAsia="Times New Roman" w:hAnsi="Times New Roman"/>
                <w:lang w:eastAsia="ru-RU"/>
              </w:rPr>
              <w:t>56 179,0</w:t>
            </w:r>
            <w:r w:rsidR="00F73CD6" w:rsidRPr="00C96ABB">
              <w:rPr>
                <w:rFonts w:ascii="Times New Roman" w:eastAsia="Times New Roman" w:hAnsi="Times New Roman"/>
                <w:lang w:eastAsia="ru-RU"/>
              </w:rPr>
              <w:t xml:space="preserve"> тыс. руб.</w:t>
            </w:r>
          </w:p>
        </w:tc>
      </w:tr>
      <w:tr w:rsidR="00C36726" w:rsidRPr="001B1A30" w14:paraId="7EBDF8C2"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7B362D7E"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1.14.</w:t>
            </w:r>
          </w:p>
        </w:tc>
        <w:tc>
          <w:tcPr>
            <w:tcW w:w="4609" w:type="dxa"/>
            <w:tcBorders>
              <w:top w:val="nil"/>
              <w:left w:val="nil"/>
              <w:bottom w:val="single" w:sz="4" w:space="0" w:color="auto"/>
              <w:right w:val="single" w:sz="4" w:space="0" w:color="auto"/>
            </w:tcBorders>
            <w:shd w:val="clear" w:color="auto" w:fill="auto"/>
            <w:vAlign w:val="center"/>
            <w:hideMark/>
          </w:tcPr>
          <w:p w14:paraId="687C4577" w14:textId="4B34BB1F"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Оказание высокотехнологичной медицинской помощи по профилю акушерство и гинекология в ГБУЗ РТ </w:t>
            </w:r>
            <w:r w:rsidR="0072272E">
              <w:rPr>
                <w:rFonts w:ascii="Times New Roman" w:eastAsia="Times New Roman" w:hAnsi="Times New Roman"/>
                <w:lang w:eastAsia="ru-RU"/>
              </w:rPr>
              <w:t>«</w:t>
            </w:r>
            <w:r w:rsidRPr="001B1A30">
              <w:rPr>
                <w:rFonts w:ascii="Times New Roman" w:eastAsia="Times New Roman" w:hAnsi="Times New Roman"/>
                <w:lang w:eastAsia="ru-RU"/>
              </w:rPr>
              <w:t>Перинатальный центр РТ</w:t>
            </w:r>
            <w:r w:rsidR="0072272E">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hideMark/>
          </w:tcPr>
          <w:p w14:paraId="0281C877"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vAlign w:val="center"/>
          </w:tcPr>
          <w:p w14:paraId="47F435BA" w14:textId="628EE0FF" w:rsidR="00C36726" w:rsidRPr="00C96ABB" w:rsidRDefault="00656097" w:rsidP="00D24F28">
            <w:pPr>
              <w:spacing w:after="0" w:line="240" w:lineRule="auto"/>
              <w:rPr>
                <w:rFonts w:ascii="Times New Roman" w:eastAsia="Times New Roman" w:hAnsi="Times New Roman"/>
                <w:lang w:eastAsia="ru-RU"/>
              </w:rPr>
            </w:pPr>
            <w:r w:rsidRPr="00C96ABB">
              <w:rPr>
                <w:rFonts w:ascii="Times New Roman" w:eastAsia="Times New Roman" w:hAnsi="Times New Roman"/>
                <w:lang w:eastAsia="ru-RU"/>
              </w:rPr>
              <w:t xml:space="preserve">На 2022 год запланировано оказание по высокотехнологической медицинской помощи по профилю </w:t>
            </w:r>
            <w:r w:rsidR="00B54D9A">
              <w:rPr>
                <w:rFonts w:ascii="Times New Roman" w:eastAsia="Times New Roman" w:hAnsi="Times New Roman"/>
                <w:lang w:eastAsia="ru-RU"/>
              </w:rPr>
              <w:t>«</w:t>
            </w:r>
            <w:r w:rsidRPr="00C96ABB">
              <w:rPr>
                <w:rFonts w:ascii="Times New Roman" w:eastAsia="Times New Roman" w:hAnsi="Times New Roman"/>
                <w:lang w:eastAsia="ru-RU"/>
              </w:rPr>
              <w:t>Акушерство и гинекология</w:t>
            </w:r>
            <w:r w:rsidR="00B54D9A">
              <w:rPr>
                <w:rFonts w:ascii="Times New Roman" w:eastAsia="Times New Roman" w:hAnsi="Times New Roman"/>
                <w:lang w:eastAsia="ru-RU"/>
              </w:rPr>
              <w:t>»</w:t>
            </w:r>
            <w:r w:rsidRPr="00C96ABB">
              <w:rPr>
                <w:rFonts w:ascii="Times New Roman" w:eastAsia="Times New Roman" w:hAnsi="Times New Roman"/>
                <w:lang w:eastAsia="ru-RU"/>
              </w:rPr>
              <w:t xml:space="preserve"> 60 случая в ГБУЗ РТ </w:t>
            </w:r>
            <w:r w:rsidR="00B54D9A">
              <w:rPr>
                <w:rFonts w:ascii="Times New Roman" w:eastAsia="Times New Roman" w:hAnsi="Times New Roman"/>
                <w:lang w:eastAsia="ru-RU"/>
              </w:rPr>
              <w:t>«</w:t>
            </w:r>
            <w:r w:rsidRPr="00C96ABB">
              <w:rPr>
                <w:rFonts w:ascii="Times New Roman" w:eastAsia="Times New Roman" w:hAnsi="Times New Roman"/>
                <w:lang w:eastAsia="ru-RU"/>
              </w:rPr>
              <w:t>Перинатальный центр</w:t>
            </w:r>
            <w:r w:rsidR="00B54D9A">
              <w:rPr>
                <w:rFonts w:ascii="Times New Roman" w:eastAsia="Times New Roman" w:hAnsi="Times New Roman"/>
                <w:lang w:eastAsia="ru-RU"/>
              </w:rPr>
              <w:t>»</w:t>
            </w:r>
            <w:r w:rsidRPr="00C96ABB">
              <w:rPr>
                <w:rFonts w:ascii="Times New Roman" w:eastAsia="Times New Roman" w:hAnsi="Times New Roman"/>
                <w:lang w:eastAsia="ru-RU"/>
              </w:rPr>
              <w:t>.</w:t>
            </w:r>
            <w:r w:rsidR="009D455B" w:rsidRPr="00C96ABB">
              <w:rPr>
                <w:rFonts w:ascii="Times New Roman" w:eastAsia="Times New Roman" w:hAnsi="Times New Roman"/>
                <w:lang w:eastAsia="ru-RU"/>
              </w:rPr>
              <w:t xml:space="preserve"> Фа</w:t>
            </w:r>
            <w:r w:rsidR="00D24F28">
              <w:rPr>
                <w:rFonts w:ascii="Times New Roman" w:eastAsia="Times New Roman" w:hAnsi="Times New Roman"/>
                <w:lang w:eastAsia="ru-RU"/>
              </w:rPr>
              <w:t>кт 85</w:t>
            </w:r>
            <w:r w:rsidR="00300E70" w:rsidRPr="00C96ABB">
              <w:rPr>
                <w:rFonts w:ascii="Times New Roman" w:eastAsia="Times New Roman" w:hAnsi="Times New Roman"/>
                <w:lang w:eastAsia="ru-RU"/>
              </w:rPr>
              <w:t xml:space="preserve"> случаев на сумму </w:t>
            </w:r>
            <w:r w:rsidR="003F7052" w:rsidRPr="00C96ABB">
              <w:rPr>
                <w:rFonts w:ascii="Times New Roman" w:eastAsia="Times New Roman" w:hAnsi="Times New Roman"/>
                <w:lang w:eastAsia="ru-RU"/>
              </w:rPr>
              <w:t>1</w:t>
            </w:r>
            <w:r w:rsidR="00D24F28">
              <w:rPr>
                <w:rFonts w:ascii="Times New Roman" w:eastAsia="Times New Roman" w:hAnsi="Times New Roman"/>
                <w:lang w:eastAsia="ru-RU"/>
              </w:rPr>
              <w:t>8 067,7</w:t>
            </w:r>
            <w:r w:rsidR="00300E70" w:rsidRPr="00C96ABB">
              <w:rPr>
                <w:rFonts w:ascii="Times New Roman" w:eastAsia="Times New Roman" w:hAnsi="Times New Roman"/>
                <w:lang w:eastAsia="ru-RU"/>
              </w:rPr>
              <w:t xml:space="preserve"> тыс. руб.</w:t>
            </w:r>
          </w:p>
        </w:tc>
      </w:tr>
      <w:tr w:rsidR="00C36726" w:rsidRPr="001B1A30" w14:paraId="50E4BAC2"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58FD39AA"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1.15.</w:t>
            </w:r>
          </w:p>
        </w:tc>
        <w:tc>
          <w:tcPr>
            <w:tcW w:w="4609" w:type="dxa"/>
            <w:tcBorders>
              <w:top w:val="nil"/>
              <w:left w:val="nil"/>
              <w:bottom w:val="single" w:sz="4" w:space="0" w:color="auto"/>
              <w:right w:val="single" w:sz="4" w:space="0" w:color="auto"/>
            </w:tcBorders>
            <w:shd w:val="clear" w:color="auto" w:fill="auto"/>
            <w:vAlign w:val="center"/>
            <w:hideMark/>
          </w:tcPr>
          <w:p w14:paraId="059A0D19"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Обеспечение проведения процедуры ЭКО</w:t>
            </w:r>
          </w:p>
        </w:tc>
        <w:tc>
          <w:tcPr>
            <w:tcW w:w="2899" w:type="dxa"/>
            <w:tcBorders>
              <w:top w:val="nil"/>
              <w:left w:val="nil"/>
              <w:bottom w:val="single" w:sz="4" w:space="0" w:color="auto"/>
              <w:right w:val="single" w:sz="4" w:space="0" w:color="auto"/>
            </w:tcBorders>
            <w:shd w:val="clear" w:color="auto" w:fill="auto"/>
            <w:vAlign w:val="center"/>
            <w:hideMark/>
          </w:tcPr>
          <w:p w14:paraId="01F51F80"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vAlign w:val="center"/>
          </w:tcPr>
          <w:p w14:paraId="33C61372" w14:textId="69D2E853" w:rsidR="00C36726" w:rsidRPr="00C96ABB" w:rsidRDefault="00656097" w:rsidP="003F7052">
            <w:pPr>
              <w:spacing w:after="0" w:line="240" w:lineRule="auto"/>
              <w:rPr>
                <w:rFonts w:ascii="Times New Roman" w:eastAsia="Times New Roman" w:hAnsi="Times New Roman"/>
                <w:lang w:eastAsia="ru-RU"/>
              </w:rPr>
            </w:pPr>
            <w:r w:rsidRPr="00C96ABB">
              <w:rPr>
                <w:rFonts w:ascii="Times New Roman" w:eastAsia="Times New Roman" w:hAnsi="Times New Roman"/>
                <w:lang w:eastAsia="ru-RU"/>
              </w:rPr>
              <w:t>На 2022 год запланировано проведение 100 случаев процедур экстракорпорального оплодотворения</w:t>
            </w:r>
            <w:r w:rsidR="00300E70" w:rsidRPr="00C96ABB">
              <w:rPr>
                <w:rFonts w:ascii="Times New Roman" w:eastAsia="Times New Roman" w:hAnsi="Times New Roman"/>
                <w:lang w:eastAsia="ru-RU"/>
              </w:rPr>
              <w:t>.</w:t>
            </w:r>
            <w:r w:rsidRPr="00C96ABB">
              <w:rPr>
                <w:rFonts w:ascii="Times New Roman" w:eastAsia="Times New Roman" w:hAnsi="Times New Roman"/>
                <w:lang w:eastAsia="ru-RU"/>
              </w:rPr>
              <w:t xml:space="preserve">  </w:t>
            </w:r>
            <w:r w:rsidR="00300E70" w:rsidRPr="00C96ABB">
              <w:rPr>
                <w:rFonts w:ascii="Times New Roman" w:eastAsia="Times New Roman" w:hAnsi="Times New Roman"/>
                <w:lang w:eastAsia="ru-RU"/>
              </w:rPr>
              <w:t>Факт 8</w:t>
            </w:r>
            <w:r w:rsidR="00C1482E" w:rsidRPr="00C96ABB">
              <w:rPr>
                <w:rFonts w:ascii="Times New Roman" w:eastAsia="Times New Roman" w:hAnsi="Times New Roman"/>
                <w:lang w:eastAsia="ru-RU"/>
              </w:rPr>
              <w:t>3</w:t>
            </w:r>
            <w:r w:rsidR="00300E70" w:rsidRPr="00C96ABB">
              <w:rPr>
                <w:rFonts w:ascii="Times New Roman" w:eastAsia="Times New Roman" w:hAnsi="Times New Roman"/>
                <w:lang w:eastAsia="ru-RU"/>
              </w:rPr>
              <w:t xml:space="preserve"> случаев на сумму </w:t>
            </w:r>
            <w:r w:rsidR="00C1482E" w:rsidRPr="00C96ABB">
              <w:rPr>
                <w:rFonts w:ascii="Times New Roman" w:eastAsia="Times New Roman" w:hAnsi="Times New Roman"/>
                <w:lang w:eastAsia="ru-RU"/>
              </w:rPr>
              <w:t>17 136,4</w:t>
            </w:r>
            <w:r w:rsidR="00300E70" w:rsidRPr="00C96ABB">
              <w:rPr>
                <w:rFonts w:ascii="Times New Roman" w:eastAsia="Times New Roman" w:hAnsi="Times New Roman"/>
                <w:lang w:eastAsia="ru-RU"/>
              </w:rPr>
              <w:t xml:space="preserve"> тыс. руб.  </w:t>
            </w:r>
          </w:p>
        </w:tc>
      </w:tr>
      <w:tr w:rsidR="00346B19" w:rsidRPr="001B1A30" w14:paraId="064AD0B1" w14:textId="77777777" w:rsidTr="00C1482E">
        <w:trPr>
          <w:trHeight w:val="1125"/>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71DD73BF" w14:textId="77777777" w:rsidR="00346B19" w:rsidRPr="001B1A30" w:rsidRDefault="00346B19" w:rsidP="00346B19">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1.16.</w:t>
            </w:r>
          </w:p>
        </w:tc>
        <w:tc>
          <w:tcPr>
            <w:tcW w:w="4609" w:type="dxa"/>
            <w:tcBorders>
              <w:top w:val="nil"/>
              <w:left w:val="nil"/>
              <w:bottom w:val="single" w:sz="4" w:space="0" w:color="auto"/>
              <w:right w:val="single" w:sz="4" w:space="0" w:color="auto"/>
            </w:tcBorders>
            <w:shd w:val="clear" w:color="auto" w:fill="auto"/>
            <w:vAlign w:val="center"/>
            <w:hideMark/>
          </w:tcPr>
          <w:p w14:paraId="57AE6D55" w14:textId="77777777" w:rsidR="00346B19" w:rsidRPr="001B1A30" w:rsidRDefault="00346B19" w:rsidP="00346B1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Высокотехнологичная медицинская помощь</w:t>
            </w:r>
          </w:p>
        </w:tc>
        <w:tc>
          <w:tcPr>
            <w:tcW w:w="2899" w:type="dxa"/>
            <w:tcBorders>
              <w:top w:val="nil"/>
              <w:left w:val="nil"/>
              <w:bottom w:val="single" w:sz="4" w:space="0" w:color="auto"/>
              <w:right w:val="single" w:sz="4" w:space="0" w:color="auto"/>
            </w:tcBorders>
            <w:shd w:val="clear" w:color="auto" w:fill="auto"/>
            <w:vAlign w:val="center"/>
            <w:hideMark/>
          </w:tcPr>
          <w:p w14:paraId="59A534F6" w14:textId="77777777" w:rsidR="00346B19" w:rsidRPr="001B1A30" w:rsidRDefault="00346B19" w:rsidP="00346B1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tcPr>
          <w:p w14:paraId="31EDAE77" w14:textId="11E4F162" w:rsidR="00346B19" w:rsidRPr="00C96ABB" w:rsidRDefault="00656097" w:rsidP="00D24F28">
            <w:pPr>
              <w:rPr>
                <w:rFonts w:ascii="Times New Roman" w:hAnsi="Times New Roman"/>
              </w:rPr>
            </w:pPr>
            <w:proofErr w:type="gramStart"/>
            <w:r w:rsidRPr="00C96ABB">
              <w:rPr>
                <w:rFonts w:ascii="Times New Roman" w:hAnsi="Times New Roman"/>
              </w:rPr>
              <w:t>На 2022 год запланировано оказание по высокотехнологической медицинской помощи на 980 случаев в Республиканской больницы № 1.</w:t>
            </w:r>
            <w:proofErr w:type="gramEnd"/>
            <w:r w:rsidR="009B308F" w:rsidRPr="00C96ABB">
              <w:t xml:space="preserve"> </w:t>
            </w:r>
            <w:r w:rsidR="009B308F" w:rsidRPr="00C96ABB">
              <w:rPr>
                <w:rFonts w:ascii="Times New Roman" w:hAnsi="Times New Roman"/>
              </w:rPr>
              <w:t xml:space="preserve">Факт </w:t>
            </w:r>
            <w:r w:rsidR="00D24F28">
              <w:rPr>
                <w:rFonts w:ascii="Times New Roman" w:hAnsi="Times New Roman"/>
              </w:rPr>
              <w:t>992</w:t>
            </w:r>
            <w:r w:rsidR="00C96ABB" w:rsidRPr="00C96ABB">
              <w:rPr>
                <w:rFonts w:ascii="Times New Roman" w:hAnsi="Times New Roman"/>
              </w:rPr>
              <w:t xml:space="preserve"> </w:t>
            </w:r>
            <w:r w:rsidR="009B308F" w:rsidRPr="00C96ABB">
              <w:rPr>
                <w:rFonts w:ascii="Times New Roman" w:hAnsi="Times New Roman"/>
              </w:rPr>
              <w:t xml:space="preserve">случаев на сумму </w:t>
            </w:r>
            <w:r w:rsidR="00D24F28">
              <w:rPr>
                <w:rFonts w:ascii="Times New Roman" w:hAnsi="Times New Roman"/>
              </w:rPr>
              <w:t>205 457,4</w:t>
            </w:r>
            <w:r w:rsidR="009B308F" w:rsidRPr="00C96ABB">
              <w:rPr>
                <w:rFonts w:ascii="Times New Roman" w:hAnsi="Times New Roman"/>
              </w:rPr>
              <w:t xml:space="preserve"> тыс. руб.</w:t>
            </w:r>
          </w:p>
        </w:tc>
      </w:tr>
      <w:tr w:rsidR="005E28B6" w:rsidRPr="001B1A30" w14:paraId="149510E1"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ADC2D32"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1.21.</w:t>
            </w:r>
          </w:p>
        </w:tc>
        <w:tc>
          <w:tcPr>
            <w:tcW w:w="4609" w:type="dxa"/>
            <w:tcBorders>
              <w:top w:val="nil"/>
              <w:left w:val="nil"/>
              <w:bottom w:val="single" w:sz="4" w:space="0" w:color="auto"/>
              <w:right w:val="single" w:sz="4" w:space="0" w:color="auto"/>
            </w:tcBorders>
            <w:shd w:val="clear" w:color="auto" w:fill="auto"/>
            <w:vAlign w:val="center"/>
            <w:hideMark/>
          </w:tcPr>
          <w:p w14:paraId="2BBEA25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Обеспечение питанием беременных женщин, кормящих матерей и детей до 3-х лет</w:t>
            </w:r>
          </w:p>
        </w:tc>
        <w:tc>
          <w:tcPr>
            <w:tcW w:w="2899" w:type="dxa"/>
            <w:tcBorders>
              <w:top w:val="nil"/>
              <w:left w:val="nil"/>
              <w:bottom w:val="single" w:sz="4" w:space="0" w:color="auto"/>
              <w:right w:val="single" w:sz="4" w:space="0" w:color="auto"/>
            </w:tcBorders>
            <w:shd w:val="clear" w:color="auto" w:fill="auto"/>
            <w:vAlign w:val="center"/>
            <w:hideMark/>
          </w:tcPr>
          <w:p w14:paraId="4B65DE6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tcPr>
          <w:p w14:paraId="1E113117" w14:textId="6DBF3109" w:rsidR="005E28B6" w:rsidRPr="009244E6" w:rsidRDefault="00233C11" w:rsidP="00F3041E">
            <w:pPr>
              <w:rPr>
                <w:rFonts w:ascii="Times New Roman" w:hAnsi="Times New Roman"/>
                <w:highlight w:val="yellow"/>
              </w:rPr>
            </w:pPr>
            <w:r w:rsidRPr="00233C11">
              <w:rPr>
                <w:rFonts w:ascii="Times New Roman" w:hAnsi="Times New Roman"/>
              </w:rPr>
              <w:t>На 2022 год запланировано приобретение продуктов питания для беременных женщин, кормящих матерей и детей до 3-х лет на сумму 13 363,7 тыс. руб. Произведена оплата за кредиторскую задолженность 2021 года на сумму 4,6 тыс. руб. Закуплено питание беременным, кормящим матерям и детям на сумму 13 359,1 тыс.</w:t>
            </w:r>
            <w:r>
              <w:rPr>
                <w:rFonts w:ascii="Times New Roman" w:hAnsi="Times New Roman"/>
              </w:rPr>
              <w:t xml:space="preserve"> </w:t>
            </w:r>
            <w:r w:rsidRPr="00233C11">
              <w:rPr>
                <w:rFonts w:ascii="Times New Roman" w:hAnsi="Times New Roman"/>
              </w:rPr>
              <w:t>руб.</w:t>
            </w:r>
          </w:p>
        </w:tc>
      </w:tr>
      <w:tr w:rsidR="005E28B6" w:rsidRPr="001B1A30" w14:paraId="5789FDAD"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5B55331"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1.22.</w:t>
            </w:r>
          </w:p>
        </w:tc>
        <w:tc>
          <w:tcPr>
            <w:tcW w:w="4609" w:type="dxa"/>
            <w:tcBorders>
              <w:top w:val="nil"/>
              <w:left w:val="nil"/>
              <w:bottom w:val="single" w:sz="4" w:space="0" w:color="auto"/>
              <w:right w:val="single" w:sz="4" w:space="0" w:color="auto"/>
            </w:tcBorders>
            <w:shd w:val="clear" w:color="auto" w:fill="auto"/>
            <w:vAlign w:val="center"/>
            <w:hideMark/>
          </w:tcPr>
          <w:p w14:paraId="08455546"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Обеспечения необходимыми лекарственными препаратами </w:t>
            </w:r>
          </w:p>
        </w:tc>
        <w:tc>
          <w:tcPr>
            <w:tcW w:w="2899" w:type="dxa"/>
            <w:tcBorders>
              <w:top w:val="nil"/>
              <w:left w:val="nil"/>
              <w:bottom w:val="single" w:sz="4" w:space="0" w:color="auto"/>
              <w:right w:val="single" w:sz="4" w:space="0" w:color="auto"/>
            </w:tcBorders>
            <w:shd w:val="clear" w:color="auto" w:fill="auto"/>
            <w:vAlign w:val="center"/>
            <w:hideMark/>
          </w:tcPr>
          <w:p w14:paraId="66E5031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vAlign w:val="center"/>
          </w:tcPr>
          <w:p w14:paraId="7AB39C8E" w14:textId="0F103D87" w:rsidR="005E28B6" w:rsidRPr="00E612D4" w:rsidRDefault="005E28B6" w:rsidP="009244E6">
            <w:pPr>
              <w:spacing w:after="0" w:line="240" w:lineRule="auto"/>
              <w:rPr>
                <w:rFonts w:ascii="Times New Roman" w:eastAsia="Times New Roman" w:hAnsi="Times New Roman"/>
                <w:lang w:eastAsia="ru-RU"/>
              </w:rPr>
            </w:pPr>
            <w:r w:rsidRPr="00E612D4">
              <w:rPr>
                <w:rFonts w:ascii="Times New Roman" w:eastAsia="Times New Roman" w:hAnsi="Times New Roman"/>
                <w:lang w:eastAsia="ru-RU"/>
              </w:rPr>
              <w:t xml:space="preserve">В медицинские организации республики обратились </w:t>
            </w:r>
            <w:r w:rsidR="009244E6">
              <w:rPr>
                <w:rFonts w:ascii="Times New Roman" w:eastAsia="Times New Roman" w:hAnsi="Times New Roman"/>
                <w:lang w:eastAsia="ru-RU"/>
              </w:rPr>
              <w:t>15246</w:t>
            </w:r>
            <w:r w:rsidR="00F8068B" w:rsidRPr="00E612D4">
              <w:rPr>
                <w:rFonts w:ascii="Times New Roman" w:eastAsia="Times New Roman" w:hAnsi="Times New Roman"/>
                <w:lang w:eastAsia="ru-RU"/>
              </w:rPr>
              <w:t xml:space="preserve"> </w:t>
            </w:r>
            <w:r w:rsidR="007169BD" w:rsidRPr="00E612D4">
              <w:rPr>
                <w:rFonts w:ascii="Times New Roman" w:eastAsia="Times New Roman" w:hAnsi="Times New Roman"/>
                <w:lang w:eastAsia="ru-RU"/>
              </w:rPr>
              <w:t xml:space="preserve">льготников территориального регистра, им выписано </w:t>
            </w:r>
            <w:r w:rsidR="009244E6">
              <w:rPr>
                <w:rFonts w:ascii="Times New Roman" w:eastAsia="Times New Roman" w:hAnsi="Times New Roman"/>
                <w:lang w:eastAsia="ru-RU"/>
              </w:rPr>
              <w:t>54632</w:t>
            </w:r>
            <w:r w:rsidR="007169BD" w:rsidRPr="00E612D4">
              <w:rPr>
                <w:rFonts w:ascii="Times New Roman" w:eastAsia="Times New Roman" w:hAnsi="Times New Roman"/>
                <w:lang w:eastAsia="ru-RU"/>
              </w:rPr>
              <w:t xml:space="preserve"> рецептов на бесплатные лекарственные препараты, аптечными организациями обслужено </w:t>
            </w:r>
            <w:r w:rsidR="009244E6">
              <w:rPr>
                <w:rFonts w:ascii="Times New Roman" w:eastAsia="Times New Roman" w:hAnsi="Times New Roman"/>
                <w:lang w:eastAsia="ru-RU"/>
              </w:rPr>
              <w:t>54629</w:t>
            </w:r>
            <w:r w:rsidR="00F8068B" w:rsidRPr="00E612D4">
              <w:rPr>
                <w:rFonts w:ascii="Times New Roman" w:eastAsia="Times New Roman" w:hAnsi="Times New Roman"/>
                <w:lang w:eastAsia="ru-RU"/>
              </w:rPr>
              <w:t xml:space="preserve"> рецептов на общую сумму </w:t>
            </w:r>
            <w:r w:rsidR="009244E6">
              <w:rPr>
                <w:rFonts w:ascii="Times New Roman" w:eastAsia="Times New Roman" w:hAnsi="Times New Roman"/>
                <w:lang w:eastAsia="ru-RU"/>
              </w:rPr>
              <w:t xml:space="preserve">192 616 362,70 </w:t>
            </w:r>
            <w:r w:rsidR="007169BD" w:rsidRPr="00E612D4">
              <w:rPr>
                <w:rFonts w:ascii="Times New Roman" w:eastAsia="Times New Roman" w:hAnsi="Times New Roman"/>
                <w:lang w:eastAsia="ru-RU"/>
              </w:rPr>
              <w:t xml:space="preserve">руб. Средняя стоимость одного рецепта составил </w:t>
            </w:r>
            <w:r w:rsidR="007175F0" w:rsidRPr="00E612D4">
              <w:rPr>
                <w:rFonts w:ascii="Times New Roman" w:eastAsia="Times New Roman" w:hAnsi="Times New Roman"/>
                <w:lang w:eastAsia="ru-RU"/>
              </w:rPr>
              <w:t>3</w:t>
            </w:r>
            <w:r w:rsidR="009244E6">
              <w:rPr>
                <w:rFonts w:ascii="Times New Roman" w:eastAsia="Times New Roman" w:hAnsi="Times New Roman"/>
                <w:lang w:eastAsia="ru-RU"/>
              </w:rPr>
              <w:t> 525,89</w:t>
            </w:r>
            <w:r w:rsidR="007169BD" w:rsidRPr="00E612D4">
              <w:rPr>
                <w:rFonts w:ascii="Times New Roman" w:eastAsia="Times New Roman" w:hAnsi="Times New Roman"/>
                <w:lang w:eastAsia="ru-RU"/>
              </w:rPr>
              <w:t xml:space="preserve"> руб.</w:t>
            </w:r>
          </w:p>
        </w:tc>
      </w:tr>
      <w:tr w:rsidR="005E28B6" w:rsidRPr="001B1A30" w14:paraId="0FC25609"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3D5CD0F"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1.23.</w:t>
            </w:r>
          </w:p>
        </w:tc>
        <w:tc>
          <w:tcPr>
            <w:tcW w:w="4609" w:type="dxa"/>
            <w:tcBorders>
              <w:top w:val="nil"/>
              <w:left w:val="nil"/>
              <w:bottom w:val="single" w:sz="4" w:space="0" w:color="auto"/>
              <w:right w:val="single" w:sz="4" w:space="0" w:color="auto"/>
            </w:tcBorders>
            <w:shd w:val="clear" w:color="auto" w:fill="auto"/>
            <w:vAlign w:val="center"/>
            <w:hideMark/>
          </w:tcPr>
          <w:p w14:paraId="1C2891E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по оказанию медицинской помощи в дневном стационаре</w:t>
            </w:r>
          </w:p>
        </w:tc>
        <w:tc>
          <w:tcPr>
            <w:tcW w:w="2899" w:type="dxa"/>
            <w:tcBorders>
              <w:top w:val="nil"/>
              <w:left w:val="nil"/>
              <w:bottom w:val="single" w:sz="4" w:space="0" w:color="auto"/>
              <w:right w:val="single" w:sz="4" w:space="0" w:color="auto"/>
            </w:tcBorders>
            <w:shd w:val="clear" w:color="auto" w:fill="auto"/>
            <w:vAlign w:val="center"/>
            <w:hideMark/>
          </w:tcPr>
          <w:p w14:paraId="5B72933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tcPr>
          <w:p w14:paraId="5585F985" w14:textId="17EB4F0F" w:rsidR="0006125B" w:rsidRPr="00E612D4" w:rsidRDefault="009F1E9F" w:rsidP="009244E6">
            <w:pPr>
              <w:pStyle w:val="2"/>
              <w:jc w:val="both"/>
              <w:rPr>
                <w:rFonts w:ascii="Times New Roman" w:hAnsi="Times New Roman" w:cs="Times New Roman"/>
                <w:sz w:val="24"/>
                <w:szCs w:val="24"/>
              </w:rPr>
            </w:pPr>
            <w:r w:rsidRPr="00E612D4">
              <w:rPr>
                <w:rFonts w:ascii="Times New Roman" w:hAnsi="Times New Roman" w:cs="Times New Roman"/>
                <w:sz w:val="24"/>
                <w:szCs w:val="24"/>
              </w:rPr>
              <w:t xml:space="preserve">В отчетном периоде в медицинские организации направлены финансовые средства на общую сумму </w:t>
            </w:r>
            <w:r w:rsidR="009244E6">
              <w:rPr>
                <w:rFonts w:ascii="Times New Roman" w:hAnsi="Times New Roman" w:cs="Times New Roman"/>
                <w:sz w:val="24"/>
                <w:szCs w:val="24"/>
              </w:rPr>
              <w:t>28 252,9</w:t>
            </w:r>
            <w:r w:rsidR="001E473C" w:rsidRPr="00E612D4">
              <w:rPr>
                <w:rFonts w:ascii="Times New Roman" w:hAnsi="Times New Roman" w:cs="Times New Roman"/>
                <w:sz w:val="24"/>
                <w:szCs w:val="24"/>
              </w:rPr>
              <w:t xml:space="preserve"> тыс.</w:t>
            </w:r>
            <w:r w:rsidR="00042212" w:rsidRPr="00E612D4">
              <w:rPr>
                <w:rFonts w:ascii="Times New Roman" w:hAnsi="Times New Roman" w:cs="Times New Roman"/>
                <w:sz w:val="24"/>
                <w:szCs w:val="24"/>
              </w:rPr>
              <w:t xml:space="preserve"> </w:t>
            </w:r>
            <w:r w:rsidRPr="00E612D4">
              <w:rPr>
                <w:rFonts w:ascii="Times New Roman" w:hAnsi="Times New Roman" w:cs="Times New Roman"/>
                <w:sz w:val="24"/>
                <w:szCs w:val="24"/>
              </w:rPr>
              <w:t xml:space="preserve">руб. за счет средств республиканского бюджета </w:t>
            </w:r>
            <w:r w:rsidR="00ED068D" w:rsidRPr="00E612D4">
              <w:rPr>
                <w:rFonts w:ascii="Times New Roman" w:hAnsi="Times New Roman" w:cs="Times New Roman"/>
                <w:sz w:val="24"/>
                <w:szCs w:val="24"/>
              </w:rPr>
              <w:t xml:space="preserve">для приобретения расходных материалов </w:t>
            </w:r>
            <w:r w:rsidR="001E473C" w:rsidRPr="00E612D4">
              <w:rPr>
                <w:rFonts w:ascii="Times New Roman" w:hAnsi="Times New Roman" w:cs="Times New Roman"/>
                <w:sz w:val="24"/>
                <w:szCs w:val="24"/>
              </w:rPr>
              <w:t xml:space="preserve">и </w:t>
            </w:r>
            <w:r w:rsidR="00D24F28">
              <w:rPr>
                <w:rFonts w:ascii="Times New Roman" w:hAnsi="Times New Roman" w:cs="Times New Roman"/>
                <w:sz w:val="24"/>
                <w:szCs w:val="24"/>
              </w:rPr>
              <w:t>824 848,7</w:t>
            </w:r>
            <w:r w:rsidR="001E473C" w:rsidRPr="00E612D4">
              <w:rPr>
                <w:rFonts w:ascii="Times New Roman" w:hAnsi="Times New Roman" w:cs="Times New Roman"/>
                <w:sz w:val="24"/>
                <w:szCs w:val="24"/>
              </w:rPr>
              <w:t xml:space="preserve"> тыс. руб. з</w:t>
            </w:r>
            <w:r w:rsidR="00435D89" w:rsidRPr="00E612D4">
              <w:rPr>
                <w:rFonts w:ascii="Times New Roman" w:hAnsi="Times New Roman" w:cs="Times New Roman"/>
                <w:sz w:val="24"/>
                <w:szCs w:val="24"/>
              </w:rPr>
              <w:t>а счет средств ОМС</w:t>
            </w:r>
            <w:r w:rsidR="001E473C" w:rsidRPr="00E612D4">
              <w:rPr>
                <w:rFonts w:ascii="Times New Roman" w:hAnsi="Times New Roman" w:cs="Times New Roman"/>
                <w:sz w:val="24"/>
                <w:szCs w:val="24"/>
              </w:rPr>
              <w:t xml:space="preserve"> </w:t>
            </w:r>
            <w:r w:rsidR="00ED068D" w:rsidRPr="00E612D4">
              <w:rPr>
                <w:rFonts w:ascii="Times New Roman" w:hAnsi="Times New Roman" w:cs="Times New Roman"/>
                <w:sz w:val="24"/>
                <w:szCs w:val="24"/>
              </w:rPr>
              <w:t xml:space="preserve">для оплаты </w:t>
            </w:r>
            <w:r w:rsidR="00D24F28">
              <w:rPr>
                <w:rFonts w:ascii="Times New Roman" w:hAnsi="Times New Roman" w:cs="Times New Roman"/>
                <w:sz w:val="24"/>
                <w:szCs w:val="24"/>
              </w:rPr>
              <w:t>19618</w:t>
            </w:r>
            <w:r w:rsidR="00ED068D" w:rsidRPr="00E612D4">
              <w:rPr>
                <w:rFonts w:ascii="Times New Roman" w:hAnsi="Times New Roman" w:cs="Times New Roman"/>
                <w:sz w:val="24"/>
                <w:szCs w:val="24"/>
              </w:rPr>
              <w:t xml:space="preserve"> случаев.</w:t>
            </w:r>
          </w:p>
        </w:tc>
      </w:tr>
      <w:tr w:rsidR="005E28B6" w:rsidRPr="001B1A30" w14:paraId="36E6B80D" w14:textId="77777777" w:rsidTr="006C68DA">
        <w:trPr>
          <w:trHeight w:val="416"/>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2D6B4E45" w14:textId="6698FC85"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1.24.</w:t>
            </w:r>
          </w:p>
        </w:tc>
        <w:tc>
          <w:tcPr>
            <w:tcW w:w="4609" w:type="dxa"/>
            <w:tcBorders>
              <w:top w:val="nil"/>
              <w:left w:val="nil"/>
              <w:bottom w:val="single" w:sz="4" w:space="0" w:color="auto"/>
              <w:right w:val="single" w:sz="4" w:space="0" w:color="auto"/>
            </w:tcBorders>
            <w:shd w:val="clear" w:color="auto" w:fill="auto"/>
            <w:vAlign w:val="center"/>
            <w:hideMark/>
          </w:tcPr>
          <w:p w14:paraId="08A66CFC" w14:textId="71976A33"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Субсидии бюджетным учреждениям здравоохранения (ГБУЗ РТ </w:t>
            </w:r>
            <w:r w:rsidR="0072272E">
              <w:rPr>
                <w:rFonts w:ascii="Times New Roman" w:eastAsia="Times New Roman" w:hAnsi="Times New Roman"/>
                <w:lang w:eastAsia="ru-RU"/>
              </w:rPr>
              <w:t>«</w:t>
            </w:r>
            <w:r w:rsidRPr="001B1A30">
              <w:rPr>
                <w:rFonts w:ascii="Times New Roman" w:eastAsia="Times New Roman" w:hAnsi="Times New Roman"/>
                <w:lang w:eastAsia="ru-RU"/>
              </w:rPr>
              <w:t>Противотуберкулезный санаторий Балгазын</w:t>
            </w:r>
            <w:r w:rsidR="0072272E">
              <w:rPr>
                <w:rFonts w:ascii="Times New Roman" w:eastAsia="Times New Roman" w:hAnsi="Times New Roman"/>
                <w:lang w:eastAsia="ru-RU"/>
              </w:rPr>
              <w:t>»</w:t>
            </w:r>
            <w:r w:rsidRPr="001B1A30">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hideMark/>
          </w:tcPr>
          <w:p w14:paraId="73AFB0B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vAlign w:val="center"/>
          </w:tcPr>
          <w:p w14:paraId="361AA2DD" w14:textId="41994405" w:rsidR="005E28B6" w:rsidRPr="00E612D4" w:rsidRDefault="00E3190D" w:rsidP="00905079">
            <w:pPr>
              <w:spacing w:after="0" w:line="240" w:lineRule="auto"/>
              <w:rPr>
                <w:rFonts w:ascii="Times New Roman" w:eastAsia="Times New Roman" w:hAnsi="Times New Roman"/>
                <w:lang w:eastAsia="ru-RU"/>
              </w:rPr>
            </w:pPr>
            <w:r w:rsidRPr="00E612D4">
              <w:rPr>
                <w:rFonts w:ascii="Times New Roman" w:eastAsia="Times New Roman" w:hAnsi="Times New Roman"/>
                <w:lang w:eastAsia="ru-RU"/>
              </w:rPr>
              <w:t xml:space="preserve">В отчетном периоде на содержание подведомственному учреждению Минздрава РТ санаторий </w:t>
            </w:r>
            <w:r w:rsidR="0072272E" w:rsidRPr="00E612D4">
              <w:rPr>
                <w:rFonts w:ascii="Times New Roman" w:eastAsia="Times New Roman" w:hAnsi="Times New Roman"/>
                <w:lang w:eastAsia="ru-RU"/>
              </w:rPr>
              <w:t>«</w:t>
            </w:r>
            <w:r w:rsidRPr="00E612D4">
              <w:rPr>
                <w:rFonts w:ascii="Times New Roman" w:eastAsia="Times New Roman" w:hAnsi="Times New Roman"/>
                <w:lang w:eastAsia="ru-RU"/>
              </w:rPr>
              <w:t>Балгазын</w:t>
            </w:r>
            <w:r w:rsidR="0072272E" w:rsidRPr="00E612D4">
              <w:rPr>
                <w:rFonts w:ascii="Times New Roman" w:eastAsia="Times New Roman" w:hAnsi="Times New Roman"/>
                <w:lang w:eastAsia="ru-RU"/>
              </w:rPr>
              <w:t>»</w:t>
            </w:r>
            <w:r w:rsidRPr="00E612D4">
              <w:rPr>
                <w:rFonts w:ascii="Times New Roman" w:eastAsia="Times New Roman" w:hAnsi="Times New Roman"/>
                <w:lang w:eastAsia="ru-RU"/>
              </w:rPr>
              <w:t xml:space="preserve"> профинансирована </w:t>
            </w:r>
            <w:r w:rsidR="00905079">
              <w:rPr>
                <w:rFonts w:ascii="Times New Roman" w:eastAsia="Times New Roman" w:hAnsi="Times New Roman"/>
                <w:lang w:eastAsia="ru-RU"/>
              </w:rPr>
              <w:t>87 006,5</w:t>
            </w:r>
            <w:r w:rsidR="009D455B" w:rsidRPr="00E612D4">
              <w:rPr>
                <w:rFonts w:ascii="Times New Roman" w:eastAsia="Times New Roman" w:hAnsi="Times New Roman"/>
                <w:lang w:eastAsia="ru-RU"/>
              </w:rPr>
              <w:t xml:space="preserve"> </w:t>
            </w:r>
            <w:r w:rsidR="001E473C" w:rsidRPr="00E612D4">
              <w:rPr>
                <w:rFonts w:ascii="Times New Roman" w:eastAsia="Times New Roman" w:hAnsi="Times New Roman"/>
                <w:lang w:eastAsia="ru-RU"/>
              </w:rPr>
              <w:t>тыс.</w:t>
            </w:r>
            <w:r w:rsidR="00D0248E" w:rsidRPr="00E612D4">
              <w:rPr>
                <w:rFonts w:ascii="Times New Roman" w:eastAsia="Times New Roman" w:hAnsi="Times New Roman"/>
                <w:lang w:eastAsia="ru-RU"/>
              </w:rPr>
              <w:t xml:space="preserve"> </w:t>
            </w:r>
            <w:r w:rsidRPr="00E612D4">
              <w:rPr>
                <w:rFonts w:ascii="Times New Roman" w:eastAsia="Times New Roman" w:hAnsi="Times New Roman"/>
                <w:lang w:eastAsia="ru-RU"/>
              </w:rPr>
              <w:t>рублей (на коммунальные услуги, материальные запасы, заработная плата, налоги и др. статьи).</w:t>
            </w:r>
          </w:p>
        </w:tc>
      </w:tr>
      <w:tr w:rsidR="005E28B6" w:rsidRPr="001B1A30" w14:paraId="3A190944"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4C2F944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1.25.</w:t>
            </w:r>
          </w:p>
        </w:tc>
        <w:tc>
          <w:tcPr>
            <w:tcW w:w="4609" w:type="dxa"/>
            <w:tcBorders>
              <w:top w:val="nil"/>
              <w:left w:val="nil"/>
              <w:bottom w:val="single" w:sz="4" w:space="0" w:color="auto"/>
              <w:right w:val="single" w:sz="4" w:space="0" w:color="auto"/>
            </w:tcBorders>
            <w:shd w:val="clear" w:color="auto" w:fill="auto"/>
            <w:vAlign w:val="center"/>
            <w:hideMark/>
          </w:tcPr>
          <w:p w14:paraId="5859360C" w14:textId="7B7B8394"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Субсидии бюджетным учреждениям здравоохранения (ГБУЗ РТ </w:t>
            </w:r>
            <w:r w:rsidR="0072272E">
              <w:rPr>
                <w:rFonts w:ascii="Times New Roman" w:eastAsia="Times New Roman" w:hAnsi="Times New Roman"/>
                <w:lang w:eastAsia="ru-RU"/>
              </w:rPr>
              <w:t>«</w:t>
            </w:r>
            <w:r w:rsidRPr="001B1A30">
              <w:rPr>
                <w:rFonts w:ascii="Times New Roman" w:eastAsia="Times New Roman" w:hAnsi="Times New Roman"/>
                <w:lang w:eastAsia="ru-RU"/>
              </w:rPr>
              <w:t>Станция переливания крови</w:t>
            </w:r>
            <w:r w:rsidR="0072272E">
              <w:rPr>
                <w:rFonts w:ascii="Times New Roman" w:eastAsia="Times New Roman" w:hAnsi="Times New Roman"/>
                <w:lang w:eastAsia="ru-RU"/>
              </w:rPr>
              <w:t>»</w:t>
            </w:r>
            <w:r w:rsidRPr="001B1A30">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hideMark/>
          </w:tcPr>
          <w:p w14:paraId="717B4FA9"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vAlign w:val="center"/>
          </w:tcPr>
          <w:p w14:paraId="22ABF66A" w14:textId="04DF9D9E" w:rsidR="005E28B6" w:rsidRPr="001C07D1" w:rsidRDefault="00071D38" w:rsidP="00905079">
            <w:pPr>
              <w:spacing w:after="0" w:line="240" w:lineRule="auto"/>
              <w:rPr>
                <w:rFonts w:ascii="Times New Roman" w:eastAsia="Times New Roman" w:hAnsi="Times New Roman"/>
                <w:lang w:eastAsia="ru-RU"/>
              </w:rPr>
            </w:pPr>
            <w:r w:rsidRPr="001C07D1">
              <w:rPr>
                <w:rFonts w:ascii="Times New Roman" w:eastAsia="Times New Roman" w:hAnsi="Times New Roman"/>
                <w:lang w:eastAsia="ru-RU"/>
              </w:rPr>
              <w:t xml:space="preserve">В отчетном периоде на содержание подведомственному учреждению Минздрава РТ ГБУЗ РТ </w:t>
            </w:r>
            <w:r w:rsidR="00B54D9A">
              <w:rPr>
                <w:rFonts w:ascii="Times New Roman" w:eastAsia="Times New Roman" w:hAnsi="Times New Roman"/>
                <w:lang w:eastAsia="ru-RU"/>
              </w:rPr>
              <w:t>«</w:t>
            </w:r>
            <w:r w:rsidRPr="001C07D1">
              <w:rPr>
                <w:rFonts w:ascii="Times New Roman" w:eastAsia="Times New Roman" w:hAnsi="Times New Roman"/>
                <w:lang w:eastAsia="ru-RU"/>
              </w:rPr>
              <w:t>Станция переливания крови</w:t>
            </w:r>
            <w:r w:rsidR="00B54D9A">
              <w:rPr>
                <w:rFonts w:ascii="Times New Roman" w:eastAsia="Times New Roman" w:hAnsi="Times New Roman"/>
                <w:lang w:eastAsia="ru-RU"/>
              </w:rPr>
              <w:t>»</w:t>
            </w:r>
            <w:r w:rsidRPr="001C07D1">
              <w:rPr>
                <w:rFonts w:ascii="Times New Roman" w:eastAsia="Times New Roman" w:hAnsi="Times New Roman"/>
                <w:lang w:eastAsia="ru-RU"/>
              </w:rPr>
              <w:t xml:space="preserve"> профинансирована </w:t>
            </w:r>
            <w:r w:rsidR="00905079">
              <w:rPr>
                <w:rFonts w:ascii="Times New Roman" w:eastAsia="Times New Roman" w:hAnsi="Times New Roman"/>
                <w:lang w:eastAsia="ru-RU"/>
              </w:rPr>
              <w:t>52 046,7</w:t>
            </w:r>
            <w:r w:rsidR="001E473C" w:rsidRPr="001C07D1">
              <w:rPr>
                <w:rFonts w:ascii="Times New Roman" w:eastAsia="Times New Roman" w:hAnsi="Times New Roman"/>
                <w:lang w:eastAsia="ru-RU"/>
              </w:rPr>
              <w:t xml:space="preserve"> тыс.</w:t>
            </w:r>
            <w:r w:rsidR="00D0248E" w:rsidRPr="001C07D1">
              <w:rPr>
                <w:rFonts w:ascii="Times New Roman" w:eastAsia="Times New Roman" w:hAnsi="Times New Roman"/>
                <w:lang w:eastAsia="ru-RU"/>
              </w:rPr>
              <w:t xml:space="preserve"> </w:t>
            </w:r>
            <w:r w:rsidRPr="001C07D1">
              <w:rPr>
                <w:rFonts w:ascii="Times New Roman" w:eastAsia="Times New Roman" w:hAnsi="Times New Roman"/>
                <w:lang w:eastAsia="ru-RU"/>
              </w:rPr>
              <w:t>рублей (на коммунальные услуги, материальные запасы, заработная плата, налоги и др. статьи).</w:t>
            </w:r>
          </w:p>
        </w:tc>
      </w:tr>
      <w:tr w:rsidR="005E28B6" w:rsidRPr="001B1A30" w14:paraId="0AA388A0" w14:textId="77777777" w:rsidTr="00281DD8">
        <w:trPr>
          <w:trHeight w:val="274"/>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D85377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1.26.</w:t>
            </w:r>
          </w:p>
        </w:tc>
        <w:tc>
          <w:tcPr>
            <w:tcW w:w="4609" w:type="dxa"/>
            <w:tcBorders>
              <w:top w:val="nil"/>
              <w:left w:val="nil"/>
              <w:bottom w:val="single" w:sz="4" w:space="0" w:color="auto"/>
              <w:right w:val="single" w:sz="4" w:space="0" w:color="auto"/>
            </w:tcBorders>
            <w:shd w:val="clear" w:color="auto" w:fill="auto"/>
            <w:vAlign w:val="center"/>
            <w:hideMark/>
          </w:tcPr>
          <w:p w14:paraId="2AAEA2AF" w14:textId="5DCD0CF3"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Субсидии бюджетным учреждениям здравоохранения (ГБУЗ РТ </w:t>
            </w:r>
            <w:r w:rsidR="0072272E">
              <w:rPr>
                <w:rFonts w:ascii="Times New Roman" w:eastAsia="Times New Roman" w:hAnsi="Times New Roman"/>
                <w:lang w:eastAsia="ru-RU"/>
              </w:rPr>
              <w:t>«</w:t>
            </w:r>
            <w:r w:rsidRPr="001B1A30">
              <w:rPr>
                <w:rFonts w:ascii="Times New Roman" w:eastAsia="Times New Roman" w:hAnsi="Times New Roman"/>
                <w:lang w:eastAsia="ru-RU"/>
              </w:rPr>
              <w:t xml:space="preserve">Республиканский </w:t>
            </w:r>
            <w:r w:rsidRPr="001B1A30">
              <w:rPr>
                <w:rFonts w:ascii="Times New Roman" w:eastAsia="Times New Roman" w:hAnsi="Times New Roman"/>
                <w:lang w:eastAsia="ru-RU"/>
              </w:rPr>
              <w:lastRenderedPageBreak/>
              <w:t>дом ребенка</w:t>
            </w:r>
            <w:r w:rsidR="0072272E">
              <w:rPr>
                <w:rFonts w:ascii="Times New Roman" w:eastAsia="Times New Roman" w:hAnsi="Times New Roman"/>
                <w:lang w:eastAsia="ru-RU"/>
              </w:rPr>
              <w:t>»</w:t>
            </w:r>
            <w:r w:rsidRPr="001B1A30">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hideMark/>
          </w:tcPr>
          <w:p w14:paraId="08A3D930"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lastRenderedPageBreak/>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w:t>
            </w:r>
            <w:r w:rsidRPr="001B1A30">
              <w:rPr>
                <w:rFonts w:ascii="Times New Roman" w:eastAsia="Times New Roman" w:hAnsi="Times New Roman"/>
                <w:lang w:eastAsia="ru-RU"/>
              </w:rPr>
              <w:lastRenderedPageBreak/>
              <w:t>2020гг.</w:t>
            </w:r>
          </w:p>
        </w:tc>
        <w:tc>
          <w:tcPr>
            <w:tcW w:w="6416" w:type="dxa"/>
            <w:tcBorders>
              <w:top w:val="nil"/>
              <w:left w:val="nil"/>
              <w:bottom w:val="single" w:sz="4" w:space="0" w:color="auto"/>
              <w:right w:val="single" w:sz="4" w:space="0" w:color="auto"/>
            </w:tcBorders>
            <w:shd w:val="clear" w:color="auto" w:fill="auto"/>
            <w:vAlign w:val="center"/>
          </w:tcPr>
          <w:p w14:paraId="10CFB01A" w14:textId="449E6D7E" w:rsidR="005E28B6" w:rsidRPr="001C07D1" w:rsidRDefault="00071D38" w:rsidP="00281DD8">
            <w:pPr>
              <w:spacing w:after="0" w:line="240" w:lineRule="auto"/>
              <w:jc w:val="both"/>
              <w:rPr>
                <w:rFonts w:ascii="Times New Roman" w:eastAsia="Times New Roman" w:hAnsi="Times New Roman"/>
                <w:lang w:eastAsia="ru-RU"/>
              </w:rPr>
            </w:pPr>
            <w:r w:rsidRPr="001C07D1">
              <w:rPr>
                <w:rFonts w:ascii="Times New Roman" w:eastAsia="Times New Roman" w:hAnsi="Times New Roman"/>
                <w:lang w:eastAsia="ru-RU"/>
              </w:rPr>
              <w:lastRenderedPageBreak/>
              <w:t xml:space="preserve">На содержание подведомственному учреждению Минздрава РТ ГБУЗ РТ </w:t>
            </w:r>
            <w:r w:rsidR="00B54D9A">
              <w:rPr>
                <w:rFonts w:ascii="Times New Roman" w:eastAsia="Times New Roman" w:hAnsi="Times New Roman"/>
                <w:lang w:eastAsia="ru-RU"/>
              </w:rPr>
              <w:t>«</w:t>
            </w:r>
            <w:r w:rsidRPr="001C07D1">
              <w:rPr>
                <w:rFonts w:ascii="Times New Roman" w:eastAsia="Times New Roman" w:hAnsi="Times New Roman"/>
                <w:lang w:eastAsia="ru-RU"/>
              </w:rPr>
              <w:t>Дом ребенка</w:t>
            </w:r>
            <w:r w:rsidR="00B54D9A">
              <w:rPr>
                <w:rFonts w:ascii="Times New Roman" w:eastAsia="Times New Roman" w:hAnsi="Times New Roman"/>
                <w:lang w:eastAsia="ru-RU"/>
              </w:rPr>
              <w:t>»</w:t>
            </w:r>
            <w:r w:rsidRPr="001C07D1">
              <w:rPr>
                <w:rFonts w:ascii="Times New Roman" w:eastAsia="Times New Roman" w:hAnsi="Times New Roman"/>
                <w:lang w:eastAsia="ru-RU"/>
              </w:rPr>
              <w:t xml:space="preserve"> направлена финансирование </w:t>
            </w:r>
            <w:r w:rsidR="00281DD8" w:rsidRPr="001C07D1">
              <w:rPr>
                <w:rFonts w:ascii="Times New Roman" w:eastAsia="Times New Roman" w:hAnsi="Times New Roman"/>
                <w:lang w:eastAsia="ru-RU"/>
              </w:rPr>
              <w:t>32 634,4</w:t>
            </w:r>
            <w:r w:rsidR="001E473C" w:rsidRPr="001C07D1">
              <w:rPr>
                <w:rFonts w:ascii="Times New Roman" w:eastAsia="Times New Roman" w:hAnsi="Times New Roman"/>
                <w:lang w:eastAsia="ru-RU"/>
              </w:rPr>
              <w:t xml:space="preserve"> </w:t>
            </w:r>
            <w:r w:rsidR="001E473C" w:rsidRPr="001C07D1">
              <w:rPr>
                <w:rFonts w:ascii="Times New Roman" w:eastAsia="Times New Roman" w:hAnsi="Times New Roman"/>
                <w:lang w:eastAsia="ru-RU"/>
              </w:rPr>
              <w:lastRenderedPageBreak/>
              <w:t>тыс.</w:t>
            </w:r>
            <w:r w:rsidR="00D0248E" w:rsidRPr="001C07D1">
              <w:rPr>
                <w:rFonts w:ascii="Times New Roman" w:eastAsia="Times New Roman" w:hAnsi="Times New Roman"/>
                <w:lang w:eastAsia="ru-RU"/>
              </w:rPr>
              <w:t xml:space="preserve"> </w:t>
            </w:r>
            <w:r w:rsidRPr="001C07D1">
              <w:rPr>
                <w:rFonts w:ascii="Times New Roman" w:eastAsia="Times New Roman" w:hAnsi="Times New Roman"/>
                <w:lang w:eastAsia="ru-RU"/>
              </w:rPr>
              <w:t>рублей (на коммунальные услуги, материальные запасы, заработная плата, налоги и др. статьи).</w:t>
            </w:r>
          </w:p>
        </w:tc>
      </w:tr>
      <w:tr w:rsidR="005E28B6" w:rsidRPr="001B1A30" w14:paraId="2A1DFBDD"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EBD17E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1.27.</w:t>
            </w:r>
          </w:p>
        </w:tc>
        <w:tc>
          <w:tcPr>
            <w:tcW w:w="4609" w:type="dxa"/>
            <w:tcBorders>
              <w:top w:val="nil"/>
              <w:left w:val="nil"/>
              <w:bottom w:val="single" w:sz="4" w:space="0" w:color="auto"/>
              <w:right w:val="single" w:sz="4" w:space="0" w:color="auto"/>
            </w:tcBorders>
            <w:shd w:val="clear" w:color="auto" w:fill="auto"/>
            <w:vAlign w:val="center"/>
            <w:hideMark/>
          </w:tcPr>
          <w:p w14:paraId="774BA29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подведомственным бюджетным учреждениям здравоохранения (прочие)</w:t>
            </w:r>
          </w:p>
        </w:tc>
        <w:tc>
          <w:tcPr>
            <w:tcW w:w="2899" w:type="dxa"/>
            <w:tcBorders>
              <w:top w:val="nil"/>
              <w:left w:val="nil"/>
              <w:bottom w:val="single" w:sz="4" w:space="0" w:color="auto"/>
              <w:right w:val="single" w:sz="4" w:space="0" w:color="auto"/>
            </w:tcBorders>
            <w:shd w:val="clear" w:color="auto" w:fill="auto"/>
            <w:vAlign w:val="center"/>
            <w:hideMark/>
          </w:tcPr>
          <w:p w14:paraId="2BAA0766" w14:textId="77777777" w:rsidR="005E28B6" w:rsidRPr="009E6E37" w:rsidRDefault="005E28B6" w:rsidP="005E28B6">
            <w:pPr>
              <w:spacing w:after="0" w:line="240" w:lineRule="auto"/>
              <w:rPr>
                <w:rFonts w:ascii="Times New Roman" w:eastAsia="Times New Roman" w:hAnsi="Times New Roman"/>
                <w:lang w:eastAsia="ru-RU"/>
              </w:rPr>
            </w:pPr>
            <w:r w:rsidRPr="009E6E37">
              <w:rPr>
                <w:rFonts w:ascii="Times New Roman" w:eastAsia="Times New Roman" w:hAnsi="Times New Roman"/>
                <w:lang w:eastAsia="ru-RU"/>
              </w:rPr>
              <w:t xml:space="preserve">ежемесячно до 5 числа месяца за </w:t>
            </w:r>
            <w:proofErr w:type="gramStart"/>
            <w:r w:rsidRPr="009E6E37">
              <w:rPr>
                <w:rFonts w:ascii="Times New Roman" w:eastAsia="Times New Roman" w:hAnsi="Times New Roman"/>
                <w:lang w:eastAsia="ru-RU"/>
              </w:rPr>
              <w:t>отчетным</w:t>
            </w:r>
            <w:proofErr w:type="gramEnd"/>
            <w:r w:rsidRPr="009E6E37">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vAlign w:val="center"/>
          </w:tcPr>
          <w:p w14:paraId="34EAADE5" w14:textId="5279D102" w:rsidR="005E28B6" w:rsidRPr="001C07D1" w:rsidRDefault="00D0248E" w:rsidP="00905079">
            <w:pPr>
              <w:spacing w:after="0" w:line="240" w:lineRule="auto"/>
              <w:rPr>
                <w:rFonts w:ascii="Times New Roman" w:eastAsia="Times New Roman" w:hAnsi="Times New Roman"/>
                <w:lang w:eastAsia="ru-RU"/>
              </w:rPr>
            </w:pPr>
            <w:r w:rsidRPr="001C07D1">
              <w:rPr>
                <w:rFonts w:ascii="Times New Roman" w:eastAsia="Times New Roman" w:hAnsi="Times New Roman"/>
                <w:lang w:eastAsia="ru-RU"/>
              </w:rPr>
              <w:t xml:space="preserve">В отчетном периоде на содержание подведомственных учреждений Минздрава РТ (прочие учреждения) направлены </w:t>
            </w:r>
            <w:r w:rsidR="00905079">
              <w:rPr>
                <w:rFonts w:ascii="Times New Roman" w:eastAsia="Times New Roman" w:hAnsi="Times New Roman"/>
                <w:lang w:eastAsia="ru-RU"/>
              </w:rPr>
              <w:t>471 419,5</w:t>
            </w:r>
            <w:r w:rsidR="001E473C" w:rsidRPr="001C07D1">
              <w:rPr>
                <w:rFonts w:ascii="Times New Roman" w:eastAsia="Times New Roman" w:hAnsi="Times New Roman"/>
                <w:lang w:eastAsia="ru-RU"/>
              </w:rPr>
              <w:t xml:space="preserve"> тыс.</w:t>
            </w:r>
            <w:r w:rsidR="00BB46C1" w:rsidRPr="001C07D1">
              <w:rPr>
                <w:rFonts w:ascii="Times New Roman" w:eastAsia="Times New Roman" w:hAnsi="Times New Roman"/>
                <w:lang w:eastAsia="ru-RU"/>
              </w:rPr>
              <w:t xml:space="preserve"> </w:t>
            </w:r>
            <w:r w:rsidRPr="001C07D1">
              <w:rPr>
                <w:rFonts w:ascii="Times New Roman" w:eastAsia="Times New Roman" w:hAnsi="Times New Roman"/>
                <w:lang w:eastAsia="ru-RU"/>
              </w:rPr>
              <w:t xml:space="preserve"> руб.</w:t>
            </w:r>
          </w:p>
        </w:tc>
      </w:tr>
      <w:tr w:rsidR="005E28B6" w:rsidRPr="001B1A30" w14:paraId="5801139C" w14:textId="77777777" w:rsidTr="00EE731F">
        <w:trPr>
          <w:trHeight w:val="1051"/>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5B5426AC"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1.28.</w:t>
            </w:r>
          </w:p>
        </w:tc>
        <w:tc>
          <w:tcPr>
            <w:tcW w:w="4609" w:type="dxa"/>
            <w:tcBorders>
              <w:top w:val="nil"/>
              <w:left w:val="nil"/>
              <w:bottom w:val="single" w:sz="4" w:space="0" w:color="auto"/>
              <w:right w:val="single" w:sz="4" w:space="0" w:color="auto"/>
            </w:tcBorders>
            <w:shd w:val="clear" w:color="auto" w:fill="auto"/>
            <w:vAlign w:val="center"/>
            <w:hideMark/>
          </w:tcPr>
          <w:p w14:paraId="465C891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на оказание медицинской помощи в круглосуточном стационаре</w:t>
            </w:r>
          </w:p>
        </w:tc>
        <w:tc>
          <w:tcPr>
            <w:tcW w:w="2899" w:type="dxa"/>
            <w:tcBorders>
              <w:top w:val="nil"/>
              <w:left w:val="nil"/>
              <w:bottom w:val="single" w:sz="4" w:space="0" w:color="auto"/>
              <w:right w:val="single" w:sz="4" w:space="0" w:color="auto"/>
            </w:tcBorders>
            <w:shd w:val="clear" w:color="auto" w:fill="auto"/>
            <w:vAlign w:val="center"/>
            <w:hideMark/>
          </w:tcPr>
          <w:p w14:paraId="670369A7"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tcPr>
          <w:p w14:paraId="08F91E03" w14:textId="03840CE2" w:rsidR="005E28B6" w:rsidRPr="001C07D1" w:rsidRDefault="00FF23AE" w:rsidP="00905079">
            <w:pPr>
              <w:pStyle w:val="2"/>
              <w:jc w:val="both"/>
              <w:rPr>
                <w:rFonts w:ascii="Times New Roman" w:hAnsi="Times New Roman" w:cs="Times New Roman"/>
                <w:sz w:val="24"/>
                <w:szCs w:val="24"/>
              </w:rPr>
            </w:pPr>
            <w:r w:rsidRPr="001C07D1">
              <w:rPr>
                <w:rFonts w:ascii="Times New Roman" w:hAnsi="Times New Roman" w:cs="Times New Roman"/>
                <w:sz w:val="24"/>
                <w:szCs w:val="24"/>
              </w:rPr>
              <w:t>В отчетном периоде на содержание подведомственных учреждений Минздрава РТ (стационаров) направлен</w:t>
            </w:r>
            <w:r w:rsidR="002A25B6" w:rsidRPr="001C07D1">
              <w:rPr>
                <w:rFonts w:ascii="Times New Roman" w:hAnsi="Times New Roman" w:cs="Times New Roman"/>
                <w:sz w:val="24"/>
                <w:szCs w:val="24"/>
              </w:rPr>
              <w:t>о</w:t>
            </w:r>
            <w:r w:rsidRPr="001C07D1">
              <w:rPr>
                <w:rFonts w:ascii="Times New Roman" w:hAnsi="Times New Roman" w:cs="Times New Roman"/>
                <w:sz w:val="24"/>
                <w:szCs w:val="24"/>
              </w:rPr>
              <w:t xml:space="preserve"> </w:t>
            </w:r>
            <w:r w:rsidR="00905079">
              <w:rPr>
                <w:rFonts w:ascii="Times New Roman" w:hAnsi="Times New Roman" w:cs="Times New Roman"/>
                <w:sz w:val="24"/>
                <w:szCs w:val="24"/>
              </w:rPr>
              <w:t>1 089 730,5</w:t>
            </w:r>
            <w:r w:rsidR="00281DD8" w:rsidRPr="001C07D1">
              <w:rPr>
                <w:rFonts w:ascii="Times New Roman" w:hAnsi="Times New Roman" w:cs="Times New Roman"/>
                <w:sz w:val="24"/>
                <w:szCs w:val="24"/>
              </w:rPr>
              <w:t xml:space="preserve"> </w:t>
            </w:r>
            <w:r w:rsidR="001E473C" w:rsidRPr="001C07D1">
              <w:rPr>
                <w:rFonts w:ascii="Times New Roman" w:hAnsi="Times New Roman" w:cs="Times New Roman"/>
                <w:sz w:val="24"/>
                <w:szCs w:val="24"/>
              </w:rPr>
              <w:t>тыс.</w:t>
            </w:r>
            <w:r w:rsidRPr="001C07D1">
              <w:rPr>
                <w:rFonts w:ascii="Times New Roman" w:hAnsi="Times New Roman" w:cs="Times New Roman"/>
                <w:sz w:val="24"/>
                <w:szCs w:val="24"/>
              </w:rPr>
              <w:t xml:space="preserve"> руб.</w:t>
            </w:r>
            <w:r w:rsidR="001E473C" w:rsidRPr="001C07D1">
              <w:rPr>
                <w:rFonts w:ascii="Times New Roman" w:hAnsi="Times New Roman" w:cs="Times New Roman"/>
                <w:sz w:val="24"/>
                <w:szCs w:val="24"/>
              </w:rPr>
              <w:t xml:space="preserve"> за счет средств республиканского бюджета и </w:t>
            </w:r>
            <w:r w:rsidR="001C07D1" w:rsidRPr="001C07D1">
              <w:rPr>
                <w:rFonts w:ascii="Times New Roman" w:hAnsi="Times New Roman" w:cs="Times New Roman"/>
                <w:sz w:val="24"/>
                <w:szCs w:val="24"/>
              </w:rPr>
              <w:t>3 </w:t>
            </w:r>
            <w:r w:rsidR="00D24F28">
              <w:rPr>
                <w:rFonts w:ascii="Times New Roman" w:hAnsi="Times New Roman" w:cs="Times New Roman"/>
                <w:sz w:val="24"/>
                <w:szCs w:val="24"/>
              </w:rPr>
              <w:t>397390,5</w:t>
            </w:r>
            <w:r w:rsidR="001E473C" w:rsidRPr="001C07D1">
              <w:rPr>
                <w:rFonts w:ascii="Times New Roman" w:hAnsi="Times New Roman" w:cs="Times New Roman"/>
                <w:sz w:val="24"/>
                <w:szCs w:val="24"/>
              </w:rPr>
              <w:t xml:space="preserve"> тыс. руб. з</w:t>
            </w:r>
            <w:r w:rsidR="00BB46C1" w:rsidRPr="001C07D1">
              <w:rPr>
                <w:rFonts w:ascii="Times New Roman" w:hAnsi="Times New Roman" w:cs="Times New Roman"/>
                <w:sz w:val="24"/>
                <w:szCs w:val="24"/>
              </w:rPr>
              <w:t xml:space="preserve">а счет средств ОМС </w:t>
            </w:r>
            <w:r w:rsidR="000926B2" w:rsidRPr="001C07D1">
              <w:rPr>
                <w:rFonts w:ascii="Times New Roman" w:hAnsi="Times New Roman" w:cs="Times New Roman"/>
                <w:sz w:val="24"/>
                <w:szCs w:val="24"/>
              </w:rPr>
              <w:t xml:space="preserve">для оплаты </w:t>
            </w:r>
            <w:r w:rsidR="00D24F28">
              <w:rPr>
                <w:rFonts w:ascii="Times New Roman" w:hAnsi="Times New Roman" w:cs="Times New Roman"/>
                <w:sz w:val="24"/>
                <w:szCs w:val="24"/>
              </w:rPr>
              <w:t>59454</w:t>
            </w:r>
            <w:r w:rsidR="000926B2" w:rsidRPr="001C07D1">
              <w:rPr>
                <w:rFonts w:ascii="Times New Roman" w:hAnsi="Times New Roman" w:cs="Times New Roman"/>
                <w:sz w:val="24"/>
                <w:szCs w:val="24"/>
              </w:rPr>
              <w:t xml:space="preserve"> случаев.</w:t>
            </w:r>
          </w:p>
        </w:tc>
      </w:tr>
      <w:tr w:rsidR="005E28B6" w:rsidRPr="001B1A30" w14:paraId="0CA9A474"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C5A1C31" w14:textId="6C30DB0A"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1.29.</w:t>
            </w:r>
          </w:p>
        </w:tc>
        <w:tc>
          <w:tcPr>
            <w:tcW w:w="4609" w:type="dxa"/>
            <w:tcBorders>
              <w:top w:val="nil"/>
              <w:left w:val="nil"/>
              <w:bottom w:val="single" w:sz="4" w:space="0" w:color="auto"/>
              <w:right w:val="single" w:sz="4" w:space="0" w:color="auto"/>
            </w:tcBorders>
            <w:shd w:val="clear" w:color="auto" w:fill="auto"/>
            <w:vAlign w:val="center"/>
            <w:hideMark/>
          </w:tcPr>
          <w:p w14:paraId="67F8597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Организация паллиативной медицинской помощи в условиях круглосуточного стационарного пребывания</w:t>
            </w:r>
          </w:p>
        </w:tc>
        <w:tc>
          <w:tcPr>
            <w:tcW w:w="2899" w:type="dxa"/>
            <w:tcBorders>
              <w:top w:val="nil"/>
              <w:left w:val="nil"/>
              <w:bottom w:val="single" w:sz="4" w:space="0" w:color="auto"/>
              <w:right w:val="single" w:sz="4" w:space="0" w:color="auto"/>
            </w:tcBorders>
            <w:shd w:val="clear" w:color="auto" w:fill="auto"/>
            <w:vAlign w:val="center"/>
            <w:hideMark/>
          </w:tcPr>
          <w:p w14:paraId="3D8C357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tcPr>
          <w:p w14:paraId="46ECFCC3" w14:textId="6057E7D8" w:rsidR="005E28B6" w:rsidRPr="003F75B6" w:rsidRDefault="001C07D1" w:rsidP="00905079">
            <w:pPr>
              <w:pStyle w:val="2"/>
              <w:jc w:val="both"/>
              <w:rPr>
                <w:rFonts w:ascii="Times New Roman" w:hAnsi="Times New Roman" w:cs="Times New Roman"/>
                <w:sz w:val="24"/>
                <w:szCs w:val="24"/>
                <w:highlight w:val="yellow"/>
              </w:rPr>
            </w:pPr>
            <w:r w:rsidRPr="001C07D1">
              <w:rPr>
                <w:rFonts w:ascii="Times New Roman" w:hAnsi="Times New Roman" w:cs="Times New Roman"/>
                <w:sz w:val="24"/>
                <w:szCs w:val="24"/>
              </w:rPr>
              <w:t xml:space="preserve">За отчетный период направлены финансовые средства в медицинские организации на общую сумму </w:t>
            </w:r>
            <w:r w:rsidR="00905079">
              <w:rPr>
                <w:rFonts w:ascii="Times New Roman" w:hAnsi="Times New Roman" w:cs="Times New Roman"/>
                <w:sz w:val="24"/>
                <w:szCs w:val="24"/>
              </w:rPr>
              <w:t>32 527 410,00</w:t>
            </w:r>
            <w:r w:rsidRPr="001C07D1">
              <w:rPr>
                <w:rFonts w:ascii="Times New Roman" w:hAnsi="Times New Roman" w:cs="Times New Roman"/>
                <w:sz w:val="24"/>
                <w:szCs w:val="24"/>
              </w:rPr>
              <w:t xml:space="preserve"> руб., в том числе: </w:t>
            </w:r>
            <w:proofErr w:type="spellStart"/>
            <w:r w:rsidRPr="001C07D1">
              <w:rPr>
                <w:rFonts w:ascii="Times New Roman" w:hAnsi="Times New Roman" w:cs="Times New Roman"/>
                <w:sz w:val="24"/>
                <w:szCs w:val="24"/>
              </w:rPr>
              <w:t>Ресонкодиспансер</w:t>
            </w:r>
            <w:proofErr w:type="spellEnd"/>
            <w:r w:rsidRPr="001C07D1">
              <w:rPr>
                <w:rFonts w:ascii="Times New Roman" w:hAnsi="Times New Roman" w:cs="Times New Roman"/>
                <w:sz w:val="24"/>
                <w:szCs w:val="24"/>
              </w:rPr>
              <w:t xml:space="preserve"> </w:t>
            </w:r>
            <w:r w:rsidR="00B54D9A">
              <w:rPr>
                <w:rFonts w:ascii="Times New Roman" w:hAnsi="Times New Roman" w:cs="Times New Roman"/>
                <w:sz w:val="24"/>
                <w:szCs w:val="24"/>
              </w:rPr>
              <w:t>–</w:t>
            </w:r>
            <w:r w:rsidRPr="001C07D1">
              <w:rPr>
                <w:rFonts w:ascii="Times New Roman" w:hAnsi="Times New Roman" w:cs="Times New Roman"/>
                <w:sz w:val="24"/>
                <w:szCs w:val="24"/>
              </w:rPr>
              <w:t xml:space="preserve"> 15</w:t>
            </w:r>
            <w:r w:rsidR="00905079">
              <w:rPr>
                <w:rFonts w:ascii="Times New Roman" w:hAnsi="Times New Roman" w:cs="Times New Roman"/>
                <w:sz w:val="24"/>
                <w:szCs w:val="24"/>
              </w:rPr>
              <w:t> 617 550,00</w:t>
            </w:r>
            <w:r w:rsidRPr="001C07D1">
              <w:rPr>
                <w:rFonts w:ascii="Times New Roman" w:hAnsi="Times New Roman" w:cs="Times New Roman"/>
                <w:sz w:val="24"/>
                <w:szCs w:val="24"/>
              </w:rPr>
              <w:t xml:space="preserve"> руб., </w:t>
            </w:r>
            <w:proofErr w:type="spellStart"/>
            <w:r w:rsidRPr="001C07D1">
              <w:rPr>
                <w:rFonts w:ascii="Times New Roman" w:hAnsi="Times New Roman" w:cs="Times New Roman"/>
                <w:sz w:val="24"/>
                <w:szCs w:val="24"/>
              </w:rPr>
              <w:t>Улуг-Хемский</w:t>
            </w:r>
            <w:proofErr w:type="spellEnd"/>
            <w:r w:rsidRPr="001C07D1">
              <w:rPr>
                <w:rFonts w:ascii="Times New Roman" w:hAnsi="Times New Roman" w:cs="Times New Roman"/>
                <w:sz w:val="24"/>
                <w:szCs w:val="24"/>
              </w:rPr>
              <w:t xml:space="preserve"> ММЦ </w:t>
            </w:r>
            <w:r w:rsidR="00905079">
              <w:rPr>
                <w:rFonts w:ascii="Times New Roman" w:hAnsi="Times New Roman" w:cs="Times New Roman"/>
                <w:sz w:val="24"/>
                <w:szCs w:val="24"/>
              </w:rPr>
              <w:t>–</w:t>
            </w:r>
            <w:r w:rsidRPr="001C07D1">
              <w:rPr>
                <w:rFonts w:ascii="Times New Roman" w:hAnsi="Times New Roman" w:cs="Times New Roman"/>
                <w:sz w:val="24"/>
                <w:szCs w:val="24"/>
              </w:rPr>
              <w:t xml:space="preserve"> </w:t>
            </w:r>
            <w:r w:rsidR="00905079">
              <w:rPr>
                <w:rFonts w:ascii="Times New Roman" w:hAnsi="Times New Roman" w:cs="Times New Roman"/>
                <w:sz w:val="24"/>
                <w:szCs w:val="24"/>
              </w:rPr>
              <w:t>10 473 760,00</w:t>
            </w:r>
            <w:r w:rsidRPr="001C07D1">
              <w:rPr>
                <w:rFonts w:ascii="Times New Roman" w:hAnsi="Times New Roman" w:cs="Times New Roman"/>
                <w:sz w:val="24"/>
                <w:szCs w:val="24"/>
              </w:rPr>
              <w:t xml:space="preserve"> руб., Республиканская детская больница </w:t>
            </w:r>
            <w:r w:rsidR="00B54D9A">
              <w:rPr>
                <w:rFonts w:ascii="Times New Roman" w:hAnsi="Times New Roman" w:cs="Times New Roman"/>
                <w:sz w:val="24"/>
                <w:szCs w:val="24"/>
              </w:rPr>
              <w:t>–</w:t>
            </w:r>
            <w:r w:rsidRPr="001C07D1">
              <w:rPr>
                <w:rFonts w:ascii="Times New Roman" w:hAnsi="Times New Roman" w:cs="Times New Roman"/>
                <w:sz w:val="24"/>
                <w:szCs w:val="24"/>
              </w:rPr>
              <w:t xml:space="preserve"> 6</w:t>
            </w:r>
            <w:r w:rsidR="00905079">
              <w:rPr>
                <w:rFonts w:ascii="Times New Roman" w:hAnsi="Times New Roman" w:cs="Times New Roman"/>
                <w:sz w:val="24"/>
                <w:szCs w:val="24"/>
              </w:rPr>
              <w:t> 436 100,00</w:t>
            </w:r>
            <w:r w:rsidRPr="001C07D1">
              <w:rPr>
                <w:rFonts w:ascii="Times New Roman" w:hAnsi="Times New Roman" w:cs="Times New Roman"/>
                <w:sz w:val="24"/>
                <w:szCs w:val="24"/>
              </w:rPr>
              <w:t xml:space="preserve"> руб.</w:t>
            </w:r>
          </w:p>
        </w:tc>
      </w:tr>
      <w:tr w:rsidR="005E28B6" w:rsidRPr="001B1A30" w14:paraId="75F4A3C1"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316A0EC"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1.30.</w:t>
            </w:r>
          </w:p>
        </w:tc>
        <w:tc>
          <w:tcPr>
            <w:tcW w:w="4609" w:type="dxa"/>
            <w:tcBorders>
              <w:top w:val="nil"/>
              <w:left w:val="nil"/>
              <w:bottom w:val="single" w:sz="4" w:space="0" w:color="auto"/>
              <w:right w:val="single" w:sz="4" w:space="0" w:color="auto"/>
            </w:tcBorders>
            <w:shd w:val="clear" w:color="auto" w:fill="auto"/>
            <w:vAlign w:val="center"/>
            <w:hideMark/>
          </w:tcPr>
          <w:p w14:paraId="7628731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Субсидии на закупку оборудования и расходных материалов для неонатального и </w:t>
            </w:r>
            <w:proofErr w:type="spellStart"/>
            <w:r w:rsidRPr="001B1A30">
              <w:rPr>
                <w:rFonts w:ascii="Times New Roman" w:eastAsia="Times New Roman" w:hAnsi="Times New Roman"/>
                <w:lang w:eastAsia="ru-RU"/>
              </w:rPr>
              <w:t>аудиологического</w:t>
            </w:r>
            <w:proofErr w:type="spellEnd"/>
            <w:r w:rsidRPr="001B1A30">
              <w:rPr>
                <w:rFonts w:ascii="Times New Roman" w:eastAsia="Times New Roman" w:hAnsi="Times New Roman"/>
                <w:lang w:eastAsia="ru-RU"/>
              </w:rPr>
              <w:t xml:space="preserve"> скрининга</w:t>
            </w:r>
          </w:p>
        </w:tc>
        <w:tc>
          <w:tcPr>
            <w:tcW w:w="2899" w:type="dxa"/>
            <w:tcBorders>
              <w:top w:val="nil"/>
              <w:left w:val="nil"/>
              <w:bottom w:val="single" w:sz="4" w:space="0" w:color="auto"/>
              <w:right w:val="single" w:sz="4" w:space="0" w:color="auto"/>
            </w:tcBorders>
            <w:shd w:val="clear" w:color="auto" w:fill="auto"/>
            <w:vAlign w:val="center"/>
            <w:hideMark/>
          </w:tcPr>
          <w:p w14:paraId="08D3649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vAlign w:val="center"/>
          </w:tcPr>
          <w:p w14:paraId="30C7A43E" w14:textId="40297348" w:rsidR="001C05B8" w:rsidRPr="0048258E" w:rsidRDefault="009A7E72" w:rsidP="00462B24">
            <w:pPr>
              <w:spacing w:after="0" w:line="240" w:lineRule="auto"/>
              <w:rPr>
                <w:rFonts w:ascii="Times New Roman" w:eastAsia="Times New Roman" w:hAnsi="Times New Roman"/>
                <w:lang w:eastAsia="ru-RU"/>
              </w:rPr>
            </w:pPr>
            <w:r w:rsidRPr="0048258E">
              <w:rPr>
                <w:rFonts w:ascii="Times New Roman" w:eastAsia="Times New Roman" w:hAnsi="Times New Roman"/>
                <w:lang w:eastAsia="ru-RU"/>
              </w:rPr>
              <w:t>Всего на 5 исследований проведено первично</w:t>
            </w:r>
            <w:r w:rsidR="0055392E" w:rsidRPr="0048258E">
              <w:rPr>
                <w:rFonts w:ascii="Times New Roman" w:eastAsia="Times New Roman" w:hAnsi="Times New Roman"/>
                <w:lang w:eastAsia="ru-RU"/>
              </w:rPr>
              <w:t>е</w:t>
            </w:r>
            <w:r w:rsidRPr="0048258E">
              <w:rPr>
                <w:rFonts w:ascii="Times New Roman" w:eastAsia="Times New Roman" w:hAnsi="Times New Roman"/>
                <w:lang w:eastAsia="ru-RU"/>
              </w:rPr>
              <w:t xml:space="preserve"> обследован</w:t>
            </w:r>
            <w:r w:rsidR="0055392E" w:rsidRPr="0048258E">
              <w:rPr>
                <w:rFonts w:ascii="Times New Roman" w:eastAsia="Times New Roman" w:hAnsi="Times New Roman"/>
                <w:lang w:eastAsia="ru-RU"/>
              </w:rPr>
              <w:t>ие</w:t>
            </w:r>
            <w:r w:rsidRPr="0048258E">
              <w:rPr>
                <w:rFonts w:ascii="Times New Roman" w:eastAsia="Times New Roman" w:hAnsi="Times New Roman"/>
                <w:lang w:eastAsia="ru-RU"/>
              </w:rPr>
              <w:t xml:space="preserve"> детей на: </w:t>
            </w:r>
            <w:r w:rsidR="0048258E" w:rsidRPr="0048258E">
              <w:rPr>
                <w:rFonts w:ascii="Times New Roman" w:eastAsia="Times New Roman" w:hAnsi="Times New Roman"/>
                <w:lang w:eastAsia="ru-RU"/>
              </w:rPr>
              <w:t>59</w:t>
            </w:r>
            <w:r w:rsidR="00462B24">
              <w:rPr>
                <w:rFonts w:ascii="Times New Roman" w:eastAsia="Times New Roman" w:hAnsi="Times New Roman"/>
                <w:lang w:eastAsia="ru-RU"/>
              </w:rPr>
              <w:t>3</w:t>
            </w:r>
            <w:r w:rsidR="0048258E" w:rsidRPr="0048258E">
              <w:rPr>
                <w:rFonts w:ascii="Times New Roman" w:eastAsia="Times New Roman" w:hAnsi="Times New Roman"/>
                <w:lang w:eastAsia="ru-RU"/>
              </w:rPr>
              <w:t>3</w:t>
            </w:r>
            <w:r w:rsidRPr="0048258E">
              <w:rPr>
                <w:rFonts w:ascii="Times New Roman" w:eastAsia="Times New Roman" w:hAnsi="Times New Roman"/>
                <w:lang w:eastAsia="ru-RU"/>
              </w:rPr>
              <w:t xml:space="preserve"> исследований</w:t>
            </w:r>
            <w:r w:rsidR="0048258E" w:rsidRPr="0048258E">
              <w:rPr>
                <w:rFonts w:ascii="Times New Roman" w:eastAsia="Times New Roman" w:hAnsi="Times New Roman"/>
                <w:lang w:eastAsia="ru-RU"/>
              </w:rPr>
              <w:t xml:space="preserve"> (</w:t>
            </w:r>
            <w:r w:rsidRPr="0048258E">
              <w:rPr>
                <w:rFonts w:ascii="Times New Roman" w:eastAsia="Times New Roman" w:hAnsi="Times New Roman"/>
                <w:lang w:eastAsia="ru-RU"/>
              </w:rPr>
              <w:t>адреногенитальный синдром</w:t>
            </w:r>
            <w:r w:rsidR="0048258E" w:rsidRPr="0048258E">
              <w:rPr>
                <w:rFonts w:ascii="Times New Roman" w:eastAsia="Times New Roman" w:hAnsi="Times New Roman"/>
                <w:lang w:eastAsia="ru-RU"/>
              </w:rPr>
              <w:t xml:space="preserve">, </w:t>
            </w:r>
            <w:r w:rsidRPr="0048258E">
              <w:rPr>
                <w:rFonts w:ascii="Times New Roman" w:eastAsia="Times New Roman" w:hAnsi="Times New Roman"/>
                <w:lang w:eastAsia="ru-RU"/>
              </w:rPr>
              <w:t xml:space="preserve"> </w:t>
            </w:r>
            <w:proofErr w:type="spellStart"/>
            <w:r w:rsidRPr="0048258E">
              <w:rPr>
                <w:rFonts w:ascii="Times New Roman" w:eastAsia="Times New Roman" w:hAnsi="Times New Roman"/>
                <w:lang w:eastAsia="ru-RU"/>
              </w:rPr>
              <w:t>муковисцидоз</w:t>
            </w:r>
            <w:proofErr w:type="spellEnd"/>
            <w:r w:rsidR="0048258E" w:rsidRPr="0048258E">
              <w:rPr>
                <w:rFonts w:ascii="Times New Roman" w:eastAsia="Times New Roman" w:hAnsi="Times New Roman"/>
                <w:lang w:eastAsia="ru-RU"/>
              </w:rPr>
              <w:t xml:space="preserve">, </w:t>
            </w:r>
            <w:proofErr w:type="spellStart"/>
            <w:r w:rsidRPr="0048258E">
              <w:rPr>
                <w:rFonts w:ascii="Times New Roman" w:eastAsia="Times New Roman" w:hAnsi="Times New Roman"/>
                <w:lang w:eastAsia="ru-RU"/>
              </w:rPr>
              <w:t>галактоземию</w:t>
            </w:r>
            <w:proofErr w:type="spellEnd"/>
            <w:r w:rsidR="0048258E" w:rsidRPr="0048258E">
              <w:rPr>
                <w:rFonts w:ascii="Times New Roman" w:eastAsia="Times New Roman" w:hAnsi="Times New Roman"/>
                <w:lang w:eastAsia="ru-RU"/>
              </w:rPr>
              <w:t xml:space="preserve">, </w:t>
            </w:r>
            <w:proofErr w:type="spellStart"/>
            <w:r w:rsidRPr="0048258E">
              <w:rPr>
                <w:rFonts w:ascii="Times New Roman" w:eastAsia="Times New Roman" w:hAnsi="Times New Roman"/>
                <w:lang w:eastAsia="ru-RU"/>
              </w:rPr>
              <w:t>фенилкетонурию</w:t>
            </w:r>
            <w:proofErr w:type="spellEnd"/>
            <w:r w:rsidR="0048258E" w:rsidRPr="0048258E">
              <w:rPr>
                <w:rFonts w:ascii="Times New Roman" w:eastAsia="Times New Roman" w:hAnsi="Times New Roman"/>
                <w:lang w:eastAsia="ru-RU"/>
              </w:rPr>
              <w:t xml:space="preserve">, </w:t>
            </w:r>
            <w:r w:rsidRPr="0048258E">
              <w:rPr>
                <w:rFonts w:ascii="Times New Roman" w:eastAsia="Times New Roman" w:hAnsi="Times New Roman"/>
                <w:lang w:eastAsia="ru-RU"/>
              </w:rPr>
              <w:t>врожденный гипотиреоз</w:t>
            </w:r>
            <w:proofErr w:type="gramStart"/>
            <w:r w:rsidR="0048258E" w:rsidRPr="0048258E">
              <w:rPr>
                <w:rFonts w:ascii="Times New Roman" w:eastAsia="Times New Roman" w:hAnsi="Times New Roman"/>
                <w:lang w:eastAsia="ru-RU"/>
              </w:rPr>
              <w:t xml:space="preserve"> )</w:t>
            </w:r>
            <w:proofErr w:type="gramEnd"/>
          </w:p>
        </w:tc>
      </w:tr>
      <w:tr w:rsidR="005E28B6" w:rsidRPr="001B1A30" w14:paraId="71F76008"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453B1D06"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1.31.</w:t>
            </w:r>
          </w:p>
        </w:tc>
        <w:tc>
          <w:tcPr>
            <w:tcW w:w="4609" w:type="dxa"/>
            <w:tcBorders>
              <w:top w:val="nil"/>
              <w:left w:val="nil"/>
              <w:bottom w:val="single" w:sz="4" w:space="0" w:color="auto"/>
              <w:right w:val="single" w:sz="4" w:space="0" w:color="auto"/>
            </w:tcBorders>
            <w:shd w:val="clear" w:color="auto" w:fill="auto"/>
            <w:vAlign w:val="center"/>
            <w:hideMark/>
          </w:tcPr>
          <w:p w14:paraId="07D5370A"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приобретение медицинского оборудования</w:t>
            </w:r>
          </w:p>
        </w:tc>
        <w:tc>
          <w:tcPr>
            <w:tcW w:w="2899" w:type="dxa"/>
            <w:tcBorders>
              <w:top w:val="nil"/>
              <w:left w:val="nil"/>
              <w:bottom w:val="single" w:sz="4" w:space="0" w:color="auto"/>
              <w:right w:val="single" w:sz="4" w:space="0" w:color="auto"/>
            </w:tcBorders>
            <w:shd w:val="clear" w:color="auto" w:fill="auto"/>
            <w:vAlign w:val="center"/>
            <w:hideMark/>
          </w:tcPr>
          <w:p w14:paraId="19AD3587"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vAlign w:val="center"/>
          </w:tcPr>
          <w:p w14:paraId="24EB4D0B" w14:textId="7FF909E3" w:rsidR="005E28B6" w:rsidRPr="003F75B6" w:rsidRDefault="00462B24" w:rsidP="00283CA8">
            <w:pPr>
              <w:spacing w:after="0" w:line="240" w:lineRule="auto"/>
              <w:rPr>
                <w:rFonts w:ascii="Times New Roman" w:eastAsia="Times New Roman" w:hAnsi="Times New Roman"/>
                <w:highlight w:val="yellow"/>
                <w:lang w:eastAsia="ru-RU"/>
              </w:rPr>
            </w:pPr>
            <w:r w:rsidRPr="00462B24">
              <w:rPr>
                <w:rFonts w:ascii="Times New Roman" w:eastAsia="Times New Roman" w:hAnsi="Times New Roman"/>
                <w:lang w:eastAsia="ru-RU"/>
              </w:rPr>
              <w:t xml:space="preserve">На 2022 год запланировано приобретение медицинского оборудования на сумму 21 650,6 тыс. рублей. </w:t>
            </w:r>
            <w:proofErr w:type="gramStart"/>
            <w:r w:rsidRPr="00462B24">
              <w:rPr>
                <w:rFonts w:ascii="Times New Roman" w:eastAsia="Times New Roman" w:hAnsi="Times New Roman"/>
                <w:lang w:eastAsia="ru-RU"/>
              </w:rPr>
              <w:t xml:space="preserve">Закуплены оборудования (анализатор концентрации паров этанола в выдыхаемом воздухе; анализатор мочи; оснащение ФАП с. </w:t>
            </w:r>
            <w:proofErr w:type="spellStart"/>
            <w:r w:rsidRPr="00462B24">
              <w:rPr>
                <w:rFonts w:ascii="Times New Roman" w:eastAsia="Times New Roman" w:hAnsi="Times New Roman"/>
                <w:lang w:eastAsia="ru-RU"/>
              </w:rPr>
              <w:t>Балыктыг</w:t>
            </w:r>
            <w:proofErr w:type="spellEnd"/>
            <w:r w:rsidRPr="00462B24">
              <w:rPr>
                <w:rFonts w:ascii="Times New Roman" w:eastAsia="Times New Roman" w:hAnsi="Times New Roman"/>
                <w:lang w:eastAsia="ru-RU"/>
              </w:rPr>
              <w:t xml:space="preserve">; оснащение ФАП с. </w:t>
            </w:r>
            <w:proofErr w:type="spellStart"/>
            <w:r w:rsidRPr="00462B24">
              <w:rPr>
                <w:rFonts w:ascii="Times New Roman" w:eastAsia="Times New Roman" w:hAnsi="Times New Roman"/>
                <w:lang w:eastAsia="ru-RU"/>
              </w:rPr>
              <w:t>Тоолайлыг</w:t>
            </w:r>
            <w:proofErr w:type="spellEnd"/>
            <w:r w:rsidRPr="00462B24">
              <w:rPr>
                <w:rFonts w:ascii="Times New Roman" w:eastAsia="Times New Roman" w:hAnsi="Times New Roman"/>
                <w:lang w:eastAsia="ru-RU"/>
              </w:rPr>
              <w:t xml:space="preserve">; оснащение Бай-Тайга ЦКБ; манекены для ПЦ; дезинфекционно-душевая установка, передвижная; анализатор бактериологический для идентификации микроорганизмов ИВД, автоматический; кресло гинекологическое для </w:t>
            </w:r>
            <w:proofErr w:type="spellStart"/>
            <w:r w:rsidRPr="00462B24">
              <w:rPr>
                <w:rFonts w:ascii="Times New Roman" w:eastAsia="Times New Roman" w:hAnsi="Times New Roman"/>
                <w:lang w:eastAsia="ru-RU"/>
              </w:rPr>
              <w:t>ФАПа</w:t>
            </w:r>
            <w:proofErr w:type="spellEnd"/>
            <w:r w:rsidRPr="00462B24">
              <w:rPr>
                <w:rFonts w:ascii="Times New Roman" w:eastAsia="Times New Roman" w:hAnsi="Times New Roman"/>
                <w:lang w:eastAsia="ru-RU"/>
              </w:rPr>
              <w:t xml:space="preserve"> Кундустуг; ЭКГ всем ММЦ и ЦКБ; анализатор гемоглобина крови; анализатор портативный для определения холестерина в крови;</w:t>
            </w:r>
            <w:proofErr w:type="gramEnd"/>
            <w:r w:rsidRPr="00462B24">
              <w:rPr>
                <w:rFonts w:ascii="Times New Roman" w:eastAsia="Times New Roman" w:hAnsi="Times New Roman"/>
                <w:lang w:eastAsia="ru-RU"/>
              </w:rPr>
              <w:t xml:space="preserve"> </w:t>
            </w:r>
            <w:proofErr w:type="spellStart"/>
            <w:proofErr w:type="gramStart"/>
            <w:r w:rsidRPr="00462B24">
              <w:rPr>
                <w:rFonts w:ascii="Times New Roman" w:eastAsia="Times New Roman" w:hAnsi="Times New Roman"/>
                <w:lang w:eastAsia="ru-RU"/>
              </w:rPr>
              <w:t>глюкометр</w:t>
            </w:r>
            <w:proofErr w:type="spellEnd"/>
            <w:r w:rsidRPr="00462B24">
              <w:rPr>
                <w:rFonts w:ascii="Times New Roman" w:eastAsia="Times New Roman" w:hAnsi="Times New Roman"/>
                <w:lang w:eastAsia="ru-RU"/>
              </w:rPr>
              <w:t>; облучатель-</w:t>
            </w:r>
            <w:proofErr w:type="spellStart"/>
            <w:r w:rsidRPr="00462B24">
              <w:rPr>
                <w:rFonts w:ascii="Times New Roman" w:eastAsia="Times New Roman" w:hAnsi="Times New Roman"/>
                <w:lang w:eastAsia="ru-RU"/>
              </w:rPr>
              <w:t>рециркулятор</w:t>
            </w:r>
            <w:proofErr w:type="spellEnd"/>
            <w:r w:rsidRPr="00462B24">
              <w:rPr>
                <w:rFonts w:ascii="Times New Roman" w:eastAsia="Times New Roman" w:hAnsi="Times New Roman"/>
                <w:lang w:eastAsia="ru-RU"/>
              </w:rPr>
              <w:t xml:space="preserve">; холодильник фармацевтический; весы для </w:t>
            </w:r>
            <w:proofErr w:type="spellStart"/>
            <w:r w:rsidRPr="00462B24">
              <w:rPr>
                <w:rFonts w:ascii="Times New Roman" w:eastAsia="Times New Roman" w:hAnsi="Times New Roman"/>
                <w:lang w:eastAsia="ru-RU"/>
              </w:rPr>
              <w:t>новорожденых</w:t>
            </w:r>
            <w:proofErr w:type="spellEnd"/>
            <w:r w:rsidRPr="00462B24">
              <w:rPr>
                <w:rFonts w:ascii="Times New Roman" w:eastAsia="Times New Roman" w:hAnsi="Times New Roman"/>
                <w:lang w:eastAsia="ru-RU"/>
              </w:rPr>
              <w:t>; весы медицинские взрослые) на сумму 19 616,8 тыс. руб.</w:t>
            </w:r>
            <w:proofErr w:type="gramEnd"/>
          </w:p>
        </w:tc>
      </w:tr>
      <w:tr w:rsidR="005E28B6" w:rsidRPr="001B1A30" w14:paraId="7ABBC94A"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A2C0639"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1.32.</w:t>
            </w:r>
          </w:p>
        </w:tc>
        <w:tc>
          <w:tcPr>
            <w:tcW w:w="4609" w:type="dxa"/>
            <w:tcBorders>
              <w:top w:val="nil"/>
              <w:left w:val="nil"/>
              <w:bottom w:val="single" w:sz="4" w:space="0" w:color="auto"/>
              <w:right w:val="single" w:sz="4" w:space="0" w:color="auto"/>
            </w:tcBorders>
            <w:shd w:val="clear" w:color="auto" w:fill="auto"/>
            <w:vAlign w:val="center"/>
            <w:hideMark/>
          </w:tcPr>
          <w:p w14:paraId="45F7812A"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текущий ремонт и приобретение строительных материалов</w:t>
            </w:r>
          </w:p>
        </w:tc>
        <w:tc>
          <w:tcPr>
            <w:tcW w:w="2899" w:type="dxa"/>
            <w:tcBorders>
              <w:top w:val="nil"/>
              <w:left w:val="nil"/>
              <w:bottom w:val="single" w:sz="4" w:space="0" w:color="auto"/>
              <w:right w:val="single" w:sz="4" w:space="0" w:color="auto"/>
            </w:tcBorders>
            <w:shd w:val="clear" w:color="auto" w:fill="auto"/>
            <w:vAlign w:val="center"/>
            <w:hideMark/>
          </w:tcPr>
          <w:p w14:paraId="4322F489"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vAlign w:val="center"/>
          </w:tcPr>
          <w:p w14:paraId="2F0C022A" w14:textId="1985794A" w:rsidR="005E28B6" w:rsidRPr="00442B4B" w:rsidRDefault="009A7E72" w:rsidP="00B27054">
            <w:pPr>
              <w:spacing w:after="0" w:line="240" w:lineRule="auto"/>
              <w:rPr>
                <w:rFonts w:ascii="Times New Roman" w:eastAsia="Times New Roman" w:hAnsi="Times New Roman"/>
                <w:lang w:eastAsia="ru-RU"/>
              </w:rPr>
            </w:pPr>
            <w:r w:rsidRPr="00442B4B">
              <w:rPr>
                <w:rFonts w:ascii="Times New Roman" w:eastAsia="Times New Roman" w:hAnsi="Times New Roman"/>
                <w:lang w:eastAsia="ru-RU"/>
              </w:rPr>
              <w:t xml:space="preserve">На 2022 год запланировано проведение текущего ремонта и приобретение строительных материалов на сумму 5 389,0 тыс. рублей. Произведены платежи с 3 подрядными организациями за текущий ремонт в ГБУЗ РТ </w:t>
            </w:r>
            <w:r w:rsidR="00B54D9A">
              <w:rPr>
                <w:rFonts w:ascii="Times New Roman" w:eastAsia="Times New Roman" w:hAnsi="Times New Roman"/>
                <w:lang w:eastAsia="ru-RU"/>
              </w:rPr>
              <w:t>«</w:t>
            </w:r>
            <w:r w:rsidRPr="00442B4B">
              <w:rPr>
                <w:rFonts w:ascii="Times New Roman" w:eastAsia="Times New Roman" w:hAnsi="Times New Roman"/>
                <w:lang w:eastAsia="ru-RU"/>
              </w:rPr>
              <w:t>Республиканская больница № 2</w:t>
            </w:r>
            <w:r w:rsidR="00B54D9A">
              <w:rPr>
                <w:rFonts w:ascii="Times New Roman" w:eastAsia="Times New Roman" w:hAnsi="Times New Roman"/>
                <w:lang w:eastAsia="ru-RU"/>
              </w:rPr>
              <w:t>»</w:t>
            </w:r>
            <w:r w:rsidRPr="00442B4B">
              <w:rPr>
                <w:rFonts w:ascii="Times New Roman" w:eastAsia="Times New Roman" w:hAnsi="Times New Roman"/>
                <w:lang w:eastAsia="ru-RU"/>
              </w:rPr>
              <w:t>.</w:t>
            </w:r>
          </w:p>
        </w:tc>
      </w:tr>
      <w:tr w:rsidR="005E28B6" w:rsidRPr="001B1A30" w14:paraId="2831DD52"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11261964"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1.33.</w:t>
            </w:r>
          </w:p>
        </w:tc>
        <w:tc>
          <w:tcPr>
            <w:tcW w:w="4609" w:type="dxa"/>
            <w:tcBorders>
              <w:top w:val="nil"/>
              <w:left w:val="nil"/>
              <w:bottom w:val="single" w:sz="4" w:space="0" w:color="auto"/>
              <w:right w:val="single" w:sz="4" w:space="0" w:color="auto"/>
            </w:tcBorders>
            <w:shd w:val="clear" w:color="auto" w:fill="auto"/>
            <w:vAlign w:val="center"/>
            <w:hideMark/>
          </w:tcPr>
          <w:p w14:paraId="7DA8CE64"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отправку больных на лечение за пределы республики</w:t>
            </w:r>
          </w:p>
        </w:tc>
        <w:tc>
          <w:tcPr>
            <w:tcW w:w="2899" w:type="dxa"/>
            <w:tcBorders>
              <w:top w:val="nil"/>
              <w:left w:val="nil"/>
              <w:bottom w:val="single" w:sz="4" w:space="0" w:color="auto"/>
              <w:right w:val="single" w:sz="4" w:space="0" w:color="auto"/>
            </w:tcBorders>
            <w:shd w:val="clear" w:color="auto" w:fill="auto"/>
            <w:vAlign w:val="center"/>
            <w:hideMark/>
          </w:tcPr>
          <w:p w14:paraId="5002D3F4"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vAlign w:val="center"/>
          </w:tcPr>
          <w:p w14:paraId="178A1AC6" w14:textId="4ACEC96C" w:rsidR="00B27054" w:rsidRPr="003D43C0" w:rsidRDefault="004F666A" w:rsidP="00462B24">
            <w:pPr>
              <w:spacing w:after="0" w:line="240" w:lineRule="auto"/>
              <w:rPr>
                <w:rFonts w:ascii="Times New Roman" w:eastAsia="Times New Roman" w:hAnsi="Times New Roman"/>
                <w:lang w:eastAsia="ru-RU"/>
              </w:rPr>
            </w:pPr>
            <w:proofErr w:type="gramStart"/>
            <w:r w:rsidRPr="003D43C0">
              <w:rPr>
                <w:rFonts w:ascii="Times New Roman" w:eastAsia="Times New Roman" w:hAnsi="Times New Roman"/>
                <w:lang w:eastAsia="ru-RU"/>
              </w:rPr>
              <w:t xml:space="preserve">В системе мониторинга ВМП находится </w:t>
            </w:r>
            <w:r w:rsidR="00372154" w:rsidRPr="003D43C0">
              <w:rPr>
                <w:rFonts w:ascii="Times New Roman" w:eastAsia="Times New Roman" w:hAnsi="Times New Roman"/>
                <w:lang w:eastAsia="ru-RU"/>
              </w:rPr>
              <w:t>1</w:t>
            </w:r>
            <w:r w:rsidR="00462B24">
              <w:rPr>
                <w:rFonts w:ascii="Times New Roman" w:eastAsia="Times New Roman" w:hAnsi="Times New Roman"/>
                <w:lang w:eastAsia="ru-RU"/>
              </w:rPr>
              <w:t>971</w:t>
            </w:r>
            <w:r w:rsidRPr="003D43C0">
              <w:rPr>
                <w:rFonts w:ascii="Times New Roman" w:eastAsia="Times New Roman" w:hAnsi="Times New Roman"/>
                <w:lang w:eastAsia="ru-RU"/>
              </w:rPr>
              <w:t xml:space="preserve"> чел. (дети – </w:t>
            </w:r>
            <w:r w:rsidR="009A7E72" w:rsidRPr="003D43C0">
              <w:rPr>
                <w:rFonts w:ascii="Times New Roman" w:eastAsia="Times New Roman" w:hAnsi="Times New Roman"/>
                <w:lang w:eastAsia="ru-RU"/>
              </w:rPr>
              <w:t>7</w:t>
            </w:r>
            <w:r w:rsidR="00462B24">
              <w:rPr>
                <w:rFonts w:ascii="Times New Roman" w:eastAsia="Times New Roman" w:hAnsi="Times New Roman"/>
                <w:lang w:eastAsia="ru-RU"/>
              </w:rPr>
              <w:t>84</w:t>
            </w:r>
            <w:r w:rsidRPr="003D43C0">
              <w:rPr>
                <w:rFonts w:ascii="Times New Roman" w:eastAsia="Times New Roman" w:hAnsi="Times New Roman"/>
                <w:lang w:eastAsia="ru-RU"/>
              </w:rPr>
              <w:t xml:space="preserve"> ч</w:t>
            </w:r>
            <w:r w:rsidR="00372154" w:rsidRPr="003D43C0">
              <w:rPr>
                <w:rFonts w:ascii="Times New Roman" w:eastAsia="Times New Roman" w:hAnsi="Times New Roman"/>
                <w:lang w:eastAsia="ru-RU"/>
              </w:rPr>
              <w:t xml:space="preserve">ел.), из них прошли лечение – </w:t>
            </w:r>
            <w:r w:rsidR="00462B24">
              <w:rPr>
                <w:rFonts w:ascii="Times New Roman" w:eastAsia="Times New Roman" w:hAnsi="Times New Roman"/>
                <w:lang w:eastAsia="ru-RU"/>
              </w:rPr>
              <w:t>813</w:t>
            </w:r>
            <w:r w:rsidRPr="003D43C0">
              <w:rPr>
                <w:rFonts w:ascii="Times New Roman" w:eastAsia="Times New Roman" w:hAnsi="Times New Roman"/>
                <w:lang w:eastAsia="ru-RU"/>
              </w:rPr>
              <w:t xml:space="preserve"> чел. (дети – </w:t>
            </w:r>
            <w:r w:rsidR="003D43C0" w:rsidRPr="003D43C0">
              <w:rPr>
                <w:rFonts w:ascii="Times New Roman" w:eastAsia="Times New Roman" w:hAnsi="Times New Roman"/>
                <w:lang w:eastAsia="ru-RU"/>
              </w:rPr>
              <w:t>3</w:t>
            </w:r>
            <w:r w:rsidR="00462B24">
              <w:rPr>
                <w:rFonts w:ascii="Times New Roman" w:eastAsia="Times New Roman" w:hAnsi="Times New Roman"/>
                <w:lang w:eastAsia="ru-RU"/>
              </w:rPr>
              <w:t>44</w:t>
            </w:r>
            <w:r w:rsidR="00372154" w:rsidRPr="003D43C0">
              <w:rPr>
                <w:rFonts w:ascii="Times New Roman" w:eastAsia="Times New Roman" w:hAnsi="Times New Roman"/>
                <w:lang w:eastAsia="ru-RU"/>
              </w:rPr>
              <w:t xml:space="preserve"> чел.); отказано – </w:t>
            </w:r>
            <w:r w:rsidR="00462B24">
              <w:rPr>
                <w:rFonts w:ascii="Times New Roman" w:eastAsia="Times New Roman" w:hAnsi="Times New Roman"/>
                <w:lang w:eastAsia="ru-RU"/>
              </w:rPr>
              <w:t>525</w:t>
            </w:r>
            <w:r w:rsidR="00372154" w:rsidRPr="003D43C0">
              <w:rPr>
                <w:rFonts w:ascii="Times New Roman" w:eastAsia="Times New Roman" w:hAnsi="Times New Roman"/>
                <w:lang w:eastAsia="ru-RU"/>
              </w:rPr>
              <w:t xml:space="preserve"> чел. (дети – </w:t>
            </w:r>
            <w:r w:rsidR="003D43C0" w:rsidRPr="003D43C0">
              <w:rPr>
                <w:rFonts w:ascii="Times New Roman" w:eastAsia="Times New Roman" w:hAnsi="Times New Roman"/>
                <w:lang w:eastAsia="ru-RU"/>
              </w:rPr>
              <w:t>2</w:t>
            </w:r>
            <w:r w:rsidR="00462B24">
              <w:rPr>
                <w:rFonts w:ascii="Times New Roman" w:eastAsia="Times New Roman" w:hAnsi="Times New Roman"/>
                <w:lang w:eastAsia="ru-RU"/>
              </w:rPr>
              <w:t>05</w:t>
            </w:r>
            <w:r w:rsidR="00372154" w:rsidRPr="003D43C0">
              <w:rPr>
                <w:rFonts w:ascii="Times New Roman" w:eastAsia="Times New Roman" w:hAnsi="Times New Roman"/>
                <w:lang w:eastAsia="ru-RU"/>
              </w:rPr>
              <w:t xml:space="preserve"> чел.); активные талоны – </w:t>
            </w:r>
            <w:r w:rsidR="003D43C0" w:rsidRPr="003D43C0">
              <w:rPr>
                <w:rFonts w:ascii="Times New Roman" w:eastAsia="Times New Roman" w:hAnsi="Times New Roman"/>
                <w:lang w:eastAsia="ru-RU"/>
              </w:rPr>
              <w:t>1</w:t>
            </w:r>
            <w:r w:rsidR="009A7E72" w:rsidRPr="003D43C0">
              <w:rPr>
                <w:rFonts w:ascii="Times New Roman" w:eastAsia="Times New Roman" w:hAnsi="Times New Roman"/>
                <w:lang w:eastAsia="ru-RU"/>
              </w:rPr>
              <w:t xml:space="preserve"> чел. (дети – </w:t>
            </w:r>
            <w:r w:rsidR="00462B24">
              <w:rPr>
                <w:rFonts w:ascii="Times New Roman" w:eastAsia="Times New Roman" w:hAnsi="Times New Roman"/>
                <w:lang w:eastAsia="ru-RU"/>
              </w:rPr>
              <w:t>0</w:t>
            </w:r>
            <w:r w:rsidRPr="003D43C0">
              <w:rPr>
                <w:rFonts w:ascii="Times New Roman" w:eastAsia="Times New Roman" w:hAnsi="Times New Roman"/>
                <w:lang w:eastAsia="ru-RU"/>
              </w:rPr>
              <w:t xml:space="preserve"> чел.); в листе ожидания – </w:t>
            </w:r>
            <w:r w:rsidR="009A7E72" w:rsidRPr="003D43C0">
              <w:rPr>
                <w:rFonts w:ascii="Times New Roman" w:eastAsia="Times New Roman" w:hAnsi="Times New Roman"/>
                <w:lang w:eastAsia="ru-RU"/>
              </w:rPr>
              <w:t>6</w:t>
            </w:r>
            <w:r w:rsidR="00462B24">
              <w:rPr>
                <w:rFonts w:ascii="Times New Roman" w:eastAsia="Times New Roman" w:hAnsi="Times New Roman"/>
                <w:lang w:eastAsia="ru-RU"/>
              </w:rPr>
              <w:t>32</w:t>
            </w:r>
            <w:r w:rsidR="009A7E72" w:rsidRPr="003D43C0">
              <w:rPr>
                <w:rFonts w:ascii="Times New Roman" w:eastAsia="Times New Roman" w:hAnsi="Times New Roman"/>
                <w:lang w:eastAsia="ru-RU"/>
              </w:rPr>
              <w:t xml:space="preserve"> чел. (дети – 2</w:t>
            </w:r>
            <w:r w:rsidR="00462B24">
              <w:rPr>
                <w:rFonts w:ascii="Times New Roman" w:eastAsia="Times New Roman" w:hAnsi="Times New Roman"/>
                <w:lang w:eastAsia="ru-RU"/>
              </w:rPr>
              <w:t>35</w:t>
            </w:r>
            <w:r w:rsidRPr="003D43C0">
              <w:rPr>
                <w:rFonts w:ascii="Times New Roman" w:eastAsia="Times New Roman" w:hAnsi="Times New Roman"/>
                <w:lang w:eastAsia="ru-RU"/>
              </w:rPr>
              <w:t xml:space="preserve"> чел.). </w:t>
            </w:r>
            <w:proofErr w:type="gramEnd"/>
          </w:p>
        </w:tc>
      </w:tr>
      <w:tr w:rsidR="005E28B6" w:rsidRPr="001B1A30" w14:paraId="5D79A047"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1C045FE5"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1.34.</w:t>
            </w:r>
          </w:p>
        </w:tc>
        <w:tc>
          <w:tcPr>
            <w:tcW w:w="4609" w:type="dxa"/>
            <w:tcBorders>
              <w:top w:val="nil"/>
              <w:left w:val="nil"/>
              <w:bottom w:val="single" w:sz="4" w:space="0" w:color="auto"/>
              <w:right w:val="single" w:sz="4" w:space="0" w:color="auto"/>
            </w:tcBorders>
            <w:shd w:val="clear" w:color="auto" w:fill="auto"/>
            <w:vAlign w:val="center"/>
            <w:hideMark/>
          </w:tcPr>
          <w:p w14:paraId="6EDF8425"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приобретение медикаментов</w:t>
            </w:r>
          </w:p>
        </w:tc>
        <w:tc>
          <w:tcPr>
            <w:tcW w:w="2899" w:type="dxa"/>
            <w:tcBorders>
              <w:top w:val="nil"/>
              <w:left w:val="nil"/>
              <w:bottom w:val="single" w:sz="4" w:space="0" w:color="auto"/>
              <w:right w:val="single" w:sz="4" w:space="0" w:color="auto"/>
            </w:tcBorders>
            <w:shd w:val="clear" w:color="auto" w:fill="auto"/>
            <w:vAlign w:val="center"/>
            <w:hideMark/>
          </w:tcPr>
          <w:p w14:paraId="0FDD62E0"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vAlign w:val="center"/>
          </w:tcPr>
          <w:p w14:paraId="3B26E05A" w14:textId="1B3C4286" w:rsidR="005E28B6" w:rsidRPr="00462B24" w:rsidRDefault="00671A53" w:rsidP="00A022FB">
            <w:pPr>
              <w:spacing w:after="0" w:line="240" w:lineRule="auto"/>
              <w:rPr>
                <w:rFonts w:ascii="Times New Roman" w:eastAsia="Times New Roman" w:hAnsi="Times New Roman"/>
                <w:highlight w:val="yellow"/>
                <w:lang w:eastAsia="ru-RU"/>
              </w:rPr>
            </w:pPr>
            <w:r w:rsidRPr="00671A53">
              <w:rPr>
                <w:rFonts w:ascii="Times New Roman" w:eastAsia="Times New Roman" w:hAnsi="Times New Roman"/>
                <w:lang w:eastAsia="ru-RU"/>
              </w:rPr>
              <w:t>На 2022 год запланировано приобретение вакцин на сумму 41 966,6 тыс. рублей. Заключены 23 государственных контрактов на поставку вакцин на сумму 41 966,0 тыс.   руб. Поставлено и оплачено на сумму 41 966,0 тыс.  руб.</w:t>
            </w:r>
          </w:p>
        </w:tc>
      </w:tr>
      <w:tr w:rsidR="005E28B6" w:rsidRPr="001B1A30" w14:paraId="2490EEA0" w14:textId="77777777" w:rsidTr="006C68DA">
        <w:trPr>
          <w:trHeight w:val="18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1E06BDDB"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1.35.</w:t>
            </w:r>
          </w:p>
        </w:tc>
        <w:tc>
          <w:tcPr>
            <w:tcW w:w="4609" w:type="dxa"/>
            <w:tcBorders>
              <w:top w:val="nil"/>
              <w:left w:val="nil"/>
              <w:bottom w:val="single" w:sz="4" w:space="0" w:color="auto"/>
              <w:right w:val="single" w:sz="4" w:space="0" w:color="auto"/>
            </w:tcBorders>
            <w:shd w:val="clear" w:color="auto" w:fill="auto"/>
            <w:vAlign w:val="center"/>
            <w:hideMark/>
          </w:tcPr>
          <w:p w14:paraId="03AE29E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899" w:type="dxa"/>
            <w:tcBorders>
              <w:top w:val="nil"/>
              <w:left w:val="nil"/>
              <w:bottom w:val="single" w:sz="4" w:space="0" w:color="auto"/>
              <w:right w:val="single" w:sz="4" w:space="0" w:color="auto"/>
            </w:tcBorders>
            <w:shd w:val="clear" w:color="auto" w:fill="auto"/>
            <w:vAlign w:val="center"/>
            <w:hideMark/>
          </w:tcPr>
          <w:p w14:paraId="4B8AC80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vAlign w:val="center"/>
          </w:tcPr>
          <w:p w14:paraId="262996F5" w14:textId="55CF7507" w:rsidR="005E28B6" w:rsidRPr="00442B4B" w:rsidRDefault="005E28B6" w:rsidP="00462B24">
            <w:pPr>
              <w:spacing w:after="0" w:line="240" w:lineRule="auto"/>
              <w:rPr>
                <w:rFonts w:ascii="Times New Roman" w:eastAsia="Times New Roman" w:hAnsi="Times New Roman"/>
                <w:lang w:eastAsia="ru-RU"/>
              </w:rPr>
            </w:pPr>
            <w:r w:rsidRPr="00442B4B">
              <w:rPr>
                <w:rFonts w:ascii="Times New Roman" w:eastAsia="Times New Roman" w:hAnsi="Times New Roman"/>
                <w:lang w:eastAsia="ru-RU"/>
              </w:rPr>
              <w:t xml:space="preserve">В медицинские организации республики обратились </w:t>
            </w:r>
            <w:r w:rsidR="00177B00" w:rsidRPr="00442B4B">
              <w:rPr>
                <w:rFonts w:ascii="Times New Roman" w:eastAsia="Times New Roman" w:hAnsi="Times New Roman"/>
                <w:lang w:eastAsia="ru-RU"/>
              </w:rPr>
              <w:t>8</w:t>
            </w:r>
            <w:r w:rsidR="00462B24">
              <w:rPr>
                <w:rFonts w:ascii="Times New Roman" w:eastAsia="Times New Roman" w:hAnsi="Times New Roman"/>
                <w:lang w:eastAsia="ru-RU"/>
              </w:rPr>
              <w:t>659</w:t>
            </w:r>
            <w:r w:rsidR="00177B00" w:rsidRPr="00442B4B">
              <w:rPr>
                <w:rFonts w:ascii="Times New Roman" w:eastAsia="Times New Roman" w:hAnsi="Times New Roman"/>
                <w:lang w:eastAsia="ru-RU"/>
              </w:rPr>
              <w:t xml:space="preserve"> </w:t>
            </w:r>
            <w:r w:rsidR="00AC1B7A" w:rsidRPr="00442B4B">
              <w:rPr>
                <w:rFonts w:ascii="Times New Roman" w:eastAsia="Times New Roman" w:hAnsi="Times New Roman"/>
                <w:lang w:eastAsia="ru-RU"/>
              </w:rPr>
              <w:t xml:space="preserve">льготников федерального регистра, им выписано </w:t>
            </w:r>
            <w:r w:rsidR="00177B00" w:rsidRPr="00442B4B">
              <w:rPr>
                <w:rFonts w:ascii="Times New Roman" w:eastAsia="Times New Roman" w:hAnsi="Times New Roman"/>
                <w:lang w:eastAsia="ru-RU"/>
              </w:rPr>
              <w:t>6</w:t>
            </w:r>
            <w:r w:rsidR="00462B24">
              <w:rPr>
                <w:rFonts w:ascii="Times New Roman" w:eastAsia="Times New Roman" w:hAnsi="Times New Roman"/>
                <w:lang w:eastAsia="ru-RU"/>
              </w:rPr>
              <w:t>7642</w:t>
            </w:r>
            <w:r w:rsidR="00AC1B7A" w:rsidRPr="00442B4B">
              <w:rPr>
                <w:rFonts w:ascii="Times New Roman" w:eastAsia="Times New Roman" w:hAnsi="Times New Roman"/>
                <w:lang w:eastAsia="ru-RU"/>
              </w:rPr>
              <w:t xml:space="preserve"> рецептов на бесплатные лекарственные препараты, аптечными организациями обслужено </w:t>
            </w:r>
            <w:r w:rsidR="00177B00" w:rsidRPr="00442B4B">
              <w:rPr>
                <w:rFonts w:ascii="Times New Roman" w:eastAsia="Times New Roman" w:hAnsi="Times New Roman"/>
                <w:lang w:eastAsia="ru-RU"/>
              </w:rPr>
              <w:t>6</w:t>
            </w:r>
            <w:r w:rsidR="00462B24">
              <w:rPr>
                <w:rFonts w:ascii="Times New Roman" w:eastAsia="Times New Roman" w:hAnsi="Times New Roman"/>
                <w:lang w:eastAsia="ru-RU"/>
              </w:rPr>
              <w:t>7642</w:t>
            </w:r>
            <w:r w:rsidR="00AC1B7A" w:rsidRPr="00442B4B">
              <w:rPr>
                <w:rFonts w:ascii="Times New Roman" w:eastAsia="Times New Roman" w:hAnsi="Times New Roman"/>
                <w:lang w:eastAsia="ru-RU"/>
              </w:rPr>
              <w:t xml:space="preserve"> рецептов на общую сумму </w:t>
            </w:r>
            <w:r w:rsidR="00177B00" w:rsidRPr="00442B4B">
              <w:rPr>
                <w:rFonts w:ascii="Times New Roman" w:eastAsia="Times New Roman" w:hAnsi="Times New Roman"/>
                <w:lang w:eastAsia="ru-RU"/>
              </w:rPr>
              <w:t>1</w:t>
            </w:r>
            <w:r w:rsidR="00462B24">
              <w:rPr>
                <w:rFonts w:ascii="Times New Roman" w:eastAsia="Times New Roman" w:hAnsi="Times New Roman"/>
                <w:lang w:eastAsia="ru-RU"/>
              </w:rPr>
              <w:t>99 586 019,92</w:t>
            </w:r>
            <w:r w:rsidR="00AC1B7A" w:rsidRPr="00442B4B">
              <w:rPr>
                <w:rFonts w:ascii="Times New Roman" w:eastAsia="Times New Roman" w:hAnsi="Times New Roman"/>
                <w:lang w:eastAsia="ru-RU"/>
              </w:rPr>
              <w:t xml:space="preserve"> руб. Средняя стоимость одного рецепта составил </w:t>
            </w:r>
            <w:r w:rsidR="00FB25B1" w:rsidRPr="00442B4B">
              <w:rPr>
                <w:rFonts w:ascii="Times New Roman" w:eastAsia="Times New Roman" w:hAnsi="Times New Roman"/>
                <w:lang w:eastAsia="ru-RU"/>
              </w:rPr>
              <w:t>2</w:t>
            </w:r>
            <w:r w:rsidR="00462B24">
              <w:rPr>
                <w:rFonts w:ascii="Times New Roman" w:eastAsia="Times New Roman" w:hAnsi="Times New Roman"/>
                <w:lang w:eastAsia="ru-RU"/>
              </w:rPr>
              <w:t> </w:t>
            </w:r>
            <w:r w:rsidR="00442B4B" w:rsidRPr="00442B4B">
              <w:rPr>
                <w:rFonts w:ascii="Times New Roman" w:eastAsia="Times New Roman" w:hAnsi="Times New Roman"/>
                <w:lang w:eastAsia="ru-RU"/>
              </w:rPr>
              <w:t>9</w:t>
            </w:r>
            <w:r w:rsidR="00462B24">
              <w:rPr>
                <w:rFonts w:ascii="Times New Roman" w:eastAsia="Times New Roman" w:hAnsi="Times New Roman"/>
                <w:lang w:eastAsia="ru-RU"/>
              </w:rPr>
              <w:t>50,62</w:t>
            </w:r>
            <w:r w:rsidR="00AC1B7A" w:rsidRPr="00442B4B">
              <w:rPr>
                <w:rFonts w:ascii="Times New Roman" w:eastAsia="Times New Roman" w:hAnsi="Times New Roman"/>
                <w:lang w:eastAsia="ru-RU"/>
              </w:rPr>
              <w:t xml:space="preserve"> руб.</w:t>
            </w:r>
          </w:p>
        </w:tc>
      </w:tr>
      <w:tr w:rsidR="005E28B6" w:rsidRPr="001B1A30" w14:paraId="1198F135" w14:textId="77777777" w:rsidTr="006C68DA">
        <w:trPr>
          <w:trHeight w:val="416"/>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71F3DC0"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1.36.</w:t>
            </w:r>
          </w:p>
        </w:tc>
        <w:tc>
          <w:tcPr>
            <w:tcW w:w="4609" w:type="dxa"/>
            <w:tcBorders>
              <w:top w:val="nil"/>
              <w:left w:val="nil"/>
              <w:bottom w:val="single" w:sz="4" w:space="0" w:color="auto"/>
              <w:right w:val="single" w:sz="4" w:space="0" w:color="auto"/>
            </w:tcBorders>
            <w:shd w:val="clear" w:color="auto" w:fill="auto"/>
            <w:vAlign w:val="center"/>
            <w:hideMark/>
          </w:tcPr>
          <w:p w14:paraId="3490CF7C"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Реализация отдельных полномочий в области лекарственного обеспечения</w:t>
            </w:r>
          </w:p>
        </w:tc>
        <w:tc>
          <w:tcPr>
            <w:tcW w:w="2899" w:type="dxa"/>
            <w:tcBorders>
              <w:top w:val="nil"/>
              <w:left w:val="nil"/>
              <w:bottom w:val="single" w:sz="4" w:space="0" w:color="auto"/>
              <w:right w:val="single" w:sz="4" w:space="0" w:color="auto"/>
            </w:tcBorders>
            <w:shd w:val="clear" w:color="auto" w:fill="auto"/>
            <w:vAlign w:val="center"/>
            <w:hideMark/>
          </w:tcPr>
          <w:p w14:paraId="32748EA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vAlign w:val="center"/>
          </w:tcPr>
          <w:p w14:paraId="3C909460" w14:textId="68C818E1" w:rsidR="005E28B6" w:rsidRPr="00462B24" w:rsidRDefault="00671A53" w:rsidP="00F4690D">
            <w:pPr>
              <w:spacing w:after="0" w:line="240" w:lineRule="auto"/>
              <w:rPr>
                <w:rFonts w:ascii="Times New Roman" w:eastAsia="Times New Roman" w:hAnsi="Times New Roman"/>
                <w:highlight w:val="yellow"/>
                <w:lang w:eastAsia="ru-RU"/>
              </w:rPr>
            </w:pPr>
            <w:r w:rsidRPr="00671A53">
              <w:rPr>
                <w:rFonts w:ascii="Times New Roman" w:eastAsia="Times New Roman" w:hAnsi="Times New Roman"/>
                <w:lang w:eastAsia="ru-RU"/>
              </w:rPr>
              <w:t xml:space="preserve">Заключен 1 </w:t>
            </w:r>
            <w:proofErr w:type="spellStart"/>
            <w:r w:rsidRPr="00671A53">
              <w:rPr>
                <w:rFonts w:ascii="Times New Roman" w:eastAsia="Times New Roman" w:hAnsi="Times New Roman"/>
                <w:lang w:eastAsia="ru-RU"/>
              </w:rPr>
              <w:t>гос</w:t>
            </w:r>
            <w:proofErr w:type="gramStart"/>
            <w:r w:rsidRPr="00671A53">
              <w:rPr>
                <w:rFonts w:ascii="Times New Roman" w:eastAsia="Times New Roman" w:hAnsi="Times New Roman"/>
                <w:lang w:eastAsia="ru-RU"/>
              </w:rPr>
              <w:t>.к</w:t>
            </w:r>
            <w:proofErr w:type="gramEnd"/>
            <w:r w:rsidRPr="00671A53">
              <w:rPr>
                <w:rFonts w:ascii="Times New Roman" w:eastAsia="Times New Roman" w:hAnsi="Times New Roman"/>
                <w:lang w:eastAsia="ru-RU"/>
              </w:rPr>
              <w:t>онтракт</w:t>
            </w:r>
            <w:proofErr w:type="spellEnd"/>
            <w:r w:rsidRPr="00671A53">
              <w:rPr>
                <w:rFonts w:ascii="Times New Roman" w:eastAsia="Times New Roman" w:hAnsi="Times New Roman"/>
                <w:lang w:eastAsia="ru-RU"/>
              </w:rPr>
              <w:t xml:space="preserve"> на оказание услуги склада на 2022 г. с ГБУ РТ </w:t>
            </w:r>
            <w:r w:rsidR="00B54D9A">
              <w:rPr>
                <w:rFonts w:ascii="Times New Roman" w:eastAsia="Times New Roman" w:hAnsi="Times New Roman"/>
                <w:lang w:eastAsia="ru-RU"/>
              </w:rPr>
              <w:t>«</w:t>
            </w:r>
            <w:proofErr w:type="spellStart"/>
            <w:r w:rsidRPr="00671A53">
              <w:rPr>
                <w:rFonts w:ascii="Times New Roman" w:eastAsia="Times New Roman" w:hAnsi="Times New Roman"/>
                <w:lang w:eastAsia="ru-RU"/>
              </w:rPr>
              <w:t>Ресфармация</w:t>
            </w:r>
            <w:proofErr w:type="spellEnd"/>
            <w:r w:rsidR="00B54D9A">
              <w:rPr>
                <w:rFonts w:ascii="Times New Roman" w:eastAsia="Times New Roman" w:hAnsi="Times New Roman"/>
                <w:lang w:eastAsia="ru-RU"/>
              </w:rPr>
              <w:t>»</w:t>
            </w:r>
            <w:r w:rsidRPr="00671A53">
              <w:rPr>
                <w:rFonts w:ascii="Times New Roman" w:eastAsia="Times New Roman" w:hAnsi="Times New Roman"/>
                <w:lang w:eastAsia="ru-RU"/>
              </w:rPr>
              <w:t xml:space="preserve"> на сумму 29 591 900,00 руб. на основании п.4 ч. 1 ст. 93 44-ФЗ заключено 3 договора на услуги связи на общую сумму 61 444,39 руб., 2 договора на сопровождение программы </w:t>
            </w:r>
            <w:r w:rsidR="00B54D9A">
              <w:rPr>
                <w:rFonts w:ascii="Times New Roman" w:eastAsia="Times New Roman" w:hAnsi="Times New Roman"/>
                <w:lang w:eastAsia="ru-RU"/>
              </w:rPr>
              <w:t>«</w:t>
            </w:r>
            <w:r w:rsidRPr="00671A53">
              <w:rPr>
                <w:rFonts w:ascii="Times New Roman" w:eastAsia="Times New Roman" w:hAnsi="Times New Roman"/>
                <w:lang w:eastAsia="ru-RU"/>
              </w:rPr>
              <w:t>Эконом-эксперт</w:t>
            </w:r>
            <w:r w:rsidR="00B54D9A">
              <w:rPr>
                <w:rFonts w:ascii="Times New Roman" w:eastAsia="Times New Roman" w:hAnsi="Times New Roman"/>
                <w:lang w:eastAsia="ru-RU"/>
              </w:rPr>
              <w:t>»</w:t>
            </w:r>
            <w:r w:rsidRPr="00671A53">
              <w:rPr>
                <w:rFonts w:ascii="Times New Roman" w:eastAsia="Times New Roman" w:hAnsi="Times New Roman"/>
                <w:lang w:eastAsia="ru-RU"/>
              </w:rPr>
              <w:t xml:space="preserve"> на сумму 90 000,00 руб., 4 договора на услуги найма по автотранспорту </w:t>
            </w:r>
            <w:proofErr w:type="gramStart"/>
            <w:r w:rsidRPr="00671A53">
              <w:rPr>
                <w:rFonts w:ascii="Times New Roman" w:eastAsia="Times New Roman" w:hAnsi="Times New Roman"/>
                <w:lang w:eastAsia="ru-RU"/>
              </w:rPr>
              <w:t xml:space="preserve">с экипажем на сумму 498 000,00  руб.,2 контракта на поставку оргтехники на сумму 130 000,00 </w:t>
            </w:r>
            <w:proofErr w:type="spellStart"/>
            <w:r w:rsidRPr="00671A53">
              <w:rPr>
                <w:rFonts w:ascii="Times New Roman" w:eastAsia="Times New Roman" w:hAnsi="Times New Roman"/>
                <w:lang w:eastAsia="ru-RU"/>
              </w:rPr>
              <w:t>руб</w:t>
            </w:r>
            <w:proofErr w:type="spellEnd"/>
            <w:r w:rsidRPr="00671A53">
              <w:rPr>
                <w:rFonts w:ascii="Times New Roman" w:eastAsia="Times New Roman" w:hAnsi="Times New Roman"/>
                <w:lang w:eastAsia="ru-RU"/>
              </w:rPr>
              <w:t>, 1 контракт на услуги по заправке картриджа на сумму 20 000,00 руб. На поставку офисной бумаги заключен 1 контракт на сумму 50000,00 руб. На услуги по техническому сопровождению и модернизации программного комплекса «Обеспечение необходимыми лекарственными средствами Республики Тыва» заключен 1 контракт на сумму</w:t>
            </w:r>
            <w:proofErr w:type="gramEnd"/>
            <w:r w:rsidRPr="00671A53">
              <w:rPr>
                <w:rFonts w:ascii="Times New Roman" w:eastAsia="Times New Roman" w:hAnsi="Times New Roman"/>
                <w:lang w:eastAsia="ru-RU"/>
              </w:rPr>
              <w:t xml:space="preserve"> 600 000,00 руб.  На поставку лекарственных препаратов заключены 25 контрактов на общую сумму 22 265 655,61 руб. Произведена оплата на общую сумму 53 307 000,00 руб.</w:t>
            </w:r>
          </w:p>
        </w:tc>
      </w:tr>
      <w:tr w:rsidR="005E28B6" w:rsidRPr="001B1A30" w14:paraId="6D39E8C9" w14:textId="77777777" w:rsidTr="006C68DA">
        <w:trPr>
          <w:trHeight w:val="416"/>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36A38E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1.37.</w:t>
            </w:r>
          </w:p>
        </w:tc>
        <w:tc>
          <w:tcPr>
            <w:tcW w:w="4609" w:type="dxa"/>
            <w:tcBorders>
              <w:top w:val="nil"/>
              <w:left w:val="nil"/>
              <w:bottom w:val="single" w:sz="4" w:space="0" w:color="auto"/>
              <w:right w:val="single" w:sz="4" w:space="0" w:color="auto"/>
            </w:tcBorders>
            <w:shd w:val="clear" w:color="auto" w:fill="auto"/>
            <w:vAlign w:val="center"/>
            <w:hideMark/>
          </w:tcPr>
          <w:p w14:paraId="0D16983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Развитие паллиативной медицинской помощи за счет средств резервного фонда Правительства Российской Федерации</w:t>
            </w:r>
          </w:p>
        </w:tc>
        <w:tc>
          <w:tcPr>
            <w:tcW w:w="2899" w:type="dxa"/>
            <w:tcBorders>
              <w:top w:val="nil"/>
              <w:left w:val="nil"/>
              <w:bottom w:val="single" w:sz="4" w:space="0" w:color="auto"/>
              <w:right w:val="single" w:sz="4" w:space="0" w:color="auto"/>
            </w:tcBorders>
            <w:shd w:val="clear" w:color="auto" w:fill="auto"/>
            <w:vAlign w:val="center"/>
            <w:hideMark/>
          </w:tcPr>
          <w:p w14:paraId="36D95D34"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vAlign w:val="center"/>
          </w:tcPr>
          <w:p w14:paraId="4BD95FB8" w14:textId="0CFE8443" w:rsidR="005E28B6" w:rsidRPr="003F75B6" w:rsidRDefault="00462B24" w:rsidP="00D20BA1">
            <w:pPr>
              <w:spacing w:after="0" w:line="240" w:lineRule="auto"/>
              <w:rPr>
                <w:rFonts w:ascii="Times New Roman" w:eastAsia="Times New Roman" w:hAnsi="Times New Roman"/>
                <w:highlight w:val="yellow"/>
                <w:lang w:eastAsia="ru-RU"/>
              </w:rPr>
            </w:pPr>
            <w:proofErr w:type="gramStart"/>
            <w:r w:rsidRPr="00462B24">
              <w:rPr>
                <w:rFonts w:ascii="Times New Roman" w:eastAsia="Times New Roman" w:hAnsi="Times New Roman"/>
                <w:lang w:eastAsia="ru-RU"/>
              </w:rPr>
              <w:t xml:space="preserve">Издан приказ Минздрава РТ от 01.02.2022 г. № 142пр/22 </w:t>
            </w:r>
            <w:r w:rsidR="00B54D9A">
              <w:rPr>
                <w:rFonts w:ascii="Times New Roman" w:eastAsia="Times New Roman" w:hAnsi="Times New Roman"/>
                <w:lang w:eastAsia="ru-RU"/>
              </w:rPr>
              <w:t>«</w:t>
            </w:r>
            <w:r w:rsidRPr="00462B24">
              <w:rPr>
                <w:rFonts w:ascii="Times New Roman" w:eastAsia="Times New Roman" w:hAnsi="Times New Roman"/>
                <w:lang w:eastAsia="ru-RU"/>
              </w:rPr>
              <w:t>Об утверждении перечня медицинских изделий, приобретаемых в рамках мероприятий по развитию системы паллиативной медицинской помощи в 2022 году</w:t>
            </w:r>
            <w:r w:rsidR="00B54D9A">
              <w:rPr>
                <w:rFonts w:ascii="Times New Roman" w:eastAsia="Times New Roman" w:hAnsi="Times New Roman"/>
                <w:lang w:eastAsia="ru-RU"/>
              </w:rPr>
              <w:t>»</w:t>
            </w:r>
            <w:r w:rsidRPr="00462B24">
              <w:rPr>
                <w:rFonts w:ascii="Times New Roman" w:eastAsia="Times New Roman" w:hAnsi="Times New Roman"/>
                <w:lang w:eastAsia="ru-RU"/>
              </w:rPr>
              <w:t xml:space="preserve">, где утвержден перечень для нужды ГБУЗ РТ </w:t>
            </w:r>
            <w:r w:rsidR="00B54D9A">
              <w:rPr>
                <w:rFonts w:ascii="Times New Roman" w:eastAsia="Times New Roman" w:hAnsi="Times New Roman"/>
                <w:lang w:eastAsia="ru-RU"/>
              </w:rPr>
              <w:t>«</w:t>
            </w:r>
            <w:r w:rsidRPr="00462B24">
              <w:rPr>
                <w:rFonts w:ascii="Times New Roman" w:eastAsia="Times New Roman" w:hAnsi="Times New Roman"/>
                <w:lang w:eastAsia="ru-RU"/>
              </w:rPr>
              <w:t>Республиканский онкологический диспансер</w:t>
            </w:r>
            <w:r w:rsidR="00B54D9A">
              <w:rPr>
                <w:rFonts w:ascii="Times New Roman" w:eastAsia="Times New Roman" w:hAnsi="Times New Roman"/>
                <w:lang w:eastAsia="ru-RU"/>
              </w:rPr>
              <w:t>»</w:t>
            </w:r>
            <w:r w:rsidRPr="00462B24">
              <w:rPr>
                <w:rFonts w:ascii="Times New Roman" w:eastAsia="Times New Roman" w:hAnsi="Times New Roman"/>
                <w:lang w:eastAsia="ru-RU"/>
              </w:rPr>
              <w:t xml:space="preserve"> </w:t>
            </w:r>
            <w:r w:rsidR="00B54D9A">
              <w:rPr>
                <w:rFonts w:ascii="Times New Roman" w:eastAsia="Times New Roman" w:hAnsi="Times New Roman"/>
                <w:lang w:eastAsia="ru-RU"/>
              </w:rPr>
              <w:lastRenderedPageBreak/>
              <w:t>–</w:t>
            </w:r>
            <w:r w:rsidRPr="00462B24">
              <w:rPr>
                <w:rFonts w:ascii="Times New Roman" w:eastAsia="Times New Roman" w:hAnsi="Times New Roman"/>
                <w:lang w:eastAsia="ru-RU"/>
              </w:rPr>
              <w:t xml:space="preserve"> 4 ед.; ГБУЗ РТ </w:t>
            </w:r>
            <w:r w:rsidR="00B54D9A">
              <w:rPr>
                <w:rFonts w:ascii="Times New Roman" w:eastAsia="Times New Roman" w:hAnsi="Times New Roman"/>
                <w:lang w:eastAsia="ru-RU"/>
              </w:rPr>
              <w:t>«</w:t>
            </w:r>
            <w:proofErr w:type="spellStart"/>
            <w:r w:rsidRPr="00462B24">
              <w:rPr>
                <w:rFonts w:ascii="Times New Roman" w:eastAsia="Times New Roman" w:hAnsi="Times New Roman"/>
                <w:lang w:eastAsia="ru-RU"/>
              </w:rPr>
              <w:t>Улуг-Хемский</w:t>
            </w:r>
            <w:proofErr w:type="spellEnd"/>
            <w:r w:rsidRPr="00462B24">
              <w:rPr>
                <w:rFonts w:ascii="Times New Roman" w:eastAsia="Times New Roman" w:hAnsi="Times New Roman"/>
                <w:lang w:eastAsia="ru-RU"/>
              </w:rPr>
              <w:t xml:space="preserve"> ММЦ</w:t>
            </w:r>
            <w:r w:rsidR="00B54D9A">
              <w:rPr>
                <w:rFonts w:ascii="Times New Roman" w:eastAsia="Times New Roman" w:hAnsi="Times New Roman"/>
                <w:lang w:eastAsia="ru-RU"/>
              </w:rPr>
              <w:t>»</w:t>
            </w:r>
            <w:r w:rsidRPr="00462B24">
              <w:rPr>
                <w:rFonts w:ascii="Times New Roman" w:eastAsia="Times New Roman" w:hAnsi="Times New Roman"/>
                <w:lang w:eastAsia="ru-RU"/>
              </w:rPr>
              <w:t xml:space="preserve"> </w:t>
            </w:r>
            <w:r w:rsidR="00B54D9A">
              <w:rPr>
                <w:rFonts w:ascii="Times New Roman" w:eastAsia="Times New Roman" w:hAnsi="Times New Roman"/>
                <w:lang w:eastAsia="ru-RU"/>
              </w:rPr>
              <w:t>–</w:t>
            </w:r>
            <w:r w:rsidRPr="00462B24">
              <w:rPr>
                <w:rFonts w:ascii="Times New Roman" w:eastAsia="Times New Roman" w:hAnsi="Times New Roman"/>
                <w:lang w:eastAsia="ru-RU"/>
              </w:rPr>
              <w:t xml:space="preserve"> 4 ед. и </w:t>
            </w:r>
            <w:r w:rsidR="00B54D9A">
              <w:rPr>
                <w:rFonts w:ascii="Times New Roman" w:eastAsia="Times New Roman" w:hAnsi="Times New Roman"/>
                <w:lang w:eastAsia="ru-RU"/>
              </w:rPr>
              <w:t>«</w:t>
            </w:r>
            <w:r w:rsidRPr="00462B24">
              <w:rPr>
                <w:rFonts w:ascii="Times New Roman" w:eastAsia="Times New Roman" w:hAnsi="Times New Roman"/>
                <w:lang w:eastAsia="ru-RU"/>
              </w:rPr>
              <w:t>Республиканская детская больница</w:t>
            </w:r>
            <w:r w:rsidR="00B54D9A">
              <w:rPr>
                <w:rFonts w:ascii="Times New Roman" w:eastAsia="Times New Roman" w:hAnsi="Times New Roman"/>
                <w:lang w:eastAsia="ru-RU"/>
              </w:rPr>
              <w:t>»</w:t>
            </w:r>
            <w:r w:rsidRPr="00462B24">
              <w:rPr>
                <w:rFonts w:ascii="Times New Roman" w:eastAsia="Times New Roman" w:hAnsi="Times New Roman"/>
                <w:lang w:eastAsia="ru-RU"/>
              </w:rPr>
              <w:t xml:space="preserve"> </w:t>
            </w:r>
            <w:r w:rsidR="00B54D9A">
              <w:rPr>
                <w:rFonts w:ascii="Times New Roman" w:eastAsia="Times New Roman" w:hAnsi="Times New Roman"/>
                <w:lang w:eastAsia="ru-RU"/>
              </w:rPr>
              <w:t>–</w:t>
            </w:r>
            <w:r w:rsidRPr="00462B24">
              <w:rPr>
                <w:rFonts w:ascii="Times New Roman" w:eastAsia="Times New Roman" w:hAnsi="Times New Roman"/>
                <w:lang w:eastAsia="ru-RU"/>
              </w:rPr>
              <w:t xml:space="preserve"> 14795 ед.  Заключены прямые договора на поставку 4 ед. оборудования для</w:t>
            </w:r>
            <w:proofErr w:type="gramEnd"/>
            <w:r w:rsidRPr="00462B24">
              <w:rPr>
                <w:rFonts w:ascii="Times New Roman" w:eastAsia="Times New Roman" w:hAnsi="Times New Roman"/>
                <w:lang w:eastAsia="ru-RU"/>
              </w:rPr>
              <w:t xml:space="preserve"> нужды ГБУЗ РТ </w:t>
            </w:r>
            <w:r w:rsidR="00B54D9A">
              <w:rPr>
                <w:rFonts w:ascii="Times New Roman" w:eastAsia="Times New Roman" w:hAnsi="Times New Roman"/>
                <w:lang w:eastAsia="ru-RU"/>
              </w:rPr>
              <w:t>«</w:t>
            </w:r>
            <w:r w:rsidRPr="00462B24">
              <w:rPr>
                <w:rFonts w:ascii="Times New Roman" w:eastAsia="Times New Roman" w:hAnsi="Times New Roman"/>
                <w:lang w:eastAsia="ru-RU"/>
              </w:rPr>
              <w:t>Республиканский онкологический диспансер</w:t>
            </w:r>
            <w:r w:rsidR="00B54D9A">
              <w:rPr>
                <w:rFonts w:ascii="Times New Roman" w:eastAsia="Times New Roman" w:hAnsi="Times New Roman"/>
                <w:lang w:eastAsia="ru-RU"/>
              </w:rPr>
              <w:t>»</w:t>
            </w:r>
            <w:r w:rsidRPr="00462B24">
              <w:rPr>
                <w:rFonts w:ascii="Times New Roman" w:eastAsia="Times New Roman" w:hAnsi="Times New Roman"/>
                <w:lang w:eastAsia="ru-RU"/>
              </w:rPr>
              <w:t xml:space="preserve">, 4 ед. оборудования для нужды ГБУЗ РТ </w:t>
            </w:r>
            <w:r w:rsidR="00B54D9A">
              <w:rPr>
                <w:rFonts w:ascii="Times New Roman" w:eastAsia="Times New Roman" w:hAnsi="Times New Roman"/>
                <w:lang w:eastAsia="ru-RU"/>
              </w:rPr>
              <w:t>«</w:t>
            </w:r>
            <w:proofErr w:type="spellStart"/>
            <w:r w:rsidRPr="00462B24">
              <w:rPr>
                <w:rFonts w:ascii="Times New Roman" w:eastAsia="Times New Roman" w:hAnsi="Times New Roman"/>
                <w:lang w:eastAsia="ru-RU"/>
              </w:rPr>
              <w:t>Улуг-Хемской</w:t>
            </w:r>
            <w:proofErr w:type="spellEnd"/>
            <w:r w:rsidRPr="00462B24">
              <w:rPr>
                <w:rFonts w:ascii="Times New Roman" w:eastAsia="Times New Roman" w:hAnsi="Times New Roman"/>
                <w:lang w:eastAsia="ru-RU"/>
              </w:rPr>
              <w:t xml:space="preserve"> ММЦ</w:t>
            </w:r>
            <w:r w:rsidR="00B54D9A">
              <w:rPr>
                <w:rFonts w:ascii="Times New Roman" w:eastAsia="Times New Roman" w:hAnsi="Times New Roman"/>
                <w:lang w:eastAsia="ru-RU"/>
              </w:rPr>
              <w:t>»</w:t>
            </w:r>
            <w:r w:rsidRPr="00462B24">
              <w:rPr>
                <w:rFonts w:ascii="Times New Roman" w:eastAsia="Times New Roman" w:hAnsi="Times New Roman"/>
                <w:lang w:eastAsia="ru-RU"/>
              </w:rPr>
              <w:t xml:space="preserve"> и 14795 ед. медицинских изделий для использования на дому для нужды ГБУЗ РТ </w:t>
            </w:r>
            <w:r w:rsidR="00B54D9A">
              <w:rPr>
                <w:rFonts w:ascii="Times New Roman" w:eastAsia="Times New Roman" w:hAnsi="Times New Roman"/>
                <w:lang w:eastAsia="ru-RU"/>
              </w:rPr>
              <w:t>«</w:t>
            </w:r>
            <w:r w:rsidRPr="00462B24">
              <w:rPr>
                <w:rFonts w:ascii="Times New Roman" w:eastAsia="Times New Roman" w:hAnsi="Times New Roman"/>
                <w:lang w:eastAsia="ru-RU"/>
              </w:rPr>
              <w:t>Республиканская детская больница</w:t>
            </w:r>
            <w:r w:rsidR="00B54D9A">
              <w:rPr>
                <w:rFonts w:ascii="Times New Roman" w:eastAsia="Times New Roman" w:hAnsi="Times New Roman"/>
                <w:lang w:eastAsia="ru-RU"/>
              </w:rPr>
              <w:t>»</w:t>
            </w:r>
            <w:r w:rsidRPr="00462B24">
              <w:rPr>
                <w:rFonts w:ascii="Times New Roman" w:eastAsia="Times New Roman" w:hAnsi="Times New Roman"/>
                <w:lang w:eastAsia="ru-RU"/>
              </w:rPr>
              <w:t>. Произведена оплата медицинского оборудования и медицинских изделий на общую сумму 6 321,0 тыс. руб. Заключено 6 государственных контрактов на поставку наркотических препаратов на сумму 1 000,0 тыс. руб. Препараты поставлено 100 %. Произведена оплата на сумму 1 000,0 тыс. руб.</w:t>
            </w:r>
          </w:p>
        </w:tc>
      </w:tr>
      <w:tr w:rsidR="005E28B6" w:rsidRPr="001B1A30" w14:paraId="61D3B2C5" w14:textId="77777777" w:rsidTr="006C68DA">
        <w:trPr>
          <w:trHeight w:val="558"/>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1A46A24"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1.38.</w:t>
            </w:r>
          </w:p>
        </w:tc>
        <w:tc>
          <w:tcPr>
            <w:tcW w:w="4609" w:type="dxa"/>
            <w:tcBorders>
              <w:top w:val="nil"/>
              <w:left w:val="nil"/>
              <w:bottom w:val="single" w:sz="4" w:space="0" w:color="auto"/>
              <w:right w:val="single" w:sz="4" w:space="0" w:color="auto"/>
            </w:tcBorders>
            <w:shd w:val="clear" w:color="auto" w:fill="auto"/>
            <w:vAlign w:val="center"/>
            <w:hideMark/>
          </w:tcPr>
          <w:p w14:paraId="7B88E27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Реализация мероприятий по предупреждению и борьбе с социально значимыми инфекционными заболеваниями</w:t>
            </w:r>
          </w:p>
        </w:tc>
        <w:tc>
          <w:tcPr>
            <w:tcW w:w="2899" w:type="dxa"/>
            <w:tcBorders>
              <w:top w:val="nil"/>
              <w:left w:val="nil"/>
              <w:bottom w:val="single" w:sz="4" w:space="0" w:color="auto"/>
              <w:right w:val="single" w:sz="4" w:space="0" w:color="auto"/>
            </w:tcBorders>
            <w:shd w:val="clear" w:color="auto" w:fill="auto"/>
            <w:vAlign w:val="center"/>
            <w:hideMark/>
          </w:tcPr>
          <w:p w14:paraId="4D658F1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vAlign w:val="center"/>
          </w:tcPr>
          <w:p w14:paraId="4C2FD38D" w14:textId="46B73FDB" w:rsidR="005E28B6" w:rsidRPr="003F75B6" w:rsidRDefault="00177B00" w:rsidP="00743E60">
            <w:pPr>
              <w:spacing w:after="0" w:line="240" w:lineRule="auto"/>
              <w:rPr>
                <w:rFonts w:ascii="Times New Roman" w:eastAsia="Times New Roman" w:hAnsi="Times New Roman"/>
                <w:highlight w:val="yellow"/>
                <w:lang w:eastAsia="ru-RU"/>
              </w:rPr>
            </w:pPr>
            <w:r w:rsidRPr="00177B00">
              <w:rPr>
                <w:rFonts w:ascii="Times New Roman" w:eastAsia="Times New Roman" w:hAnsi="Times New Roman"/>
                <w:lang w:eastAsia="ru-RU"/>
              </w:rPr>
              <w:t xml:space="preserve">На 2022 год запланировано приобретение диагностических реагентов, тест-систем для социально-значимых инфекционных заболеваний и на </w:t>
            </w:r>
            <w:proofErr w:type="gramStart"/>
            <w:r w:rsidRPr="00177B00">
              <w:rPr>
                <w:rFonts w:ascii="Times New Roman" w:eastAsia="Times New Roman" w:hAnsi="Times New Roman"/>
                <w:lang w:eastAsia="ru-RU"/>
              </w:rPr>
              <w:t>рекламу</w:t>
            </w:r>
            <w:proofErr w:type="gramEnd"/>
            <w:r w:rsidRPr="00177B00">
              <w:rPr>
                <w:rFonts w:ascii="Times New Roman" w:eastAsia="Times New Roman" w:hAnsi="Times New Roman"/>
                <w:lang w:eastAsia="ru-RU"/>
              </w:rPr>
              <w:t xml:space="preserve"> на сумму 11 638,8 тыс. рублей. Заключено 5 государственных контрактов с поставщиками на сумму 10 965,6 тыс. руб. Поставлено на сумму 10 965,6 тыс. руб. Оплачено всего за тест-системы и рекламу  11 637,65 тыс. руб.</w:t>
            </w:r>
          </w:p>
        </w:tc>
      </w:tr>
      <w:tr w:rsidR="00685741" w:rsidRPr="001B1A30" w14:paraId="6D08ADC3" w14:textId="77777777" w:rsidTr="006C68DA">
        <w:trPr>
          <w:trHeight w:val="27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06D89420" w14:textId="77777777" w:rsidR="00685741" w:rsidRPr="001B1A30" w:rsidRDefault="00685741"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1.39.</w:t>
            </w:r>
          </w:p>
        </w:tc>
        <w:tc>
          <w:tcPr>
            <w:tcW w:w="4609" w:type="dxa"/>
            <w:tcBorders>
              <w:top w:val="nil"/>
              <w:left w:val="nil"/>
              <w:bottom w:val="single" w:sz="4" w:space="0" w:color="auto"/>
              <w:right w:val="single" w:sz="4" w:space="0" w:color="auto"/>
            </w:tcBorders>
            <w:shd w:val="clear" w:color="auto" w:fill="auto"/>
            <w:vAlign w:val="center"/>
            <w:hideMark/>
          </w:tcPr>
          <w:p w14:paraId="3DB749FF" w14:textId="77777777" w:rsidR="00685741" w:rsidRPr="001B1A30" w:rsidRDefault="00685741"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1B1A30">
              <w:rPr>
                <w:rFonts w:ascii="Times New Roman" w:eastAsia="Times New Roman" w:hAnsi="Times New Roman"/>
                <w:lang w:eastAsia="ru-RU"/>
              </w:rPr>
              <w:t>муковисцидозом</w:t>
            </w:r>
            <w:proofErr w:type="spellEnd"/>
            <w:r w:rsidRPr="001B1A30">
              <w:rPr>
                <w:rFonts w:ascii="Times New Roman" w:eastAsia="Times New Roman" w:hAnsi="Times New Roman"/>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B1A30">
              <w:rPr>
                <w:rFonts w:ascii="Times New Roman" w:eastAsia="Times New Roman" w:hAnsi="Times New Roman"/>
                <w:lang w:eastAsia="ru-RU"/>
              </w:rPr>
              <w:t>гемолитико</w:t>
            </w:r>
            <w:proofErr w:type="spellEnd"/>
            <w:r w:rsidRPr="001B1A30">
              <w:rPr>
                <w:rFonts w:ascii="Times New Roman" w:eastAsia="Times New Roman" w:hAnsi="Times New Roman"/>
                <w:lang w:eastAsia="ru-RU"/>
              </w:rPr>
              <w:t xml:space="preserve">-уремическим синдромом, юношеским артритом с системным началом, </w:t>
            </w:r>
            <w:proofErr w:type="spellStart"/>
            <w:r w:rsidRPr="001B1A30">
              <w:rPr>
                <w:rFonts w:ascii="Times New Roman" w:eastAsia="Times New Roman" w:hAnsi="Times New Roman"/>
                <w:lang w:eastAsia="ru-RU"/>
              </w:rPr>
              <w:t>мукополисахаридозом</w:t>
            </w:r>
            <w:proofErr w:type="spellEnd"/>
            <w:r w:rsidRPr="001B1A30">
              <w:rPr>
                <w:rFonts w:ascii="Times New Roman" w:eastAsia="Times New Roman" w:hAnsi="Times New Roman"/>
                <w:lang w:eastAsia="ru-RU"/>
              </w:rPr>
              <w:t xml:space="preserve"> I, II и VI типов, а также после трансплантации органов и (или) тканей</w:t>
            </w:r>
            <w:proofErr w:type="gramEnd"/>
          </w:p>
        </w:tc>
        <w:tc>
          <w:tcPr>
            <w:tcW w:w="2899" w:type="dxa"/>
            <w:tcBorders>
              <w:top w:val="nil"/>
              <w:left w:val="nil"/>
              <w:bottom w:val="single" w:sz="4" w:space="0" w:color="auto"/>
              <w:right w:val="single" w:sz="4" w:space="0" w:color="auto"/>
            </w:tcBorders>
            <w:shd w:val="clear" w:color="auto" w:fill="auto"/>
            <w:vAlign w:val="center"/>
            <w:hideMark/>
          </w:tcPr>
          <w:p w14:paraId="3B9E8238" w14:textId="77777777" w:rsidR="00685741" w:rsidRPr="00AF17EB" w:rsidRDefault="00685741" w:rsidP="005E28B6">
            <w:pPr>
              <w:spacing w:after="0" w:line="240" w:lineRule="auto"/>
              <w:rPr>
                <w:rFonts w:ascii="Times New Roman" w:eastAsia="Times New Roman" w:hAnsi="Times New Roman"/>
                <w:lang w:eastAsia="ru-RU"/>
              </w:rPr>
            </w:pPr>
            <w:r w:rsidRPr="00AF17EB">
              <w:rPr>
                <w:rFonts w:ascii="Times New Roman" w:eastAsia="Times New Roman" w:hAnsi="Times New Roman"/>
                <w:lang w:eastAsia="ru-RU"/>
              </w:rPr>
              <w:t xml:space="preserve">ежемесячно до 5 числа месяца за </w:t>
            </w:r>
            <w:proofErr w:type="gramStart"/>
            <w:r w:rsidRPr="00AF17EB">
              <w:rPr>
                <w:rFonts w:ascii="Times New Roman" w:eastAsia="Times New Roman" w:hAnsi="Times New Roman"/>
                <w:lang w:eastAsia="ru-RU"/>
              </w:rPr>
              <w:t>отчетным</w:t>
            </w:r>
            <w:proofErr w:type="gramEnd"/>
            <w:r w:rsidRPr="00AF17EB">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vAlign w:val="center"/>
          </w:tcPr>
          <w:p w14:paraId="4AF67C3B" w14:textId="1FFF2622" w:rsidR="00685741" w:rsidRPr="00C27154" w:rsidRDefault="00685741" w:rsidP="00462B24">
            <w:pPr>
              <w:spacing w:after="0" w:line="240" w:lineRule="auto"/>
              <w:rPr>
                <w:rFonts w:ascii="Times New Roman" w:eastAsia="Times New Roman" w:hAnsi="Times New Roman"/>
                <w:lang w:eastAsia="ru-RU"/>
              </w:rPr>
            </w:pPr>
            <w:r w:rsidRPr="00C27154">
              <w:rPr>
                <w:rFonts w:ascii="Times New Roman" w:eastAsia="Times New Roman" w:hAnsi="Times New Roman"/>
                <w:lang w:eastAsia="ru-RU"/>
              </w:rPr>
              <w:t xml:space="preserve">В медицинские организации республики обратились </w:t>
            </w:r>
            <w:r w:rsidR="00462B24">
              <w:rPr>
                <w:rFonts w:ascii="Times New Roman" w:eastAsia="Times New Roman" w:hAnsi="Times New Roman"/>
                <w:lang w:eastAsia="ru-RU"/>
              </w:rPr>
              <w:t>195</w:t>
            </w:r>
            <w:r w:rsidR="00AC1B7A" w:rsidRPr="00C27154">
              <w:rPr>
                <w:rFonts w:ascii="Times New Roman" w:eastAsia="Times New Roman" w:hAnsi="Times New Roman"/>
                <w:lang w:eastAsia="ru-RU"/>
              </w:rPr>
              <w:t xml:space="preserve"> больных по </w:t>
            </w:r>
            <w:proofErr w:type="spellStart"/>
            <w:r w:rsidR="00AC1B7A" w:rsidRPr="00C27154">
              <w:rPr>
                <w:rFonts w:ascii="Times New Roman" w:eastAsia="Times New Roman" w:hAnsi="Times New Roman"/>
                <w:lang w:eastAsia="ru-RU"/>
              </w:rPr>
              <w:t>высокозат</w:t>
            </w:r>
            <w:r w:rsidR="00F8068B" w:rsidRPr="00C27154">
              <w:rPr>
                <w:rFonts w:ascii="Times New Roman" w:eastAsia="Times New Roman" w:hAnsi="Times New Roman"/>
                <w:lang w:eastAsia="ru-RU"/>
              </w:rPr>
              <w:t>ратным</w:t>
            </w:r>
            <w:proofErr w:type="spellEnd"/>
            <w:r w:rsidR="00F8068B" w:rsidRPr="00C27154">
              <w:rPr>
                <w:rFonts w:ascii="Times New Roman" w:eastAsia="Times New Roman" w:hAnsi="Times New Roman"/>
                <w:lang w:eastAsia="ru-RU"/>
              </w:rPr>
              <w:t xml:space="preserve"> нозологиям, им выписано </w:t>
            </w:r>
            <w:r w:rsidR="00462B24">
              <w:rPr>
                <w:rFonts w:ascii="Times New Roman" w:eastAsia="Times New Roman" w:hAnsi="Times New Roman"/>
                <w:lang w:eastAsia="ru-RU"/>
              </w:rPr>
              <w:t>962</w:t>
            </w:r>
            <w:r w:rsidR="00AC1B7A" w:rsidRPr="00C27154">
              <w:rPr>
                <w:rFonts w:ascii="Times New Roman" w:eastAsia="Times New Roman" w:hAnsi="Times New Roman"/>
                <w:lang w:eastAsia="ru-RU"/>
              </w:rPr>
              <w:t xml:space="preserve"> рецептов на бесплатные лекарственные препараты, апте</w:t>
            </w:r>
            <w:r w:rsidR="00E0742E" w:rsidRPr="00C27154">
              <w:rPr>
                <w:rFonts w:ascii="Times New Roman" w:eastAsia="Times New Roman" w:hAnsi="Times New Roman"/>
                <w:lang w:eastAsia="ru-RU"/>
              </w:rPr>
              <w:t xml:space="preserve">чными организациями обслужено </w:t>
            </w:r>
            <w:r w:rsidR="00462B24">
              <w:rPr>
                <w:rFonts w:ascii="Times New Roman" w:eastAsia="Times New Roman" w:hAnsi="Times New Roman"/>
                <w:lang w:eastAsia="ru-RU"/>
              </w:rPr>
              <w:t>962</w:t>
            </w:r>
            <w:r w:rsidR="00AC1B7A" w:rsidRPr="00C27154">
              <w:rPr>
                <w:rFonts w:ascii="Times New Roman" w:eastAsia="Times New Roman" w:hAnsi="Times New Roman"/>
                <w:lang w:eastAsia="ru-RU"/>
              </w:rPr>
              <w:t xml:space="preserve"> рецептов на общую сумму </w:t>
            </w:r>
            <w:r w:rsidR="00C27154" w:rsidRPr="00C27154">
              <w:rPr>
                <w:rFonts w:ascii="Times New Roman" w:eastAsia="Times New Roman" w:hAnsi="Times New Roman"/>
                <w:lang w:eastAsia="ru-RU"/>
              </w:rPr>
              <w:t>1</w:t>
            </w:r>
            <w:r w:rsidR="00462B24">
              <w:rPr>
                <w:rFonts w:ascii="Times New Roman" w:eastAsia="Times New Roman" w:hAnsi="Times New Roman"/>
                <w:lang w:eastAsia="ru-RU"/>
              </w:rPr>
              <w:t>32 238 477,68</w:t>
            </w:r>
            <w:r w:rsidR="005B590C" w:rsidRPr="00C27154">
              <w:rPr>
                <w:rFonts w:ascii="Times New Roman" w:eastAsia="Times New Roman" w:hAnsi="Times New Roman"/>
                <w:lang w:eastAsia="ru-RU"/>
              </w:rPr>
              <w:t xml:space="preserve"> </w:t>
            </w:r>
            <w:r w:rsidR="00AC1B7A" w:rsidRPr="00C27154">
              <w:rPr>
                <w:rFonts w:ascii="Times New Roman" w:eastAsia="Times New Roman" w:hAnsi="Times New Roman"/>
                <w:lang w:eastAsia="ru-RU"/>
              </w:rPr>
              <w:t>руб. Средняя стоимость одного рецепта составил 1</w:t>
            </w:r>
            <w:r w:rsidR="00462B24">
              <w:rPr>
                <w:rFonts w:ascii="Times New Roman" w:eastAsia="Times New Roman" w:hAnsi="Times New Roman"/>
                <w:lang w:eastAsia="ru-RU"/>
              </w:rPr>
              <w:t>37 462,03</w:t>
            </w:r>
            <w:r w:rsidR="00AC1B7A" w:rsidRPr="00C27154">
              <w:rPr>
                <w:rFonts w:ascii="Times New Roman" w:eastAsia="Times New Roman" w:hAnsi="Times New Roman"/>
                <w:lang w:eastAsia="ru-RU"/>
              </w:rPr>
              <w:t xml:space="preserve"> руб.</w:t>
            </w:r>
          </w:p>
        </w:tc>
      </w:tr>
      <w:tr w:rsidR="00685741" w:rsidRPr="001B1A30" w14:paraId="1F5A9998" w14:textId="77777777" w:rsidTr="006C68DA">
        <w:trPr>
          <w:trHeight w:val="12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00FEF2E0" w14:textId="77777777" w:rsidR="00685741" w:rsidRPr="001B1A30" w:rsidRDefault="00685741"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1.40.</w:t>
            </w:r>
          </w:p>
        </w:tc>
        <w:tc>
          <w:tcPr>
            <w:tcW w:w="4609" w:type="dxa"/>
            <w:tcBorders>
              <w:top w:val="nil"/>
              <w:left w:val="nil"/>
              <w:bottom w:val="single" w:sz="4" w:space="0" w:color="auto"/>
              <w:right w:val="single" w:sz="4" w:space="0" w:color="auto"/>
            </w:tcBorders>
            <w:shd w:val="clear" w:color="auto" w:fill="auto"/>
            <w:vAlign w:val="center"/>
            <w:hideMark/>
          </w:tcPr>
          <w:p w14:paraId="4FB8378B" w14:textId="77777777" w:rsidR="00685741" w:rsidRPr="001B1A30" w:rsidRDefault="00685741"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99" w:type="dxa"/>
            <w:tcBorders>
              <w:top w:val="nil"/>
              <w:left w:val="nil"/>
              <w:bottom w:val="single" w:sz="4" w:space="0" w:color="auto"/>
              <w:right w:val="single" w:sz="4" w:space="0" w:color="auto"/>
            </w:tcBorders>
            <w:shd w:val="clear" w:color="auto" w:fill="auto"/>
            <w:vAlign w:val="center"/>
            <w:hideMark/>
          </w:tcPr>
          <w:p w14:paraId="6937A3DD" w14:textId="77777777" w:rsidR="00685741" w:rsidRPr="001B1A30" w:rsidRDefault="00685741"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16" w:type="dxa"/>
            <w:tcBorders>
              <w:top w:val="nil"/>
              <w:left w:val="nil"/>
              <w:bottom w:val="single" w:sz="4" w:space="0" w:color="auto"/>
              <w:right w:val="single" w:sz="4" w:space="0" w:color="auto"/>
            </w:tcBorders>
            <w:shd w:val="clear" w:color="auto" w:fill="auto"/>
            <w:vAlign w:val="center"/>
          </w:tcPr>
          <w:p w14:paraId="16964ED2" w14:textId="694865F3" w:rsidR="00685741" w:rsidRPr="00BD46A7" w:rsidRDefault="00E0742E" w:rsidP="00D23DD0">
            <w:pPr>
              <w:spacing w:after="0" w:line="240" w:lineRule="auto"/>
              <w:rPr>
                <w:rFonts w:ascii="Times New Roman" w:eastAsia="Times New Roman" w:hAnsi="Times New Roman"/>
                <w:lang w:eastAsia="ru-RU"/>
              </w:rPr>
            </w:pPr>
            <w:r w:rsidRPr="00BD46A7">
              <w:rPr>
                <w:rFonts w:ascii="Times New Roman" w:eastAsia="Times New Roman" w:hAnsi="Times New Roman"/>
                <w:lang w:eastAsia="ru-RU"/>
              </w:rPr>
              <w:t>В 2022 году запланировано оказание высокотехнологичной медицинской помощи, не включенной в базовую программу обязательного медицинского страхования 4 больным. Оказана ВМП 4 больным, произведена оплата на сумму 1 565,0 тыс. руб.</w:t>
            </w:r>
          </w:p>
        </w:tc>
      </w:tr>
      <w:tr w:rsidR="00685741" w:rsidRPr="001B1A30" w14:paraId="2FF78D99" w14:textId="77777777" w:rsidTr="006C68DA">
        <w:trPr>
          <w:trHeight w:val="6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71C324BF" w14:textId="77777777" w:rsidR="00685741" w:rsidRPr="001B1A30" w:rsidRDefault="00685741"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1.41.</w:t>
            </w:r>
          </w:p>
        </w:tc>
        <w:tc>
          <w:tcPr>
            <w:tcW w:w="4609" w:type="dxa"/>
            <w:tcBorders>
              <w:top w:val="nil"/>
              <w:left w:val="nil"/>
              <w:bottom w:val="single" w:sz="4" w:space="0" w:color="auto"/>
              <w:right w:val="single" w:sz="4" w:space="0" w:color="auto"/>
            </w:tcBorders>
            <w:shd w:val="clear" w:color="auto" w:fill="auto"/>
            <w:vAlign w:val="center"/>
            <w:hideMark/>
          </w:tcPr>
          <w:p w14:paraId="6665ACFE" w14:textId="0C073641" w:rsidR="00685741" w:rsidRPr="001B1A30" w:rsidRDefault="00685741"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Региональный проект 5 </w:t>
            </w:r>
            <w:r>
              <w:rPr>
                <w:rFonts w:ascii="Times New Roman" w:eastAsia="Times New Roman" w:hAnsi="Times New Roman"/>
                <w:lang w:eastAsia="ru-RU"/>
              </w:rPr>
              <w:t>«</w:t>
            </w:r>
            <w:r w:rsidRPr="001B1A30">
              <w:rPr>
                <w:rFonts w:ascii="Times New Roman" w:eastAsia="Times New Roman" w:hAnsi="Times New Roman"/>
                <w:lang w:eastAsia="ru-RU"/>
              </w:rPr>
              <w:t>Развитие первичной медико-санитарной помощи</w:t>
            </w:r>
            <w:r>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hideMark/>
          </w:tcPr>
          <w:p w14:paraId="65AA84FB" w14:textId="77777777" w:rsidR="00685741" w:rsidRPr="001B1A30" w:rsidRDefault="00685741"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2020-2022 гг.</w:t>
            </w:r>
          </w:p>
        </w:tc>
        <w:tc>
          <w:tcPr>
            <w:tcW w:w="6416" w:type="dxa"/>
            <w:tcBorders>
              <w:top w:val="nil"/>
              <w:left w:val="nil"/>
              <w:bottom w:val="single" w:sz="4" w:space="0" w:color="auto"/>
              <w:right w:val="single" w:sz="4" w:space="0" w:color="auto"/>
            </w:tcBorders>
            <w:shd w:val="clear" w:color="auto" w:fill="auto"/>
            <w:vAlign w:val="center"/>
          </w:tcPr>
          <w:p w14:paraId="59BC82EC" w14:textId="77777777" w:rsidR="00685741" w:rsidRPr="003F75B6" w:rsidRDefault="00685741" w:rsidP="005E28B6">
            <w:pPr>
              <w:spacing w:after="0" w:line="240" w:lineRule="auto"/>
              <w:rPr>
                <w:rFonts w:ascii="Times New Roman" w:eastAsia="Times New Roman" w:hAnsi="Times New Roman"/>
                <w:highlight w:val="yellow"/>
                <w:lang w:eastAsia="ru-RU"/>
              </w:rPr>
            </w:pPr>
          </w:p>
        </w:tc>
      </w:tr>
      <w:tr w:rsidR="00685741" w:rsidRPr="001B1A30" w14:paraId="09151B39" w14:textId="77777777" w:rsidTr="001E56E7">
        <w:trPr>
          <w:trHeight w:val="1125"/>
        </w:trPr>
        <w:tc>
          <w:tcPr>
            <w:tcW w:w="1097" w:type="dxa"/>
            <w:tcBorders>
              <w:top w:val="nil"/>
              <w:left w:val="single" w:sz="4" w:space="0" w:color="auto"/>
              <w:bottom w:val="single" w:sz="4" w:space="0" w:color="auto"/>
              <w:right w:val="single" w:sz="4" w:space="0" w:color="auto"/>
            </w:tcBorders>
            <w:shd w:val="clear" w:color="auto" w:fill="auto"/>
            <w:vAlign w:val="center"/>
          </w:tcPr>
          <w:p w14:paraId="3CD1FDE0" w14:textId="61C681A9" w:rsidR="00685741" w:rsidRPr="001B1A30" w:rsidRDefault="00685741"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1.41.1</w:t>
            </w:r>
          </w:p>
        </w:tc>
        <w:tc>
          <w:tcPr>
            <w:tcW w:w="4609" w:type="dxa"/>
            <w:tcBorders>
              <w:top w:val="nil"/>
              <w:left w:val="nil"/>
              <w:bottom w:val="single" w:sz="4" w:space="0" w:color="auto"/>
              <w:right w:val="single" w:sz="4" w:space="0" w:color="auto"/>
            </w:tcBorders>
            <w:shd w:val="clear" w:color="auto" w:fill="auto"/>
            <w:vAlign w:val="center"/>
          </w:tcPr>
          <w:p w14:paraId="5F0560F3" w14:textId="727E0976" w:rsidR="00685741" w:rsidRPr="001B1A30" w:rsidRDefault="00685741" w:rsidP="005E28B6">
            <w:pPr>
              <w:spacing w:after="0" w:line="240" w:lineRule="auto"/>
              <w:rPr>
                <w:rFonts w:ascii="Times New Roman" w:eastAsia="Times New Roman" w:hAnsi="Times New Roman"/>
                <w:lang w:eastAsia="ru-RU"/>
              </w:rPr>
            </w:pPr>
            <w:r w:rsidRPr="00EC1DF4">
              <w:rPr>
                <w:rFonts w:ascii="Times New Roman" w:eastAsia="Times New Roman" w:hAnsi="Times New Roman"/>
                <w:lang w:eastAsia="ru-RU"/>
              </w:rPr>
              <w:t>Создание и замена фельдшерских, фельдшерско-акушерских пунктов и врачебных амбулаторий для населенных пунктов с численность населения от 100 до 2000 человек</w:t>
            </w:r>
          </w:p>
        </w:tc>
        <w:tc>
          <w:tcPr>
            <w:tcW w:w="2899" w:type="dxa"/>
            <w:tcBorders>
              <w:top w:val="nil"/>
              <w:left w:val="nil"/>
              <w:bottom w:val="single" w:sz="4" w:space="0" w:color="auto"/>
              <w:right w:val="single" w:sz="4" w:space="0" w:color="auto"/>
            </w:tcBorders>
            <w:shd w:val="clear" w:color="auto" w:fill="auto"/>
            <w:vAlign w:val="center"/>
          </w:tcPr>
          <w:p w14:paraId="6C653DAA" w14:textId="3949DDA9" w:rsidR="00685741" w:rsidRPr="001B1A30" w:rsidRDefault="00685741"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02FB9879" w14:textId="118A1EE8" w:rsidR="00685741" w:rsidRPr="003F75B6" w:rsidRDefault="00BD46A7" w:rsidP="00462B24">
            <w:pPr>
              <w:spacing w:after="0" w:line="240" w:lineRule="auto"/>
              <w:rPr>
                <w:rFonts w:ascii="Times New Roman" w:eastAsia="Times New Roman" w:hAnsi="Times New Roman"/>
                <w:highlight w:val="yellow"/>
                <w:lang w:eastAsia="ru-RU"/>
              </w:rPr>
            </w:pPr>
            <w:r w:rsidRPr="00BD46A7">
              <w:rPr>
                <w:rFonts w:ascii="Times New Roman" w:eastAsia="Times New Roman" w:hAnsi="Times New Roman"/>
                <w:lang w:eastAsia="ru-RU"/>
              </w:rPr>
              <w:t xml:space="preserve">В рамках региональной программы «Модернизация первичного звена здравоохранения Республики Тыва на 2021-2025 годы» утвержденного постановлением Правительства Республики Тыва от 15 декабря 2020 г. № 634 на 2022 год предусмотрены строительство 3 врачебных амбулаторий и 3 фельдшерско-акушерских пунктов в 4 </w:t>
            </w:r>
            <w:proofErr w:type="spellStart"/>
            <w:r w:rsidRPr="00BD46A7">
              <w:rPr>
                <w:rFonts w:ascii="Times New Roman" w:eastAsia="Times New Roman" w:hAnsi="Times New Roman"/>
                <w:lang w:eastAsia="ru-RU"/>
              </w:rPr>
              <w:t>кожуунах</w:t>
            </w:r>
            <w:proofErr w:type="spellEnd"/>
            <w:r w:rsidRPr="00BD46A7">
              <w:rPr>
                <w:rFonts w:ascii="Times New Roman" w:eastAsia="Times New Roman" w:hAnsi="Times New Roman"/>
                <w:lang w:eastAsia="ru-RU"/>
              </w:rPr>
              <w:t xml:space="preserve"> Республики Тыва.  Всего на строительство ВА, </w:t>
            </w:r>
            <w:proofErr w:type="spellStart"/>
            <w:r w:rsidRPr="00BD46A7">
              <w:rPr>
                <w:rFonts w:ascii="Times New Roman" w:eastAsia="Times New Roman" w:hAnsi="Times New Roman"/>
                <w:lang w:eastAsia="ru-RU"/>
              </w:rPr>
              <w:t>ФАПов</w:t>
            </w:r>
            <w:proofErr w:type="spellEnd"/>
            <w:r w:rsidRPr="00BD46A7">
              <w:rPr>
                <w:rFonts w:ascii="Times New Roman" w:eastAsia="Times New Roman" w:hAnsi="Times New Roman"/>
                <w:lang w:eastAsia="ru-RU"/>
              </w:rPr>
              <w:t xml:space="preserve"> на 2022 год предусмотрено 69 481,0 тыс. рубле. Кассовое освоение составило </w:t>
            </w:r>
            <w:r w:rsidR="00462B24">
              <w:rPr>
                <w:rFonts w:ascii="Times New Roman" w:eastAsia="Times New Roman" w:hAnsi="Times New Roman"/>
                <w:lang w:eastAsia="ru-RU"/>
              </w:rPr>
              <w:t>69 481,0</w:t>
            </w:r>
            <w:r w:rsidRPr="00BD46A7">
              <w:rPr>
                <w:rFonts w:ascii="Times New Roman" w:eastAsia="Times New Roman" w:hAnsi="Times New Roman"/>
                <w:lang w:eastAsia="ru-RU"/>
              </w:rPr>
              <w:t xml:space="preserve"> тыс. руб. или </w:t>
            </w:r>
            <w:r w:rsidR="00462B24">
              <w:rPr>
                <w:rFonts w:ascii="Times New Roman" w:eastAsia="Times New Roman" w:hAnsi="Times New Roman"/>
                <w:lang w:eastAsia="ru-RU"/>
              </w:rPr>
              <w:t>100</w:t>
            </w:r>
            <w:r w:rsidRPr="00BD46A7">
              <w:rPr>
                <w:rFonts w:ascii="Times New Roman" w:eastAsia="Times New Roman" w:hAnsi="Times New Roman"/>
                <w:lang w:eastAsia="ru-RU"/>
              </w:rPr>
              <w:t xml:space="preserve"> %.</w:t>
            </w:r>
          </w:p>
        </w:tc>
      </w:tr>
      <w:tr w:rsidR="006C68DA" w:rsidRPr="001B1A30" w14:paraId="17EAA7C6" w14:textId="77777777" w:rsidTr="006C68DA">
        <w:trPr>
          <w:trHeight w:val="1550"/>
        </w:trPr>
        <w:tc>
          <w:tcPr>
            <w:tcW w:w="1097" w:type="dxa"/>
            <w:tcBorders>
              <w:top w:val="nil"/>
              <w:left w:val="single" w:sz="4" w:space="0" w:color="auto"/>
              <w:bottom w:val="single" w:sz="4" w:space="0" w:color="auto"/>
              <w:right w:val="single" w:sz="4" w:space="0" w:color="auto"/>
            </w:tcBorders>
            <w:shd w:val="clear" w:color="auto" w:fill="auto"/>
            <w:vAlign w:val="center"/>
          </w:tcPr>
          <w:p w14:paraId="0B647835" w14:textId="605132E4" w:rsidR="006C68DA" w:rsidRDefault="006C68DA" w:rsidP="006C68DA">
            <w:pPr>
              <w:spacing w:after="0" w:line="240" w:lineRule="auto"/>
              <w:jc w:val="center"/>
              <w:rPr>
                <w:rFonts w:ascii="Times New Roman" w:eastAsia="Times New Roman" w:hAnsi="Times New Roman"/>
                <w:lang w:eastAsia="ru-RU"/>
              </w:rPr>
            </w:pPr>
            <w:r w:rsidRPr="006C68DA">
              <w:rPr>
                <w:rFonts w:ascii="Times New Roman" w:eastAsia="Times New Roman" w:hAnsi="Times New Roman"/>
                <w:lang w:eastAsia="ru-RU"/>
              </w:rPr>
              <w:t>1.41.1.28.</w:t>
            </w:r>
          </w:p>
        </w:tc>
        <w:tc>
          <w:tcPr>
            <w:tcW w:w="4609" w:type="dxa"/>
            <w:tcBorders>
              <w:top w:val="nil"/>
              <w:left w:val="nil"/>
              <w:bottom w:val="single" w:sz="4" w:space="0" w:color="auto"/>
              <w:right w:val="single" w:sz="4" w:space="0" w:color="auto"/>
            </w:tcBorders>
            <w:shd w:val="clear" w:color="auto" w:fill="auto"/>
            <w:vAlign w:val="center"/>
          </w:tcPr>
          <w:p w14:paraId="28645023" w14:textId="1FE59F94" w:rsidR="006C68DA" w:rsidRPr="00EC1DF4"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ГБУЗ РТ </w:t>
            </w:r>
            <w:r w:rsidR="00B54D9A">
              <w:rPr>
                <w:rFonts w:ascii="Times New Roman" w:eastAsia="Times New Roman" w:hAnsi="Times New Roman"/>
                <w:lang w:eastAsia="ru-RU"/>
              </w:rPr>
              <w:t>«</w:t>
            </w:r>
            <w:r w:rsidRPr="006C68DA">
              <w:rPr>
                <w:rFonts w:ascii="Times New Roman" w:eastAsia="Times New Roman" w:hAnsi="Times New Roman"/>
                <w:lang w:eastAsia="ru-RU"/>
              </w:rPr>
              <w:t>Бай-</w:t>
            </w:r>
            <w:proofErr w:type="spellStart"/>
            <w:r w:rsidRPr="006C68DA">
              <w:rPr>
                <w:rFonts w:ascii="Times New Roman" w:eastAsia="Times New Roman" w:hAnsi="Times New Roman"/>
                <w:lang w:eastAsia="ru-RU"/>
              </w:rPr>
              <w:t>Тайгинская</w:t>
            </w:r>
            <w:proofErr w:type="spellEnd"/>
            <w:r w:rsidRPr="006C68DA">
              <w:rPr>
                <w:rFonts w:ascii="Times New Roman" w:eastAsia="Times New Roman" w:hAnsi="Times New Roman"/>
                <w:lang w:eastAsia="ru-RU"/>
              </w:rPr>
              <w:t xml:space="preserve"> ЦКБ</w:t>
            </w:r>
            <w:r w:rsidR="00B54D9A">
              <w:rPr>
                <w:rFonts w:ascii="Times New Roman" w:eastAsia="Times New Roman" w:hAnsi="Times New Roman"/>
                <w:lang w:eastAsia="ru-RU"/>
              </w:rPr>
              <w:t>»</w:t>
            </w:r>
            <w:r w:rsidRPr="006C68DA">
              <w:rPr>
                <w:rFonts w:ascii="Times New Roman" w:eastAsia="Times New Roman" w:hAnsi="Times New Roman"/>
                <w:lang w:eastAsia="ru-RU"/>
              </w:rPr>
              <w:t xml:space="preserve"> строительство взамен существующего врачебной амбулатории села Бай-Тал</w:t>
            </w:r>
          </w:p>
        </w:tc>
        <w:tc>
          <w:tcPr>
            <w:tcW w:w="2899" w:type="dxa"/>
            <w:tcBorders>
              <w:top w:val="nil"/>
              <w:left w:val="nil"/>
              <w:bottom w:val="single" w:sz="4" w:space="0" w:color="auto"/>
              <w:right w:val="single" w:sz="4" w:space="0" w:color="auto"/>
            </w:tcBorders>
            <w:shd w:val="clear" w:color="auto" w:fill="auto"/>
            <w:vAlign w:val="center"/>
          </w:tcPr>
          <w:p w14:paraId="2B63221D" w14:textId="17631266" w:rsidR="006C68DA" w:rsidRPr="001B1A30" w:rsidRDefault="006C68DA" w:rsidP="006C68DA">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15206C62" w14:textId="1CD38624" w:rsidR="006C68DA" w:rsidRPr="00BD46A7" w:rsidRDefault="00E0742E" w:rsidP="006C68DA">
            <w:pPr>
              <w:spacing w:after="0" w:line="240" w:lineRule="auto"/>
              <w:rPr>
                <w:rFonts w:ascii="Times New Roman" w:eastAsia="Times New Roman" w:hAnsi="Times New Roman"/>
                <w:lang w:eastAsia="ru-RU"/>
              </w:rPr>
            </w:pPr>
            <w:proofErr w:type="gramStart"/>
            <w:r w:rsidRPr="00BD46A7">
              <w:rPr>
                <w:rFonts w:ascii="Times New Roman" w:eastAsia="Times New Roman" w:hAnsi="Times New Roman"/>
                <w:lang w:eastAsia="ru-RU"/>
              </w:rPr>
              <w:t xml:space="preserve">Строительство врачебной амбулатории с. Бай-Тал, запланированная в 2021 году, завершено апреле 2022 года, для полного исполнения </w:t>
            </w:r>
            <w:proofErr w:type="spellStart"/>
            <w:r w:rsidRPr="00BD46A7">
              <w:rPr>
                <w:rFonts w:ascii="Times New Roman" w:eastAsia="Times New Roman" w:hAnsi="Times New Roman"/>
                <w:lang w:eastAsia="ru-RU"/>
              </w:rPr>
              <w:t>госконтракта</w:t>
            </w:r>
            <w:proofErr w:type="spellEnd"/>
            <w:r w:rsidRPr="00BD46A7">
              <w:rPr>
                <w:rFonts w:ascii="Times New Roman" w:eastAsia="Times New Roman" w:hAnsi="Times New Roman"/>
                <w:lang w:eastAsia="ru-RU"/>
              </w:rPr>
              <w:t xml:space="preserve"> ожидается финансирования оставшейся части суммы </w:t>
            </w:r>
            <w:proofErr w:type="spellStart"/>
            <w:r w:rsidRPr="00BD46A7">
              <w:rPr>
                <w:rFonts w:ascii="Times New Roman" w:eastAsia="Times New Roman" w:hAnsi="Times New Roman"/>
                <w:lang w:eastAsia="ru-RU"/>
              </w:rPr>
              <w:t>госконтракта</w:t>
            </w:r>
            <w:proofErr w:type="spellEnd"/>
            <w:r w:rsidRPr="00BD46A7">
              <w:rPr>
                <w:rFonts w:ascii="Times New Roman" w:eastAsia="Times New Roman" w:hAnsi="Times New Roman"/>
                <w:lang w:eastAsia="ru-RU"/>
              </w:rPr>
              <w:t xml:space="preserve"> на сумму 5 130,4 тыс. руб., в том числе средства РБ 115,4 тыс. руб. Произведена оплата на сумму 4 582,2 тыс. руб.</w:t>
            </w:r>
            <w:proofErr w:type="gramEnd"/>
          </w:p>
        </w:tc>
      </w:tr>
      <w:tr w:rsidR="006C68DA" w:rsidRPr="001B1A30" w14:paraId="036ACF9B" w14:textId="77777777" w:rsidTr="004E4D82">
        <w:trPr>
          <w:trHeight w:val="70"/>
        </w:trPr>
        <w:tc>
          <w:tcPr>
            <w:tcW w:w="1097" w:type="dxa"/>
            <w:tcBorders>
              <w:top w:val="nil"/>
              <w:left w:val="single" w:sz="4" w:space="0" w:color="auto"/>
              <w:bottom w:val="single" w:sz="4" w:space="0" w:color="auto"/>
              <w:right w:val="single" w:sz="4" w:space="0" w:color="auto"/>
            </w:tcBorders>
            <w:shd w:val="clear" w:color="auto" w:fill="auto"/>
            <w:vAlign w:val="center"/>
          </w:tcPr>
          <w:p w14:paraId="408F401C" w14:textId="57B3A9E5" w:rsidR="006C68DA" w:rsidRDefault="006C68DA" w:rsidP="006C68DA">
            <w:pPr>
              <w:spacing w:after="0" w:line="240" w:lineRule="auto"/>
              <w:jc w:val="center"/>
              <w:rPr>
                <w:rFonts w:ascii="Times New Roman" w:eastAsia="Times New Roman" w:hAnsi="Times New Roman"/>
                <w:lang w:eastAsia="ru-RU"/>
              </w:rPr>
            </w:pPr>
            <w:r w:rsidRPr="006C68DA">
              <w:rPr>
                <w:rFonts w:ascii="Times New Roman" w:eastAsia="Times New Roman" w:hAnsi="Times New Roman"/>
                <w:lang w:eastAsia="ru-RU"/>
              </w:rPr>
              <w:t>1.41.1.38.</w:t>
            </w:r>
          </w:p>
        </w:tc>
        <w:tc>
          <w:tcPr>
            <w:tcW w:w="4609" w:type="dxa"/>
            <w:tcBorders>
              <w:top w:val="nil"/>
              <w:left w:val="nil"/>
              <w:bottom w:val="single" w:sz="4" w:space="0" w:color="auto"/>
              <w:right w:val="single" w:sz="4" w:space="0" w:color="auto"/>
            </w:tcBorders>
            <w:shd w:val="clear" w:color="auto" w:fill="auto"/>
            <w:vAlign w:val="center"/>
          </w:tcPr>
          <w:p w14:paraId="529B3A41" w14:textId="60B0CE3F" w:rsidR="006C68DA" w:rsidRPr="00EC1DF4"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ГБУЗ РТ </w:t>
            </w:r>
            <w:r w:rsidR="00B54D9A">
              <w:rPr>
                <w:rFonts w:ascii="Times New Roman" w:eastAsia="Times New Roman" w:hAnsi="Times New Roman"/>
                <w:lang w:eastAsia="ru-RU"/>
              </w:rPr>
              <w:t>«</w:t>
            </w:r>
            <w:proofErr w:type="spellStart"/>
            <w:r w:rsidRPr="006C68DA">
              <w:rPr>
                <w:rFonts w:ascii="Times New Roman" w:eastAsia="Times New Roman" w:hAnsi="Times New Roman"/>
                <w:lang w:eastAsia="ru-RU"/>
              </w:rPr>
              <w:t>Улуг-Хемский</w:t>
            </w:r>
            <w:proofErr w:type="spellEnd"/>
            <w:r w:rsidRPr="006C68DA">
              <w:rPr>
                <w:rFonts w:ascii="Times New Roman" w:eastAsia="Times New Roman" w:hAnsi="Times New Roman"/>
                <w:lang w:eastAsia="ru-RU"/>
              </w:rPr>
              <w:t xml:space="preserve"> </w:t>
            </w:r>
            <w:proofErr w:type="spellStart"/>
            <w:r w:rsidRPr="006C68DA">
              <w:rPr>
                <w:rFonts w:ascii="Times New Roman" w:eastAsia="Times New Roman" w:hAnsi="Times New Roman"/>
                <w:lang w:eastAsia="ru-RU"/>
              </w:rPr>
              <w:t>межкожуунный</w:t>
            </w:r>
            <w:proofErr w:type="spellEnd"/>
            <w:r w:rsidRPr="006C68DA">
              <w:rPr>
                <w:rFonts w:ascii="Times New Roman" w:eastAsia="Times New Roman" w:hAnsi="Times New Roman"/>
                <w:lang w:eastAsia="ru-RU"/>
              </w:rPr>
              <w:t xml:space="preserve"> медицинский центр им. А.Т. </w:t>
            </w:r>
            <w:proofErr w:type="spellStart"/>
            <w:r w:rsidRPr="006C68DA">
              <w:rPr>
                <w:rFonts w:ascii="Times New Roman" w:eastAsia="Times New Roman" w:hAnsi="Times New Roman"/>
                <w:lang w:eastAsia="ru-RU"/>
              </w:rPr>
              <w:t>Балгана</w:t>
            </w:r>
            <w:proofErr w:type="spellEnd"/>
            <w:r w:rsidR="00B54D9A">
              <w:rPr>
                <w:rFonts w:ascii="Times New Roman" w:eastAsia="Times New Roman" w:hAnsi="Times New Roman"/>
                <w:lang w:eastAsia="ru-RU"/>
              </w:rPr>
              <w:t>»</w:t>
            </w:r>
            <w:r w:rsidRPr="006C68DA">
              <w:rPr>
                <w:rFonts w:ascii="Times New Roman" w:eastAsia="Times New Roman" w:hAnsi="Times New Roman"/>
                <w:lang w:eastAsia="ru-RU"/>
              </w:rPr>
              <w:t xml:space="preserve"> строительство взамен существующего врачебной амбулатории с. </w:t>
            </w:r>
            <w:proofErr w:type="spellStart"/>
            <w:r w:rsidRPr="006C68DA">
              <w:rPr>
                <w:rFonts w:ascii="Times New Roman" w:eastAsia="Times New Roman" w:hAnsi="Times New Roman"/>
                <w:lang w:eastAsia="ru-RU"/>
              </w:rPr>
              <w:t>Арыг-Узуу</w:t>
            </w:r>
            <w:proofErr w:type="spellEnd"/>
          </w:p>
        </w:tc>
        <w:tc>
          <w:tcPr>
            <w:tcW w:w="2899" w:type="dxa"/>
            <w:tcBorders>
              <w:top w:val="nil"/>
              <w:left w:val="nil"/>
              <w:bottom w:val="single" w:sz="4" w:space="0" w:color="auto"/>
              <w:right w:val="single" w:sz="4" w:space="0" w:color="auto"/>
            </w:tcBorders>
            <w:shd w:val="clear" w:color="auto" w:fill="auto"/>
            <w:vAlign w:val="center"/>
          </w:tcPr>
          <w:p w14:paraId="28169F6A" w14:textId="0A99C16A" w:rsidR="006C68DA" w:rsidRPr="001B1A30" w:rsidRDefault="006C68DA" w:rsidP="006C68DA">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06EE6A25" w14:textId="34A6AEAB" w:rsidR="006C68DA" w:rsidRPr="003F75B6" w:rsidRDefault="004E4D82" w:rsidP="004E4D82">
            <w:pPr>
              <w:rPr>
                <w:rFonts w:ascii="Times New Roman" w:eastAsia="Times New Roman" w:hAnsi="Times New Roman"/>
                <w:highlight w:val="yellow"/>
                <w:lang w:eastAsia="ru-RU"/>
              </w:rPr>
            </w:pPr>
            <w:r w:rsidRPr="004E4D82">
              <w:rPr>
                <w:rFonts w:ascii="Times New Roman" w:eastAsia="Times New Roman" w:hAnsi="Times New Roman"/>
                <w:lang w:eastAsia="ru-RU"/>
              </w:rPr>
              <w:t xml:space="preserve">ВА в с. </w:t>
            </w:r>
            <w:proofErr w:type="spellStart"/>
            <w:r w:rsidRPr="004E4D82">
              <w:rPr>
                <w:rFonts w:ascii="Times New Roman" w:eastAsia="Times New Roman" w:hAnsi="Times New Roman"/>
                <w:lang w:eastAsia="ru-RU"/>
              </w:rPr>
              <w:t>Арыг-Узуу</w:t>
            </w:r>
            <w:proofErr w:type="spellEnd"/>
            <w:r w:rsidRPr="004E4D82">
              <w:rPr>
                <w:rFonts w:ascii="Times New Roman" w:eastAsia="Times New Roman" w:hAnsi="Times New Roman"/>
                <w:lang w:eastAsia="ru-RU"/>
              </w:rPr>
              <w:t xml:space="preserve"> </w:t>
            </w:r>
            <w:proofErr w:type="spellStart"/>
            <w:r w:rsidRPr="004E4D82">
              <w:rPr>
                <w:rFonts w:ascii="Times New Roman" w:eastAsia="Times New Roman" w:hAnsi="Times New Roman"/>
                <w:lang w:eastAsia="ru-RU"/>
              </w:rPr>
              <w:t>Улуг-Хемского</w:t>
            </w:r>
            <w:proofErr w:type="spellEnd"/>
            <w:r w:rsidRPr="004E4D82">
              <w:rPr>
                <w:rFonts w:ascii="Times New Roman" w:eastAsia="Times New Roman" w:hAnsi="Times New Roman"/>
                <w:lang w:eastAsia="ru-RU"/>
              </w:rPr>
              <w:t xml:space="preserve"> района </w:t>
            </w:r>
            <w:proofErr w:type="spellStart"/>
            <w:r w:rsidRPr="004E4D82">
              <w:rPr>
                <w:rFonts w:ascii="Times New Roman" w:eastAsia="Times New Roman" w:hAnsi="Times New Roman"/>
                <w:lang w:eastAsia="ru-RU"/>
              </w:rPr>
              <w:t>госконтракт</w:t>
            </w:r>
            <w:proofErr w:type="spellEnd"/>
            <w:r w:rsidRPr="004E4D82">
              <w:rPr>
                <w:rFonts w:ascii="Times New Roman" w:eastAsia="Times New Roman" w:hAnsi="Times New Roman"/>
                <w:lang w:eastAsia="ru-RU"/>
              </w:rPr>
              <w:t xml:space="preserve"> </w:t>
            </w:r>
            <w:proofErr w:type="gramStart"/>
            <w:r w:rsidRPr="004E4D82">
              <w:rPr>
                <w:rFonts w:ascii="Times New Roman" w:eastAsia="Times New Roman" w:hAnsi="Times New Roman"/>
                <w:lang w:eastAsia="ru-RU"/>
              </w:rPr>
              <w:t>заключен</w:t>
            </w:r>
            <w:proofErr w:type="gramEnd"/>
            <w:r w:rsidRPr="004E4D82">
              <w:rPr>
                <w:rFonts w:ascii="Times New Roman" w:eastAsia="Times New Roman" w:hAnsi="Times New Roman"/>
                <w:lang w:eastAsia="ru-RU"/>
              </w:rPr>
              <w:t xml:space="preserve"> № 10 от 13.05.2022 года, цена контракта 12 331,0 тыс. рублей. Срок исполнения контракта по графику выполнения работ до 19 декабря 2022 г. Профинансировано: 12 331 000 рублей. </w:t>
            </w:r>
            <w:proofErr w:type="gramStart"/>
            <w:r w:rsidRPr="004E4D82">
              <w:rPr>
                <w:rFonts w:ascii="Times New Roman" w:eastAsia="Times New Roman" w:hAnsi="Times New Roman"/>
                <w:lang w:eastAsia="ru-RU"/>
              </w:rPr>
              <w:t xml:space="preserve">Выполнено: геолого-геодезические изыскания грунта строительного участка, устройство фундамента, поставка материала стен клееного бруса, обратная засыпка, бурение скважины, устройство монолитных бетонных полов, возведение стен, устройство перекрытия и кровли, укладка </w:t>
            </w:r>
            <w:proofErr w:type="spellStart"/>
            <w:r w:rsidRPr="004E4D82">
              <w:rPr>
                <w:rFonts w:ascii="Times New Roman" w:eastAsia="Times New Roman" w:hAnsi="Times New Roman"/>
                <w:lang w:eastAsia="ru-RU"/>
              </w:rPr>
              <w:t>профнастила</w:t>
            </w:r>
            <w:proofErr w:type="spellEnd"/>
            <w:r w:rsidRPr="004E4D82">
              <w:rPr>
                <w:rFonts w:ascii="Times New Roman" w:eastAsia="Times New Roman" w:hAnsi="Times New Roman"/>
                <w:lang w:eastAsia="ru-RU"/>
              </w:rPr>
              <w:t xml:space="preserve"> кровли, устройство септика, окна, система отопления, установка межкомнатных перегородок, укладка плитки пола, покраска фасада, отделочные работы, укладка плит на стены, установка межкомнатных дверей, электромонтажные работы, технологическое оборудование, сантехнические работы, пожарная сигнализация</w:t>
            </w:r>
            <w:proofErr w:type="gramEnd"/>
            <w:r w:rsidRPr="004E4D82">
              <w:rPr>
                <w:rFonts w:ascii="Times New Roman" w:eastAsia="Times New Roman" w:hAnsi="Times New Roman"/>
                <w:lang w:eastAsia="ru-RU"/>
              </w:rPr>
              <w:t>. Готовность объекта: 100 %. Выдано разрешение на ввод от 13.12.2022 г. Объект принят в республиканскую собственность и передан на баланс ГБУЗ РТ «</w:t>
            </w:r>
            <w:proofErr w:type="spellStart"/>
            <w:r w:rsidRPr="004E4D82">
              <w:rPr>
                <w:rFonts w:ascii="Times New Roman" w:eastAsia="Times New Roman" w:hAnsi="Times New Roman"/>
                <w:lang w:eastAsia="ru-RU"/>
              </w:rPr>
              <w:t>Улуг</w:t>
            </w:r>
            <w:r>
              <w:rPr>
                <w:rFonts w:ascii="Times New Roman" w:eastAsia="Times New Roman" w:hAnsi="Times New Roman"/>
                <w:lang w:eastAsia="ru-RU"/>
              </w:rPr>
              <w:t>-</w:t>
            </w:r>
            <w:r w:rsidRPr="004E4D82">
              <w:rPr>
                <w:rFonts w:ascii="Times New Roman" w:eastAsia="Times New Roman" w:hAnsi="Times New Roman"/>
                <w:lang w:eastAsia="ru-RU"/>
              </w:rPr>
              <w:t>Хемский</w:t>
            </w:r>
            <w:proofErr w:type="spellEnd"/>
            <w:r w:rsidRPr="004E4D82">
              <w:rPr>
                <w:rFonts w:ascii="Times New Roman" w:eastAsia="Times New Roman" w:hAnsi="Times New Roman"/>
                <w:lang w:eastAsia="ru-RU"/>
              </w:rPr>
              <w:t xml:space="preserve"> ММЦ». Получено лицензия на осуществление медицинской деятельности от 30.12.2022 г.</w:t>
            </w:r>
          </w:p>
        </w:tc>
      </w:tr>
      <w:tr w:rsidR="006C68DA" w:rsidRPr="001B1A30" w14:paraId="69DFA00F" w14:textId="77777777" w:rsidTr="00671A53">
        <w:trPr>
          <w:trHeight w:val="2400"/>
        </w:trPr>
        <w:tc>
          <w:tcPr>
            <w:tcW w:w="1097" w:type="dxa"/>
            <w:tcBorders>
              <w:top w:val="nil"/>
              <w:left w:val="single" w:sz="4" w:space="0" w:color="auto"/>
              <w:bottom w:val="single" w:sz="4" w:space="0" w:color="auto"/>
              <w:right w:val="single" w:sz="4" w:space="0" w:color="auto"/>
            </w:tcBorders>
            <w:shd w:val="clear" w:color="auto" w:fill="auto"/>
            <w:vAlign w:val="center"/>
          </w:tcPr>
          <w:p w14:paraId="5281031E" w14:textId="77DD95A3" w:rsidR="006C68DA" w:rsidRDefault="006C68DA" w:rsidP="006C68DA">
            <w:pPr>
              <w:spacing w:after="0" w:line="240" w:lineRule="auto"/>
              <w:jc w:val="center"/>
              <w:rPr>
                <w:rFonts w:ascii="Times New Roman" w:eastAsia="Times New Roman" w:hAnsi="Times New Roman"/>
                <w:lang w:eastAsia="ru-RU"/>
              </w:rPr>
            </w:pPr>
            <w:r w:rsidRPr="006C68DA">
              <w:rPr>
                <w:rFonts w:ascii="Times New Roman" w:eastAsia="Times New Roman" w:hAnsi="Times New Roman"/>
                <w:lang w:eastAsia="ru-RU"/>
              </w:rPr>
              <w:lastRenderedPageBreak/>
              <w:t>1.41.1.39</w:t>
            </w:r>
          </w:p>
        </w:tc>
        <w:tc>
          <w:tcPr>
            <w:tcW w:w="4609" w:type="dxa"/>
            <w:tcBorders>
              <w:top w:val="nil"/>
              <w:left w:val="nil"/>
              <w:bottom w:val="single" w:sz="4" w:space="0" w:color="auto"/>
              <w:right w:val="single" w:sz="4" w:space="0" w:color="auto"/>
            </w:tcBorders>
            <w:shd w:val="clear" w:color="auto" w:fill="auto"/>
            <w:vAlign w:val="center"/>
          </w:tcPr>
          <w:p w14:paraId="3A616EEA" w14:textId="50705423"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ГБУЗ РТ </w:t>
            </w:r>
            <w:r w:rsidR="00B54D9A">
              <w:rPr>
                <w:rFonts w:ascii="Times New Roman" w:eastAsia="Times New Roman" w:hAnsi="Times New Roman"/>
                <w:lang w:eastAsia="ru-RU"/>
              </w:rPr>
              <w:t>«</w:t>
            </w:r>
            <w:proofErr w:type="spellStart"/>
            <w:r w:rsidRPr="006C68DA">
              <w:rPr>
                <w:rFonts w:ascii="Times New Roman" w:eastAsia="Times New Roman" w:hAnsi="Times New Roman"/>
                <w:lang w:eastAsia="ru-RU"/>
              </w:rPr>
              <w:t>Каа-Хемская</w:t>
            </w:r>
            <w:proofErr w:type="spellEnd"/>
            <w:r w:rsidRPr="006C68DA">
              <w:rPr>
                <w:rFonts w:ascii="Times New Roman" w:eastAsia="Times New Roman" w:hAnsi="Times New Roman"/>
                <w:lang w:eastAsia="ru-RU"/>
              </w:rPr>
              <w:t xml:space="preserve"> ЦКБ</w:t>
            </w:r>
            <w:r w:rsidR="00B54D9A">
              <w:rPr>
                <w:rFonts w:ascii="Times New Roman" w:eastAsia="Times New Roman" w:hAnsi="Times New Roman"/>
                <w:lang w:eastAsia="ru-RU"/>
              </w:rPr>
              <w:t>»</w:t>
            </w:r>
            <w:r w:rsidRPr="006C68DA">
              <w:rPr>
                <w:rFonts w:ascii="Times New Roman" w:eastAsia="Times New Roman" w:hAnsi="Times New Roman"/>
                <w:lang w:eastAsia="ru-RU"/>
              </w:rPr>
              <w:t xml:space="preserve"> строительство вз</w:t>
            </w:r>
            <w:r>
              <w:rPr>
                <w:rFonts w:ascii="Times New Roman" w:eastAsia="Times New Roman" w:hAnsi="Times New Roman"/>
                <w:lang w:eastAsia="ru-RU"/>
              </w:rPr>
              <w:t>а</w:t>
            </w:r>
            <w:r w:rsidRPr="006C68DA">
              <w:rPr>
                <w:rFonts w:ascii="Times New Roman" w:eastAsia="Times New Roman" w:hAnsi="Times New Roman"/>
                <w:lang w:eastAsia="ru-RU"/>
              </w:rPr>
              <w:t>мен существующего фельдшерско-акушерского пункта с. Кундустуг</w:t>
            </w:r>
          </w:p>
        </w:tc>
        <w:tc>
          <w:tcPr>
            <w:tcW w:w="2899" w:type="dxa"/>
            <w:tcBorders>
              <w:top w:val="nil"/>
              <w:left w:val="nil"/>
              <w:bottom w:val="single" w:sz="4" w:space="0" w:color="auto"/>
              <w:right w:val="single" w:sz="4" w:space="0" w:color="auto"/>
            </w:tcBorders>
            <w:shd w:val="clear" w:color="auto" w:fill="auto"/>
            <w:vAlign w:val="center"/>
          </w:tcPr>
          <w:p w14:paraId="46E8D8C1" w14:textId="55AFEB83" w:rsidR="006C68DA" w:rsidRPr="001B1A30" w:rsidRDefault="006C68DA" w:rsidP="006C68DA">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6DD04478" w14:textId="4A292CEB" w:rsidR="006C68DA" w:rsidRPr="003F75B6" w:rsidRDefault="00AE6D50" w:rsidP="00AE6D50">
            <w:pPr>
              <w:rPr>
                <w:rFonts w:ascii="Times New Roman" w:eastAsia="Times New Roman" w:hAnsi="Times New Roman"/>
                <w:highlight w:val="yellow"/>
                <w:lang w:eastAsia="ru-RU"/>
              </w:rPr>
            </w:pPr>
            <w:r w:rsidRPr="00AE6D50">
              <w:rPr>
                <w:rFonts w:ascii="Times New Roman" w:eastAsia="Times New Roman" w:hAnsi="Times New Roman"/>
                <w:lang w:eastAsia="ru-RU"/>
              </w:rPr>
              <w:t xml:space="preserve">ФАП с. Кундустуг </w:t>
            </w:r>
            <w:proofErr w:type="spellStart"/>
            <w:r w:rsidRPr="00AE6D50">
              <w:rPr>
                <w:rFonts w:ascii="Times New Roman" w:eastAsia="Times New Roman" w:hAnsi="Times New Roman"/>
                <w:lang w:eastAsia="ru-RU"/>
              </w:rPr>
              <w:t>Каа-Хемского</w:t>
            </w:r>
            <w:proofErr w:type="spellEnd"/>
            <w:r w:rsidRPr="00AE6D50">
              <w:rPr>
                <w:rFonts w:ascii="Times New Roman" w:eastAsia="Times New Roman" w:hAnsi="Times New Roman"/>
                <w:lang w:eastAsia="ru-RU"/>
              </w:rPr>
              <w:t xml:space="preserve"> района </w:t>
            </w:r>
            <w:proofErr w:type="spellStart"/>
            <w:r w:rsidRPr="00AE6D50">
              <w:rPr>
                <w:rFonts w:ascii="Times New Roman" w:eastAsia="Times New Roman" w:hAnsi="Times New Roman"/>
                <w:lang w:eastAsia="ru-RU"/>
              </w:rPr>
              <w:t>госконтракт</w:t>
            </w:r>
            <w:proofErr w:type="spellEnd"/>
            <w:r w:rsidRPr="00AE6D50">
              <w:rPr>
                <w:rFonts w:ascii="Times New Roman" w:eastAsia="Times New Roman" w:hAnsi="Times New Roman"/>
                <w:lang w:eastAsia="ru-RU"/>
              </w:rPr>
              <w:t xml:space="preserve"> заключен № 2022.0420 от 28.03.2022 г. с ИП </w:t>
            </w:r>
            <w:proofErr w:type="spellStart"/>
            <w:r w:rsidRPr="00AE6D50">
              <w:rPr>
                <w:rFonts w:ascii="Times New Roman" w:eastAsia="Times New Roman" w:hAnsi="Times New Roman"/>
                <w:lang w:eastAsia="ru-RU"/>
              </w:rPr>
              <w:t>Тайбыл</w:t>
            </w:r>
            <w:proofErr w:type="spellEnd"/>
            <w:r w:rsidRPr="00AE6D50">
              <w:rPr>
                <w:rFonts w:ascii="Times New Roman" w:eastAsia="Times New Roman" w:hAnsi="Times New Roman"/>
                <w:lang w:eastAsia="ru-RU"/>
              </w:rPr>
              <w:t xml:space="preserve"> Римма </w:t>
            </w:r>
            <w:proofErr w:type="spellStart"/>
            <w:r w:rsidRPr="00AE6D50">
              <w:rPr>
                <w:rFonts w:ascii="Times New Roman" w:eastAsia="Times New Roman" w:hAnsi="Times New Roman"/>
                <w:lang w:eastAsia="ru-RU"/>
              </w:rPr>
              <w:t>Мосун-ооловной</w:t>
            </w:r>
            <w:proofErr w:type="spellEnd"/>
            <w:r w:rsidRPr="00AE6D50">
              <w:rPr>
                <w:rFonts w:ascii="Times New Roman" w:eastAsia="Times New Roman" w:hAnsi="Times New Roman"/>
                <w:lang w:eastAsia="ru-RU"/>
              </w:rPr>
              <w:t>, цена контракта 8 640,00 тыс. рублей. Профинансировано: 8 640,00 тыс. рублей. Готовность объекта: 100%. Работы на объекте завершены, закупка технологического оборудования в контракте не предусмотрено. Объект принят в республиканскую собственность и передан на баланс ГБУЗ РТ «</w:t>
            </w:r>
            <w:proofErr w:type="spellStart"/>
            <w:r w:rsidRPr="00AE6D50">
              <w:rPr>
                <w:rFonts w:ascii="Times New Roman" w:eastAsia="Times New Roman" w:hAnsi="Times New Roman"/>
                <w:lang w:eastAsia="ru-RU"/>
              </w:rPr>
              <w:t>Каа-Хемская</w:t>
            </w:r>
            <w:proofErr w:type="spellEnd"/>
            <w:r w:rsidRPr="00AE6D50">
              <w:rPr>
                <w:rFonts w:ascii="Times New Roman" w:eastAsia="Times New Roman" w:hAnsi="Times New Roman"/>
                <w:lang w:eastAsia="ru-RU"/>
              </w:rPr>
              <w:t xml:space="preserve"> </w:t>
            </w:r>
            <w:proofErr w:type="spellStart"/>
            <w:r w:rsidRPr="00AE6D50">
              <w:rPr>
                <w:rFonts w:ascii="Times New Roman" w:eastAsia="Times New Roman" w:hAnsi="Times New Roman"/>
                <w:lang w:eastAsia="ru-RU"/>
              </w:rPr>
              <w:t>ЦКБ»</w:t>
            </w:r>
            <w:proofErr w:type="gramStart"/>
            <w:r w:rsidRPr="00AE6D50">
              <w:rPr>
                <w:rFonts w:ascii="Times New Roman" w:eastAsia="Times New Roman" w:hAnsi="Times New Roman"/>
                <w:lang w:eastAsia="ru-RU"/>
              </w:rPr>
              <w:t>.П</w:t>
            </w:r>
            <w:proofErr w:type="gramEnd"/>
            <w:r w:rsidRPr="00AE6D50">
              <w:rPr>
                <w:rFonts w:ascii="Times New Roman" w:eastAsia="Times New Roman" w:hAnsi="Times New Roman"/>
                <w:lang w:eastAsia="ru-RU"/>
              </w:rPr>
              <w:t>олучено</w:t>
            </w:r>
            <w:proofErr w:type="spellEnd"/>
            <w:r w:rsidRPr="00AE6D50">
              <w:rPr>
                <w:rFonts w:ascii="Times New Roman" w:eastAsia="Times New Roman" w:hAnsi="Times New Roman"/>
                <w:lang w:eastAsia="ru-RU"/>
              </w:rPr>
              <w:t xml:space="preserve"> лицензия на осуществление медицинской деятельности от 30.12.2022 г.</w:t>
            </w:r>
          </w:p>
        </w:tc>
      </w:tr>
      <w:tr w:rsidR="006C68DA" w:rsidRPr="001B1A30" w14:paraId="67ECA53F"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4BF280A0" w14:textId="6AAD8E46" w:rsidR="006C68DA" w:rsidRPr="006C68DA" w:rsidRDefault="006C68DA" w:rsidP="006C68DA">
            <w:pPr>
              <w:spacing w:after="0" w:line="240" w:lineRule="auto"/>
              <w:jc w:val="center"/>
              <w:rPr>
                <w:rFonts w:ascii="Times New Roman" w:eastAsia="Times New Roman" w:hAnsi="Times New Roman"/>
                <w:lang w:eastAsia="ru-RU"/>
              </w:rPr>
            </w:pPr>
            <w:r w:rsidRPr="006C68DA">
              <w:rPr>
                <w:rFonts w:ascii="Times New Roman" w:eastAsia="Times New Roman" w:hAnsi="Times New Roman"/>
                <w:lang w:eastAsia="ru-RU"/>
              </w:rPr>
              <w:t>1.41.1.48.</w:t>
            </w:r>
          </w:p>
        </w:tc>
        <w:tc>
          <w:tcPr>
            <w:tcW w:w="4609" w:type="dxa"/>
            <w:tcBorders>
              <w:top w:val="nil"/>
              <w:left w:val="nil"/>
              <w:bottom w:val="single" w:sz="4" w:space="0" w:color="auto"/>
              <w:right w:val="single" w:sz="4" w:space="0" w:color="auto"/>
            </w:tcBorders>
            <w:shd w:val="clear" w:color="auto" w:fill="auto"/>
            <w:vAlign w:val="center"/>
          </w:tcPr>
          <w:p w14:paraId="313D64E6" w14:textId="611A1D7E"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ГБУЗ РТ </w:t>
            </w:r>
            <w:r w:rsidR="00B54D9A">
              <w:rPr>
                <w:rFonts w:ascii="Times New Roman" w:eastAsia="Times New Roman" w:hAnsi="Times New Roman"/>
                <w:lang w:eastAsia="ru-RU"/>
              </w:rPr>
              <w:t>«</w:t>
            </w:r>
            <w:proofErr w:type="spellStart"/>
            <w:r w:rsidRPr="006C68DA">
              <w:rPr>
                <w:rFonts w:ascii="Times New Roman" w:eastAsia="Times New Roman" w:hAnsi="Times New Roman"/>
                <w:lang w:eastAsia="ru-RU"/>
              </w:rPr>
              <w:t>Монгун-Тайгинская</w:t>
            </w:r>
            <w:proofErr w:type="spellEnd"/>
            <w:r w:rsidRPr="006C68DA">
              <w:rPr>
                <w:rFonts w:ascii="Times New Roman" w:eastAsia="Times New Roman" w:hAnsi="Times New Roman"/>
                <w:lang w:eastAsia="ru-RU"/>
              </w:rPr>
              <w:t xml:space="preserve"> ЦКБ</w:t>
            </w:r>
            <w:r w:rsidR="00B54D9A">
              <w:rPr>
                <w:rFonts w:ascii="Times New Roman" w:eastAsia="Times New Roman" w:hAnsi="Times New Roman"/>
                <w:lang w:eastAsia="ru-RU"/>
              </w:rPr>
              <w:t>»</w:t>
            </w:r>
            <w:r w:rsidRPr="006C68DA">
              <w:rPr>
                <w:rFonts w:ascii="Times New Roman" w:eastAsia="Times New Roman" w:hAnsi="Times New Roman"/>
                <w:lang w:eastAsia="ru-RU"/>
              </w:rPr>
              <w:t xml:space="preserve"> строительство взамен существующего фельдшерско</w:t>
            </w:r>
            <w:r>
              <w:rPr>
                <w:rFonts w:ascii="Times New Roman" w:eastAsia="Times New Roman" w:hAnsi="Times New Roman"/>
                <w:lang w:eastAsia="ru-RU"/>
              </w:rPr>
              <w:t>-</w:t>
            </w:r>
            <w:r w:rsidRPr="006C68DA">
              <w:rPr>
                <w:rFonts w:ascii="Times New Roman" w:eastAsia="Times New Roman" w:hAnsi="Times New Roman"/>
                <w:lang w:eastAsia="ru-RU"/>
              </w:rPr>
              <w:t>акушерского пу</w:t>
            </w:r>
            <w:r>
              <w:rPr>
                <w:rFonts w:ascii="Times New Roman" w:eastAsia="Times New Roman" w:hAnsi="Times New Roman"/>
                <w:lang w:eastAsia="ru-RU"/>
              </w:rPr>
              <w:t>н</w:t>
            </w:r>
            <w:r w:rsidRPr="006C68DA">
              <w:rPr>
                <w:rFonts w:ascii="Times New Roman" w:eastAsia="Times New Roman" w:hAnsi="Times New Roman"/>
                <w:lang w:eastAsia="ru-RU"/>
              </w:rPr>
              <w:t xml:space="preserve">кта </w:t>
            </w:r>
            <w:r w:rsidR="00B54D9A">
              <w:rPr>
                <w:rFonts w:ascii="Times New Roman" w:eastAsia="Times New Roman" w:hAnsi="Times New Roman"/>
                <w:lang w:eastAsia="ru-RU"/>
              </w:rPr>
              <w:t>«</w:t>
            </w:r>
            <w:proofErr w:type="spellStart"/>
            <w:r w:rsidRPr="006C68DA">
              <w:rPr>
                <w:rFonts w:ascii="Times New Roman" w:eastAsia="Times New Roman" w:hAnsi="Times New Roman"/>
                <w:lang w:eastAsia="ru-RU"/>
              </w:rPr>
              <w:t>Тоолайлыг</w:t>
            </w:r>
            <w:proofErr w:type="spellEnd"/>
            <w:r w:rsidR="00B54D9A">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tcPr>
          <w:p w14:paraId="1B549F2D" w14:textId="0F8443CF" w:rsidR="006C68DA" w:rsidRPr="001B1A30" w:rsidRDefault="006C68DA" w:rsidP="006C68DA">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186B501A" w14:textId="136D5EC2" w:rsidR="006C68DA" w:rsidRPr="00BD46A7" w:rsidRDefault="00E0742E" w:rsidP="006C68DA">
            <w:pPr>
              <w:spacing w:after="0" w:line="240" w:lineRule="auto"/>
              <w:rPr>
                <w:rFonts w:ascii="Times New Roman" w:eastAsia="Times New Roman" w:hAnsi="Times New Roman"/>
                <w:lang w:eastAsia="ru-RU"/>
              </w:rPr>
            </w:pPr>
            <w:r w:rsidRPr="00BD46A7">
              <w:rPr>
                <w:rFonts w:ascii="Times New Roman" w:eastAsia="Times New Roman" w:hAnsi="Times New Roman"/>
                <w:lang w:eastAsia="ru-RU"/>
              </w:rPr>
              <w:t xml:space="preserve">Строительство ФАП с. </w:t>
            </w:r>
            <w:proofErr w:type="spellStart"/>
            <w:r w:rsidRPr="00BD46A7">
              <w:rPr>
                <w:rFonts w:ascii="Times New Roman" w:eastAsia="Times New Roman" w:hAnsi="Times New Roman"/>
                <w:lang w:eastAsia="ru-RU"/>
              </w:rPr>
              <w:t>Тоолайлыг</w:t>
            </w:r>
            <w:proofErr w:type="spellEnd"/>
            <w:r w:rsidRPr="00BD46A7">
              <w:rPr>
                <w:rFonts w:ascii="Times New Roman" w:eastAsia="Times New Roman" w:hAnsi="Times New Roman"/>
                <w:lang w:eastAsia="ru-RU"/>
              </w:rPr>
              <w:t xml:space="preserve">, запланированная в 2021 году, завершено апреле 2022 года, для полного исполнения </w:t>
            </w:r>
            <w:proofErr w:type="spellStart"/>
            <w:r w:rsidRPr="00BD46A7">
              <w:rPr>
                <w:rFonts w:ascii="Times New Roman" w:eastAsia="Times New Roman" w:hAnsi="Times New Roman"/>
                <w:lang w:eastAsia="ru-RU"/>
              </w:rPr>
              <w:t>госконтракта</w:t>
            </w:r>
            <w:proofErr w:type="spellEnd"/>
            <w:r w:rsidRPr="00BD46A7">
              <w:rPr>
                <w:rFonts w:ascii="Times New Roman" w:eastAsia="Times New Roman" w:hAnsi="Times New Roman"/>
                <w:lang w:eastAsia="ru-RU"/>
              </w:rPr>
              <w:t xml:space="preserve"> ожидается финансирования оставшейся части суммы </w:t>
            </w:r>
            <w:proofErr w:type="spellStart"/>
            <w:r w:rsidRPr="00BD46A7">
              <w:rPr>
                <w:rFonts w:ascii="Times New Roman" w:eastAsia="Times New Roman" w:hAnsi="Times New Roman"/>
                <w:lang w:eastAsia="ru-RU"/>
              </w:rPr>
              <w:t>госконтракта</w:t>
            </w:r>
            <w:proofErr w:type="spellEnd"/>
            <w:r w:rsidRPr="00BD46A7">
              <w:rPr>
                <w:rFonts w:ascii="Times New Roman" w:eastAsia="Times New Roman" w:hAnsi="Times New Roman"/>
                <w:lang w:eastAsia="ru-RU"/>
              </w:rPr>
              <w:t xml:space="preserve"> на сумму 7 013,5 тыс. руб., в том числе средства РБ 157,8 тыс. руб. Произведена оплата на сумму 6 158,25 тыс. руб.</w:t>
            </w:r>
          </w:p>
        </w:tc>
      </w:tr>
      <w:tr w:rsidR="0039085F" w:rsidRPr="001B1A30" w14:paraId="4531A336"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584ED0AC" w14:textId="109CE34E" w:rsidR="0039085F" w:rsidRPr="006C68DA" w:rsidRDefault="0039085F" w:rsidP="0039085F">
            <w:pPr>
              <w:spacing w:after="0" w:line="240" w:lineRule="auto"/>
              <w:jc w:val="center"/>
              <w:rPr>
                <w:rFonts w:ascii="Times New Roman" w:eastAsia="Times New Roman" w:hAnsi="Times New Roman"/>
                <w:lang w:eastAsia="ru-RU"/>
              </w:rPr>
            </w:pPr>
            <w:r w:rsidRPr="0039085F">
              <w:rPr>
                <w:rFonts w:ascii="Times New Roman" w:eastAsia="Times New Roman" w:hAnsi="Times New Roman"/>
                <w:lang w:eastAsia="ru-RU"/>
              </w:rPr>
              <w:t>1.41.1.49.</w:t>
            </w:r>
          </w:p>
        </w:tc>
        <w:tc>
          <w:tcPr>
            <w:tcW w:w="4609" w:type="dxa"/>
            <w:tcBorders>
              <w:top w:val="nil"/>
              <w:left w:val="nil"/>
              <w:bottom w:val="single" w:sz="4" w:space="0" w:color="auto"/>
              <w:right w:val="single" w:sz="4" w:space="0" w:color="auto"/>
            </w:tcBorders>
            <w:shd w:val="clear" w:color="auto" w:fill="auto"/>
            <w:vAlign w:val="center"/>
          </w:tcPr>
          <w:p w14:paraId="62A8357E" w14:textId="6DC718A3" w:rsidR="0039085F" w:rsidRPr="006C68DA" w:rsidRDefault="0039085F" w:rsidP="0039085F">
            <w:pPr>
              <w:spacing w:after="0" w:line="240" w:lineRule="auto"/>
              <w:rPr>
                <w:rFonts w:ascii="Times New Roman" w:eastAsia="Times New Roman" w:hAnsi="Times New Roman"/>
                <w:lang w:eastAsia="ru-RU"/>
              </w:rPr>
            </w:pPr>
            <w:r w:rsidRPr="0039085F">
              <w:rPr>
                <w:rFonts w:ascii="Times New Roman" w:eastAsia="Times New Roman" w:hAnsi="Times New Roman"/>
                <w:lang w:eastAsia="ru-RU"/>
              </w:rPr>
              <w:t xml:space="preserve">ГБУЗ РТ </w:t>
            </w:r>
            <w:r w:rsidR="00B54D9A">
              <w:rPr>
                <w:rFonts w:ascii="Times New Roman" w:eastAsia="Times New Roman" w:hAnsi="Times New Roman"/>
                <w:lang w:eastAsia="ru-RU"/>
              </w:rPr>
              <w:t>«</w:t>
            </w:r>
            <w:proofErr w:type="spellStart"/>
            <w:r w:rsidRPr="0039085F">
              <w:rPr>
                <w:rFonts w:ascii="Times New Roman" w:eastAsia="Times New Roman" w:hAnsi="Times New Roman"/>
                <w:lang w:eastAsia="ru-RU"/>
              </w:rPr>
              <w:t>Барун-Хемчикский</w:t>
            </w:r>
            <w:proofErr w:type="spellEnd"/>
            <w:r w:rsidRPr="0039085F">
              <w:rPr>
                <w:rFonts w:ascii="Times New Roman" w:eastAsia="Times New Roman" w:hAnsi="Times New Roman"/>
                <w:lang w:eastAsia="ru-RU"/>
              </w:rPr>
              <w:t xml:space="preserve"> ММЦ</w:t>
            </w:r>
            <w:r w:rsidR="00B54D9A">
              <w:rPr>
                <w:rFonts w:ascii="Times New Roman" w:eastAsia="Times New Roman" w:hAnsi="Times New Roman"/>
                <w:lang w:eastAsia="ru-RU"/>
              </w:rPr>
              <w:t>»</w:t>
            </w:r>
            <w:r w:rsidRPr="0039085F">
              <w:rPr>
                <w:rFonts w:ascii="Times New Roman" w:eastAsia="Times New Roman" w:hAnsi="Times New Roman"/>
                <w:lang w:eastAsia="ru-RU"/>
              </w:rPr>
              <w:t xml:space="preserve"> строительство взамен существующего фельдшерско-акушерского пункта села </w:t>
            </w:r>
            <w:proofErr w:type="spellStart"/>
            <w:r w:rsidRPr="0039085F">
              <w:rPr>
                <w:rFonts w:ascii="Times New Roman" w:eastAsia="Times New Roman" w:hAnsi="Times New Roman"/>
                <w:lang w:eastAsia="ru-RU"/>
              </w:rPr>
              <w:t>Хонделен</w:t>
            </w:r>
            <w:proofErr w:type="spellEnd"/>
          </w:p>
        </w:tc>
        <w:tc>
          <w:tcPr>
            <w:tcW w:w="2899" w:type="dxa"/>
            <w:tcBorders>
              <w:top w:val="nil"/>
              <w:left w:val="nil"/>
              <w:bottom w:val="single" w:sz="4" w:space="0" w:color="auto"/>
              <w:right w:val="single" w:sz="4" w:space="0" w:color="auto"/>
            </w:tcBorders>
            <w:shd w:val="clear" w:color="auto" w:fill="auto"/>
            <w:vAlign w:val="center"/>
          </w:tcPr>
          <w:p w14:paraId="6A1908E6" w14:textId="7ED9F0D7" w:rsidR="0039085F" w:rsidRPr="001B1A30" w:rsidRDefault="0039085F" w:rsidP="0039085F">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5D774F7F" w14:textId="11680BC9" w:rsidR="0039085F" w:rsidRPr="00BD46A7" w:rsidRDefault="00301270" w:rsidP="0039085F">
            <w:pPr>
              <w:spacing w:after="0" w:line="240" w:lineRule="auto"/>
              <w:rPr>
                <w:rFonts w:ascii="Times New Roman" w:eastAsia="Times New Roman" w:hAnsi="Times New Roman"/>
                <w:lang w:eastAsia="ru-RU"/>
              </w:rPr>
            </w:pPr>
            <w:r w:rsidRPr="00BD46A7">
              <w:rPr>
                <w:rFonts w:ascii="Times New Roman" w:eastAsia="Times New Roman" w:hAnsi="Times New Roman"/>
                <w:lang w:eastAsia="ru-RU"/>
              </w:rPr>
              <w:t xml:space="preserve">Строительство ФАП </w:t>
            </w:r>
            <w:proofErr w:type="spellStart"/>
            <w:r w:rsidRPr="00BD46A7">
              <w:rPr>
                <w:rFonts w:ascii="Times New Roman" w:eastAsia="Times New Roman" w:hAnsi="Times New Roman"/>
                <w:lang w:eastAsia="ru-RU"/>
              </w:rPr>
              <w:t>с</w:t>
            </w:r>
            <w:proofErr w:type="gramStart"/>
            <w:r w:rsidRPr="00BD46A7">
              <w:rPr>
                <w:rFonts w:ascii="Times New Roman" w:eastAsia="Times New Roman" w:hAnsi="Times New Roman"/>
                <w:lang w:eastAsia="ru-RU"/>
              </w:rPr>
              <w:t>.Х</w:t>
            </w:r>
            <w:proofErr w:type="gramEnd"/>
            <w:r w:rsidRPr="00BD46A7">
              <w:rPr>
                <w:rFonts w:ascii="Times New Roman" w:eastAsia="Times New Roman" w:hAnsi="Times New Roman"/>
                <w:lang w:eastAsia="ru-RU"/>
              </w:rPr>
              <w:t>онделен</w:t>
            </w:r>
            <w:proofErr w:type="spellEnd"/>
            <w:r w:rsidRPr="00BD46A7">
              <w:rPr>
                <w:rFonts w:ascii="Times New Roman" w:eastAsia="Times New Roman" w:hAnsi="Times New Roman"/>
                <w:lang w:eastAsia="ru-RU"/>
              </w:rPr>
              <w:t xml:space="preserve">, запланированная в 2021 году, завершено апреле 2022 года, для полного исполнения </w:t>
            </w:r>
            <w:proofErr w:type="spellStart"/>
            <w:r w:rsidRPr="00BD46A7">
              <w:rPr>
                <w:rFonts w:ascii="Times New Roman" w:eastAsia="Times New Roman" w:hAnsi="Times New Roman"/>
                <w:lang w:eastAsia="ru-RU"/>
              </w:rPr>
              <w:t>госконтракта</w:t>
            </w:r>
            <w:proofErr w:type="spellEnd"/>
            <w:r w:rsidRPr="00BD46A7">
              <w:rPr>
                <w:rFonts w:ascii="Times New Roman" w:eastAsia="Times New Roman" w:hAnsi="Times New Roman"/>
                <w:lang w:eastAsia="ru-RU"/>
              </w:rPr>
              <w:t xml:space="preserve"> ожидается финансирования оставшейся части суммы </w:t>
            </w:r>
            <w:proofErr w:type="spellStart"/>
            <w:r w:rsidRPr="00BD46A7">
              <w:rPr>
                <w:rFonts w:ascii="Times New Roman" w:eastAsia="Times New Roman" w:hAnsi="Times New Roman"/>
                <w:lang w:eastAsia="ru-RU"/>
              </w:rPr>
              <w:t>госконтракта</w:t>
            </w:r>
            <w:proofErr w:type="spellEnd"/>
            <w:r w:rsidRPr="00BD46A7">
              <w:rPr>
                <w:rFonts w:ascii="Times New Roman" w:eastAsia="Times New Roman" w:hAnsi="Times New Roman"/>
                <w:lang w:eastAsia="ru-RU"/>
              </w:rPr>
              <w:t xml:space="preserve"> на сумму 4 278,8 тыс. руб., в том числе средства РБ 96,3 тыс. руб. Произведена оплата на сумму 3 115,6 тыс. руб.</w:t>
            </w:r>
          </w:p>
        </w:tc>
      </w:tr>
      <w:tr w:rsidR="009340F9" w:rsidRPr="001B1A30" w14:paraId="7A4F3DFE"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60237ED3" w14:textId="04FA92E2" w:rsidR="009340F9" w:rsidRPr="0039085F" w:rsidRDefault="009340F9" w:rsidP="009340F9">
            <w:pPr>
              <w:spacing w:after="0" w:line="240" w:lineRule="auto"/>
              <w:jc w:val="center"/>
              <w:rPr>
                <w:rFonts w:ascii="Times New Roman" w:eastAsia="Times New Roman" w:hAnsi="Times New Roman"/>
                <w:lang w:eastAsia="ru-RU"/>
              </w:rPr>
            </w:pPr>
            <w:r w:rsidRPr="009340F9">
              <w:rPr>
                <w:rFonts w:ascii="Times New Roman" w:eastAsia="Times New Roman" w:hAnsi="Times New Roman"/>
                <w:lang w:eastAsia="ru-RU"/>
              </w:rPr>
              <w:t>1.41.1.54.</w:t>
            </w:r>
          </w:p>
        </w:tc>
        <w:tc>
          <w:tcPr>
            <w:tcW w:w="4609" w:type="dxa"/>
            <w:tcBorders>
              <w:top w:val="nil"/>
              <w:left w:val="nil"/>
              <w:bottom w:val="single" w:sz="4" w:space="0" w:color="auto"/>
              <w:right w:val="single" w:sz="4" w:space="0" w:color="auto"/>
            </w:tcBorders>
            <w:shd w:val="clear" w:color="auto" w:fill="auto"/>
            <w:vAlign w:val="center"/>
          </w:tcPr>
          <w:p w14:paraId="4CC5422A" w14:textId="07168A5B" w:rsidR="009340F9" w:rsidRPr="0039085F" w:rsidRDefault="009340F9" w:rsidP="009340F9">
            <w:pPr>
              <w:spacing w:after="0" w:line="240" w:lineRule="auto"/>
              <w:rPr>
                <w:rFonts w:ascii="Times New Roman" w:eastAsia="Times New Roman" w:hAnsi="Times New Roman"/>
                <w:lang w:eastAsia="ru-RU"/>
              </w:rPr>
            </w:pPr>
            <w:r w:rsidRPr="009340F9">
              <w:rPr>
                <w:rFonts w:ascii="Times New Roman" w:eastAsia="Times New Roman" w:hAnsi="Times New Roman"/>
                <w:lang w:eastAsia="ru-RU"/>
              </w:rPr>
              <w:t xml:space="preserve">ГБУЗ РТ </w:t>
            </w:r>
            <w:r w:rsidR="00B54D9A">
              <w:rPr>
                <w:rFonts w:ascii="Times New Roman" w:eastAsia="Times New Roman" w:hAnsi="Times New Roman"/>
                <w:lang w:eastAsia="ru-RU"/>
              </w:rPr>
              <w:t>«</w:t>
            </w:r>
            <w:proofErr w:type="spellStart"/>
            <w:r w:rsidRPr="009340F9">
              <w:rPr>
                <w:rFonts w:ascii="Times New Roman" w:eastAsia="Times New Roman" w:hAnsi="Times New Roman"/>
                <w:lang w:eastAsia="ru-RU"/>
              </w:rPr>
              <w:t>Дзун-Хемчикский</w:t>
            </w:r>
            <w:proofErr w:type="spellEnd"/>
            <w:r w:rsidRPr="009340F9">
              <w:rPr>
                <w:rFonts w:ascii="Times New Roman" w:eastAsia="Times New Roman" w:hAnsi="Times New Roman"/>
                <w:lang w:eastAsia="ru-RU"/>
              </w:rPr>
              <w:t xml:space="preserve"> ММЦ</w:t>
            </w:r>
            <w:r w:rsidR="00B54D9A">
              <w:rPr>
                <w:rFonts w:ascii="Times New Roman" w:eastAsia="Times New Roman" w:hAnsi="Times New Roman"/>
                <w:lang w:eastAsia="ru-RU"/>
              </w:rPr>
              <w:t>»</w:t>
            </w:r>
            <w:r w:rsidRPr="009340F9">
              <w:rPr>
                <w:rFonts w:ascii="Times New Roman" w:eastAsia="Times New Roman" w:hAnsi="Times New Roman"/>
                <w:lang w:eastAsia="ru-RU"/>
              </w:rPr>
              <w:t xml:space="preserve"> строительство фельдшерско-акушерского пункта села </w:t>
            </w:r>
            <w:proofErr w:type="spellStart"/>
            <w:r w:rsidRPr="009340F9">
              <w:rPr>
                <w:rFonts w:ascii="Times New Roman" w:eastAsia="Times New Roman" w:hAnsi="Times New Roman"/>
                <w:lang w:eastAsia="ru-RU"/>
              </w:rPr>
              <w:t>Хондергей</w:t>
            </w:r>
            <w:proofErr w:type="spellEnd"/>
          </w:p>
        </w:tc>
        <w:tc>
          <w:tcPr>
            <w:tcW w:w="2899" w:type="dxa"/>
            <w:tcBorders>
              <w:top w:val="nil"/>
              <w:left w:val="nil"/>
              <w:bottom w:val="single" w:sz="4" w:space="0" w:color="auto"/>
              <w:right w:val="single" w:sz="4" w:space="0" w:color="auto"/>
            </w:tcBorders>
            <w:shd w:val="clear" w:color="auto" w:fill="auto"/>
            <w:vAlign w:val="center"/>
          </w:tcPr>
          <w:p w14:paraId="4688131C" w14:textId="0405FEB7" w:rsidR="009340F9" w:rsidRPr="001B1A30" w:rsidRDefault="009340F9" w:rsidP="009340F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6D51E872" w14:textId="572F1744" w:rsidR="009340F9" w:rsidRPr="00BD46A7" w:rsidRDefault="00E0742E" w:rsidP="009340F9">
            <w:pPr>
              <w:spacing w:after="0" w:line="240" w:lineRule="auto"/>
              <w:rPr>
                <w:rFonts w:ascii="Times New Roman" w:eastAsia="Times New Roman" w:hAnsi="Times New Roman"/>
                <w:lang w:eastAsia="ru-RU"/>
              </w:rPr>
            </w:pPr>
            <w:r w:rsidRPr="00BD46A7">
              <w:rPr>
                <w:rFonts w:ascii="Times New Roman" w:eastAsia="Times New Roman" w:hAnsi="Times New Roman"/>
                <w:lang w:eastAsia="ru-RU"/>
              </w:rPr>
              <w:t xml:space="preserve">Строительство ФАП </w:t>
            </w:r>
            <w:proofErr w:type="spellStart"/>
            <w:r w:rsidRPr="00BD46A7">
              <w:rPr>
                <w:rFonts w:ascii="Times New Roman" w:eastAsia="Times New Roman" w:hAnsi="Times New Roman"/>
                <w:lang w:eastAsia="ru-RU"/>
              </w:rPr>
              <w:t>с</w:t>
            </w:r>
            <w:proofErr w:type="gramStart"/>
            <w:r w:rsidRPr="00BD46A7">
              <w:rPr>
                <w:rFonts w:ascii="Times New Roman" w:eastAsia="Times New Roman" w:hAnsi="Times New Roman"/>
                <w:lang w:eastAsia="ru-RU"/>
              </w:rPr>
              <w:t>.Х</w:t>
            </w:r>
            <w:proofErr w:type="gramEnd"/>
            <w:r w:rsidRPr="00BD46A7">
              <w:rPr>
                <w:rFonts w:ascii="Times New Roman" w:eastAsia="Times New Roman" w:hAnsi="Times New Roman"/>
                <w:lang w:eastAsia="ru-RU"/>
              </w:rPr>
              <w:t>ондергей</w:t>
            </w:r>
            <w:proofErr w:type="spellEnd"/>
            <w:r w:rsidRPr="00BD46A7">
              <w:rPr>
                <w:rFonts w:ascii="Times New Roman" w:eastAsia="Times New Roman" w:hAnsi="Times New Roman"/>
                <w:lang w:eastAsia="ru-RU"/>
              </w:rPr>
              <w:t xml:space="preserve">, запланированная в 2021 году, завершено апреле 2022 года, для полного исполнения </w:t>
            </w:r>
            <w:proofErr w:type="spellStart"/>
            <w:r w:rsidRPr="00BD46A7">
              <w:rPr>
                <w:rFonts w:ascii="Times New Roman" w:eastAsia="Times New Roman" w:hAnsi="Times New Roman"/>
                <w:lang w:eastAsia="ru-RU"/>
              </w:rPr>
              <w:t>госконтракта</w:t>
            </w:r>
            <w:proofErr w:type="spellEnd"/>
            <w:r w:rsidRPr="00BD46A7">
              <w:rPr>
                <w:rFonts w:ascii="Times New Roman" w:eastAsia="Times New Roman" w:hAnsi="Times New Roman"/>
                <w:lang w:eastAsia="ru-RU"/>
              </w:rPr>
              <w:t xml:space="preserve"> ожидается финансирования оставшейся части суммы </w:t>
            </w:r>
            <w:proofErr w:type="spellStart"/>
            <w:r w:rsidRPr="00BD46A7">
              <w:rPr>
                <w:rFonts w:ascii="Times New Roman" w:eastAsia="Times New Roman" w:hAnsi="Times New Roman"/>
                <w:lang w:eastAsia="ru-RU"/>
              </w:rPr>
              <w:t>госконтракта</w:t>
            </w:r>
            <w:proofErr w:type="spellEnd"/>
            <w:r w:rsidRPr="00BD46A7">
              <w:rPr>
                <w:rFonts w:ascii="Times New Roman" w:eastAsia="Times New Roman" w:hAnsi="Times New Roman"/>
                <w:lang w:eastAsia="ru-RU"/>
              </w:rPr>
              <w:t xml:space="preserve"> на сумму 5 263,6 тыс. руб., в том числе средства РБ 118,4 тыс. руб. Произведена оплата на сумму 4 380,97 тыс. руб.</w:t>
            </w:r>
          </w:p>
        </w:tc>
      </w:tr>
      <w:tr w:rsidR="00F7610B" w:rsidRPr="001B1A30" w14:paraId="6AC6BAFD"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5E28B1EE" w14:textId="08A7292F" w:rsidR="00F7610B" w:rsidRPr="009340F9" w:rsidRDefault="00F7610B" w:rsidP="00F7610B">
            <w:pPr>
              <w:spacing w:after="0" w:line="240" w:lineRule="auto"/>
              <w:jc w:val="center"/>
              <w:rPr>
                <w:rFonts w:ascii="Times New Roman" w:eastAsia="Times New Roman" w:hAnsi="Times New Roman"/>
                <w:lang w:eastAsia="ru-RU"/>
              </w:rPr>
            </w:pPr>
            <w:r w:rsidRPr="00F7610B">
              <w:rPr>
                <w:rFonts w:ascii="Times New Roman" w:eastAsia="Times New Roman" w:hAnsi="Times New Roman"/>
                <w:lang w:eastAsia="ru-RU"/>
              </w:rPr>
              <w:t>1.41.1.55.</w:t>
            </w:r>
          </w:p>
        </w:tc>
        <w:tc>
          <w:tcPr>
            <w:tcW w:w="4609" w:type="dxa"/>
            <w:tcBorders>
              <w:top w:val="nil"/>
              <w:left w:val="nil"/>
              <w:bottom w:val="single" w:sz="4" w:space="0" w:color="auto"/>
              <w:right w:val="single" w:sz="4" w:space="0" w:color="auto"/>
            </w:tcBorders>
            <w:shd w:val="clear" w:color="auto" w:fill="auto"/>
            <w:vAlign w:val="center"/>
          </w:tcPr>
          <w:p w14:paraId="5A3EE947" w14:textId="78DB01DE" w:rsidR="00F7610B" w:rsidRPr="009340F9" w:rsidRDefault="00F7610B" w:rsidP="00F7610B">
            <w:pPr>
              <w:spacing w:after="0" w:line="240" w:lineRule="auto"/>
              <w:rPr>
                <w:rFonts w:ascii="Times New Roman" w:eastAsia="Times New Roman" w:hAnsi="Times New Roman"/>
                <w:lang w:eastAsia="ru-RU"/>
              </w:rPr>
            </w:pPr>
            <w:r w:rsidRPr="00F7610B">
              <w:rPr>
                <w:rFonts w:ascii="Times New Roman" w:eastAsia="Times New Roman" w:hAnsi="Times New Roman"/>
                <w:lang w:eastAsia="ru-RU"/>
              </w:rPr>
              <w:t xml:space="preserve">ГБУЗ РТ </w:t>
            </w:r>
            <w:r w:rsidR="00B54D9A">
              <w:rPr>
                <w:rFonts w:ascii="Times New Roman" w:eastAsia="Times New Roman" w:hAnsi="Times New Roman"/>
                <w:lang w:eastAsia="ru-RU"/>
              </w:rPr>
              <w:t>«</w:t>
            </w:r>
            <w:proofErr w:type="spellStart"/>
            <w:r w:rsidRPr="00F7610B">
              <w:rPr>
                <w:rFonts w:ascii="Times New Roman" w:eastAsia="Times New Roman" w:hAnsi="Times New Roman"/>
                <w:lang w:eastAsia="ru-RU"/>
              </w:rPr>
              <w:t>Дзун-Хемчикский</w:t>
            </w:r>
            <w:proofErr w:type="spellEnd"/>
            <w:r w:rsidRPr="00F7610B">
              <w:rPr>
                <w:rFonts w:ascii="Times New Roman" w:eastAsia="Times New Roman" w:hAnsi="Times New Roman"/>
                <w:lang w:eastAsia="ru-RU"/>
              </w:rPr>
              <w:t xml:space="preserve"> ММЦ</w:t>
            </w:r>
            <w:r w:rsidR="00B54D9A">
              <w:rPr>
                <w:rFonts w:ascii="Times New Roman" w:eastAsia="Times New Roman" w:hAnsi="Times New Roman"/>
                <w:lang w:eastAsia="ru-RU"/>
              </w:rPr>
              <w:t>»</w:t>
            </w:r>
            <w:r w:rsidRPr="00F7610B">
              <w:rPr>
                <w:rFonts w:ascii="Times New Roman" w:eastAsia="Times New Roman" w:hAnsi="Times New Roman"/>
                <w:lang w:eastAsia="ru-RU"/>
              </w:rPr>
              <w:t xml:space="preserve"> строительство взамен существующего фельдшерско-акушерского пункта села </w:t>
            </w:r>
            <w:proofErr w:type="spellStart"/>
            <w:r w:rsidRPr="00F7610B">
              <w:rPr>
                <w:rFonts w:ascii="Times New Roman" w:eastAsia="Times New Roman" w:hAnsi="Times New Roman"/>
                <w:lang w:eastAsia="ru-RU"/>
              </w:rPr>
              <w:t>Чыргакы</w:t>
            </w:r>
            <w:proofErr w:type="spellEnd"/>
          </w:p>
        </w:tc>
        <w:tc>
          <w:tcPr>
            <w:tcW w:w="2899" w:type="dxa"/>
            <w:tcBorders>
              <w:top w:val="nil"/>
              <w:left w:val="nil"/>
              <w:bottom w:val="single" w:sz="4" w:space="0" w:color="auto"/>
              <w:right w:val="single" w:sz="4" w:space="0" w:color="auto"/>
            </w:tcBorders>
            <w:shd w:val="clear" w:color="auto" w:fill="auto"/>
            <w:vAlign w:val="center"/>
          </w:tcPr>
          <w:p w14:paraId="3A881F43" w14:textId="27B7978A" w:rsidR="00F7610B" w:rsidRPr="001B1A30" w:rsidRDefault="00F7610B" w:rsidP="00F7610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13241859" w14:textId="3B1C2C52" w:rsidR="00F7610B" w:rsidRPr="00BD46A7" w:rsidRDefault="00301270" w:rsidP="00F7610B">
            <w:pPr>
              <w:spacing w:after="0" w:line="240" w:lineRule="auto"/>
              <w:rPr>
                <w:rFonts w:ascii="Times New Roman" w:eastAsia="Times New Roman" w:hAnsi="Times New Roman"/>
                <w:lang w:eastAsia="ru-RU"/>
              </w:rPr>
            </w:pPr>
            <w:r w:rsidRPr="00BD46A7">
              <w:rPr>
                <w:rFonts w:ascii="Times New Roman" w:eastAsia="Times New Roman" w:hAnsi="Times New Roman"/>
                <w:lang w:eastAsia="ru-RU"/>
              </w:rPr>
              <w:t xml:space="preserve">Строительство ФАП с. </w:t>
            </w:r>
            <w:proofErr w:type="spellStart"/>
            <w:r w:rsidRPr="00BD46A7">
              <w:rPr>
                <w:rFonts w:ascii="Times New Roman" w:eastAsia="Times New Roman" w:hAnsi="Times New Roman"/>
                <w:lang w:eastAsia="ru-RU"/>
              </w:rPr>
              <w:t>Чыргакы</w:t>
            </w:r>
            <w:proofErr w:type="spellEnd"/>
            <w:r w:rsidRPr="00BD46A7">
              <w:rPr>
                <w:rFonts w:ascii="Times New Roman" w:eastAsia="Times New Roman" w:hAnsi="Times New Roman"/>
                <w:lang w:eastAsia="ru-RU"/>
              </w:rPr>
              <w:t xml:space="preserve">, запланированная в 2021 году, завершено апреле 2022 года, для полного исполнения </w:t>
            </w:r>
            <w:proofErr w:type="spellStart"/>
            <w:r w:rsidRPr="00BD46A7">
              <w:rPr>
                <w:rFonts w:ascii="Times New Roman" w:eastAsia="Times New Roman" w:hAnsi="Times New Roman"/>
                <w:lang w:eastAsia="ru-RU"/>
              </w:rPr>
              <w:t>госконтракта</w:t>
            </w:r>
            <w:proofErr w:type="spellEnd"/>
            <w:r w:rsidRPr="00BD46A7">
              <w:rPr>
                <w:rFonts w:ascii="Times New Roman" w:eastAsia="Times New Roman" w:hAnsi="Times New Roman"/>
                <w:lang w:eastAsia="ru-RU"/>
              </w:rPr>
              <w:t xml:space="preserve"> ожидается финансирования оставшейся части суммы </w:t>
            </w:r>
            <w:proofErr w:type="spellStart"/>
            <w:r w:rsidRPr="00BD46A7">
              <w:rPr>
                <w:rFonts w:ascii="Times New Roman" w:eastAsia="Times New Roman" w:hAnsi="Times New Roman"/>
                <w:lang w:eastAsia="ru-RU"/>
              </w:rPr>
              <w:t>госконтракта</w:t>
            </w:r>
            <w:proofErr w:type="spellEnd"/>
            <w:r w:rsidRPr="00BD46A7">
              <w:rPr>
                <w:rFonts w:ascii="Times New Roman" w:eastAsia="Times New Roman" w:hAnsi="Times New Roman"/>
                <w:lang w:eastAsia="ru-RU"/>
              </w:rPr>
              <w:t xml:space="preserve"> на сумму 5 331,5 тыс. руб., в том числе средства РБ 120,0 тыс. руб. Произведена оплата на сумму 4 801,9 тыс. руб.</w:t>
            </w:r>
          </w:p>
        </w:tc>
      </w:tr>
      <w:tr w:rsidR="003B400C" w:rsidRPr="001B1A30" w14:paraId="622A2B18"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22143059" w14:textId="545DFA55" w:rsidR="003B400C" w:rsidRPr="00F7610B" w:rsidRDefault="003B400C" w:rsidP="003B400C">
            <w:pPr>
              <w:spacing w:after="0" w:line="240" w:lineRule="auto"/>
              <w:jc w:val="center"/>
              <w:rPr>
                <w:rFonts w:ascii="Times New Roman" w:eastAsia="Times New Roman" w:hAnsi="Times New Roman"/>
                <w:lang w:eastAsia="ru-RU"/>
              </w:rPr>
            </w:pPr>
            <w:r w:rsidRPr="003B400C">
              <w:rPr>
                <w:rFonts w:ascii="Times New Roman" w:eastAsia="Times New Roman" w:hAnsi="Times New Roman"/>
                <w:lang w:eastAsia="ru-RU"/>
              </w:rPr>
              <w:t>1.41.1.58.</w:t>
            </w:r>
          </w:p>
        </w:tc>
        <w:tc>
          <w:tcPr>
            <w:tcW w:w="4609" w:type="dxa"/>
            <w:tcBorders>
              <w:top w:val="nil"/>
              <w:left w:val="nil"/>
              <w:bottom w:val="single" w:sz="4" w:space="0" w:color="auto"/>
              <w:right w:val="single" w:sz="4" w:space="0" w:color="auto"/>
            </w:tcBorders>
            <w:shd w:val="clear" w:color="auto" w:fill="auto"/>
            <w:vAlign w:val="center"/>
          </w:tcPr>
          <w:p w14:paraId="7B8F8232" w14:textId="2A43CB46" w:rsidR="003B400C" w:rsidRPr="00F7610B"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t xml:space="preserve">ГБУЗ РТ </w:t>
            </w:r>
            <w:r w:rsidR="00B54D9A">
              <w:rPr>
                <w:rFonts w:ascii="Times New Roman" w:eastAsia="Times New Roman" w:hAnsi="Times New Roman"/>
                <w:lang w:eastAsia="ru-RU"/>
              </w:rPr>
              <w:t>«</w:t>
            </w:r>
            <w:proofErr w:type="spellStart"/>
            <w:r w:rsidRPr="003B400C">
              <w:rPr>
                <w:rFonts w:ascii="Times New Roman" w:eastAsia="Times New Roman" w:hAnsi="Times New Roman"/>
                <w:lang w:eastAsia="ru-RU"/>
              </w:rPr>
              <w:t>Дзун-Хемчикский</w:t>
            </w:r>
            <w:proofErr w:type="spellEnd"/>
            <w:r w:rsidRPr="003B400C">
              <w:rPr>
                <w:rFonts w:ascii="Times New Roman" w:eastAsia="Times New Roman" w:hAnsi="Times New Roman"/>
                <w:lang w:eastAsia="ru-RU"/>
              </w:rPr>
              <w:t xml:space="preserve"> ММЦ» строительство взамен существующего врачебной амбулатории села </w:t>
            </w:r>
            <w:proofErr w:type="spellStart"/>
            <w:r w:rsidRPr="003B400C">
              <w:rPr>
                <w:rFonts w:ascii="Times New Roman" w:eastAsia="Times New Roman" w:hAnsi="Times New Roman"/>
                <w:lang w:eastAsia="ru-RU"/>
              </w:rPr>
              <w:t>Чыраа-Бажы</w:t>
            </w:r>
            <w:proofErr w:type="spellEnd"/>
          </w:p>
        </w:tc>
        <w:tc>
          <w:tcPr>
            <w:tcW w:w="2899" w:type="dxa"/>
            <w:tcBorders>
              <w:top w:val="nil"/>
              <w:left w:val="nil"/>
              <w:bottom w:val="single" w:sz="4" w:space="0" w:color="auto"/>
              <w:right w:val="single" w:sz="4" w:space="0" w:color="auto"/>
            </w:tcBorders>
            <w:shd w:val="clear" w:color="auto" w:fill="auto"/>
            <w:vAlign w:val="center"/>
          </w:tcPr>
          <w:p w14:paraId="4B82BD63" w14:textId="465B10AD"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71A8574D" w14:textId="2456703A" w:rsidR="003B400C" w:rsidRPr="00BD46A7" w:rsidRDefault="00E0742E" w:rsidP="003B400C">
            <w:pPr>
              <w:spacing w:after="0" w:line="240" w:lineRule="auto"/>
              <w:rPr>
                <w:rFonts w:ascii="Times New Roman" w:eastAsia="Times New Roman" w:hAnsi="Times New Roman"/>
                <w:lang w:eastAsia="ru-RU"/>
              </w:rPr>
            </w:pPr>
            <w:r w:rsidRPr="00BD46A7">
              <w:rPr>
                <w:rFonts w:ascii="Times New Roman" w:eastAsia="Times New Roman" w:hAnsi="Times New Roman"/>
                <w:lang w:eastAsia="ru-RU"/>
              </w:rPr>
              <w:t xml:space="preserve">Строительство врачебная </w:t>
            </w:r>
            <w:proofErr w:type="spellStart"/>
            <w:r w:rsidRPr="00BD46A7">
              <w:rPr>
                <w:rFonts w:ascii="Times New Roman" w:eastAsia="Times New Roman" w:hAnsi="Times New Roman"/>
                <w:lang w:eastAsia="ru-RU"/>
              </w:rPr>
              <w:t>амулатория</w:t>
            </w:r>
            <w:proofErr w:type="spellEnd"/>
            <w:r w:rsidRPr="00BD46A7">
              <w:rPr>
                <w:rFonts w:ascii="Times New Roman" w:eastAsia="Times New Roman" w:hAnsi="Times New Roman"/>
                <w:lang w:eastAsia="ru-RU"/>
              </w:rPr>
              <w:t xml:space="preserve"> с. </w:t>
            </w:r>
            <w:proofErr w:type="spellStart"/>
            <w:r w:rsidRPr="00BD46A7">
              <w:rPr>
                <w:rFonts w:ascii="Times New Roman" w:eastAsia="Times New Roman" w:hAnsi="Times New Roman"/>
                <w:lang w:eastAsia="ru-RU"/>
              </w:rPr>
              <w:t>Чыраа-Бажы</w:t>
            </w:r>
            <w:proofErr w:type="spellEnd"/>
            <w:r w:rsidRPr="00BD46A7">
              <w:rPr>
                <w:rFonts w:ascii="Times New Roman" w:eastAsia="Times New Roman" w:hAnsi="Times New Roman"/>
                <w:lang w:eastAsia="ru-RU"/>
              </w:rPr>
              <w:t xml:space="preserve">, запланированная в 2021 году, завершено апреле 2022 года, для полного исполнения </w:t>
            </w:r>
            <w:proofErr w:type="spellStart"/>
            <w:r w:rsidRPr="00BD46A7">
              <w:rPr>
                <w:rFonts w:ascii="Times New Roman" w:eastAsia="Times New Roman" w:hAnsi="Times New Roman"/>
                <w:lang w:eastAsia="ru-RU"/>
              </w:rPr>
              <w:t>госконтракта</w:t>
            </w:r>
            <w:proofErr w:type="spellEnd"/>
            <w:r w:rsidRPr="00BD46A7">
              <w:rPr>
                <w:rFonts w:ascii="Times New Roman" w:eastAsia="Times New Roman" w:hAnsi="Times New Roman"/>
                <w:lang w:eastAsia="ru-RU"/>
              </w:rPr>
              <w:t xml:space="preserve"> ожидается финансирования оставшейся части суммы </w:t>
            </w:r>
            <w:proofErr w:type="spellStart"/>
            <w:r w:rsidRPr="00BD46A7">
              <w:rPr>
                <w:rFonts w:ascii="Times New Roman" w:eastAsia="Times New Roman" w:hAnsi="Times New Roman"/>
                <w:lang w:eastAsia="ru-RU"/>
              </w:rPr>
              <w:t>госконтракта</w:t>
            </w:r>
            <w:proofErr w:type="spellEnd"/>
            <w:r w:rsidRPr="00BD46A7">
              <w:rPr>
                <w:rFonts w:ascii="Times New Roman" w:eastAsia="Times New Roman" w:hAnsi="Times New Roman"/>
                <w:lang w:eastAsia="ru-RU"/>
              </w:rPr>
              <w:t xml:space="preserve"> на сумму 2 304,1 тыс. </w:t>
            </w:r>
            <w:r w:rsidRPr="00BD46A7">
              <w:rPr>
                <w:rFonts w:ascii="Times New Roman" w:eastAsia="Times New Roman" w:hAnsi="Times New Roman"/>
                <w:lang w:eastAsia="ru-RU"/>
              </w:rPr>
              <w:lastRenderedPageBreak/>
              <w:t>руб., в том числе средства РБ 51,8 тыс. руб. Произведена оплата на сумму 2 304,1 тыс. руб.</w:t>
            </w:r>
          </w:p>
        </w:tc>
      </w:tr>
      <w:tr w:rsidR="003B400C" w:rsidRPr="001B1A30" w14:paraId="09F0FEC4" w14:textId="77777777" w:rsidTr="00BD46A7">
        <w:trPr>
          <w:trHeight w:val="4402"/>
        </w:trPr>
        <w:tc>
          <w:tcPr>
            <w:tcW w:w="1097" w:type="dxa"/>
            <w:tcBorders>
              <w:top w:val="nil"/>
              <w:left w:val="single" w:sz="4" w:space="0" w:color="auto"/>
              <w:bottom w:val="single" w:sz="4" w:space="0" w:color="auto"/>
              <w:right w:val="single" w:sz="4" w:space="0" w:color="auto"/>
            </w:tcBorders>
            <w:shd w:val="clear" w:color="auto" w:fill="auto"/>
            <w:vAlign w:val="center"/>
          </w:tcPr>
          <w:p w14:paraId="6CE66766" w14:textId="63C3C1C4" w:rsidR="003B400C" w:rsidRPr="003B400C" w:rsidRDefault="003B400C" w:rsidP="003B400C">
            <w:pPr>
              <w:spacing w:after="0" w:line="240" w:lineRule="auto"/>
              <w:jc w:val="center"/>
              <w:rPr>
                <w:rFonts w:ascii="Times New Roman" w:eastAsia="Times New Roman" w:hAnsi="Times New Roman"/>
                <w:lang w:eastAsia="ru-RU"/>
              </w:rPr>
            </w:pPr>
            <w:r w:rsidRPr="003B400C">
              <w:rPr>
                <w:rFonts w:ascii="Times New Roman" w:eastAsia="Times New Roman" w:hAnsi="Times New Roman"/>
                <w:lang w:eastAsia="ru-RU"/>
              </w:rPr>
              <w:lastRenderedPageBreak/>
              <w:t>1.41.1.63.</w:t>
            </w:r>
          </w:p>
        </w:tc>
        <w:tc>
          <w:tcPr>
            <w:tcW w:w="4609" w:type="dxa"/>
            <w:tcBorders>
              <w:top w:val="nil"/>
              <w:left w:val="nil"/>
              <w:bottom w:val="single" w:sz="4" w:space="0" w:color="auto"/>
              <w:right w:val="single" w:sz="4" w:space="0" w:color="auto"/>
            </w:tcBorders>
            <w:shd w:val="clear" w:color="auto" w:fill="auto"/>
            <w:vAlign w:val="center"/>
          </w:tcPr>
          <w:p w14:paraId="5E199E14" w14:textId="0C3AB5BC" w:rsidR="003B400C" w:rsidRPr="003B400C"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t xml:space="preserve">ГБУЗ РТ </w:t>
            </w:r>
            <w:r w:rsidR="00B54D9A">
              <w:rPr>
                <w:rFonts w:ascii="Times New Roman" w:eastAsia="Times New Roman" w:hAnsi="Times New Roman"/>
                <w:lang w:eastAsia="ru-RU"/>
              </w:rPr>
              <w:t>«</w:t>
            </w:r>
            <w:proofErr w:type="spellStart"/>
            <w:r w:rsidRPr="003B400C">
              <w:rPr>
                <w:rFonts w:ascii="Times New Roman" w:eastAsia="Times New Roman" w:hAnsi="Times New Roman"/>
                <w:lang w:eastAsia="ru-RU"/>
              </w:rPr>
              <w:t>Чеди-Хольская</w:t>
            </w:r>
            <w:proofErr w:type="spellEnd"/>
            <w:r w:rsidRPr="003B400C">
              <w:rPr>
                <w:rFonts w:ascii="Times New Roman" w:eastAsia="Times New Roman" w:hAnsi="Times New Roman"/>
                <w:lang w:eastAsia="ru-RU"/>
              </w:rPr>
              <w:t xml:space="preserve"> </w:t>
            </w:r>
            <w:r>
              <w:rPr>
                <w:rFonts w:ascii="Times New Roman" w:eastAsia="Times New Roman" w:hAnsi="Times New Roman"/>
                <w:lang w:eastAsia="ru-RU"/>
              </w:rPr>
              <w:t>ЦКБ</w:t>
            </w:r>
            <w:r w:rsidR="00B54D9A">
              <w:rPr>
                <w:rFonts w:ascii="Times New Roman" w:eastAsia="Times New Roman" w:hAnsi="Times New Roman"/>
                <w:lang w:eastAsia="ru-RU"/>
              </w:rPr>
              <w:t>»</w:t>
            </w:r>
            <w:r w:rsidRPr="003B400C">
              <w:rPr>
                <w:rFonts w:ascii="Times New Roman" w:eastAsia="Times New Roman" w:hAnsi="Times New Roman"/>
                <w:lang w:eastAsia="ru-RU"/>
              </w:rPr>
              <w:t xml:space="preserve"> строительство взамен существующего фельдшерско</w:t>
            </w:r>
            <w:r>
              <w:rPr>
                <w:rFonts w:ascii="Times New Roman" w:eastAsia="Times New Roman" w:hAnsi="Times New Roman"/>
                <w:lang w:eastAsia="ru-RU"/>
              </w:rPr>
              <w:t>-</w:t>
            </w:r>
            <w:r w:rsidRPr="003B400C">
              <w:rPr>
                <w:rFonts w:ascii="Times New Roman" w:eastAsia="Times New Roman" w:hAnsi="Times New Roman"/>
                <w:lang w:eastAsia="ru-RU"/>
              </w:rPr>
              <w:t>акушерского пункта с. Ак-Тал</w:t>
            </w:r>
          </w:p>
        </w:tc>
        <w:tc>
          <w:tcPr>
            <w:tcW w:w="2899" w:type="dxa"/>
            <w:tcBorders>
              <w:top w:val="nil"/>
              <w:left w:val="nil"/>
              <w:bottom w:val="single" w:sz="4" w:space="0" w:color="auto"/>
              <w:right w:val="single" w:sz="4" w:space="0" w:color="auto"/>
            </w:tcBorders>
            <w:shd w:val="clear" w:color="auto" w:fill="auto"/>
            <w:vAlign w:val="center"/>
          </w:tcPr>
          <w:p w14:paraId="17D24002" w14:textId="1CA372DA"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77EE3EED" w14:textId="4C2FBD55" w:rsidR="003B400C" w:rsidRPr="003F75B6" w:rsidRDefault="00AE6D50" w:rsidP="00242D5D">
            <w:pPr>
              <w:rPr>
                <w:rFonts w:ascii="Times New Roman" w:eastAsia="Times New Roman" w:hAnsi="Times New Roman"/>
                <w:highlight w:val="yellow"/>
                <w:lang w:eastAsia="ru-RU"/>
              </w:rPr>
            </w:pPr>
            <w:r w:rsidRPr="00AE6D50">
              <w:rPr>
                <w:rFonts w:ascii="Times New Roman" w:eastAsia="Times New Roman" w:hAnsi="Times New Roman"/>
                <w:lang w:eastAsia="ru-RU"/>
              </w:rPr>
              <w:t xml:space="preserve">ФАП с. Ак-Тал </w:t>
            </w:r>
            <w:proofErr w:type="spellStart"/>
            <w:r w:rsidRPr="00AE6D50">
              <w:rPr>
                <w:rFonts w:ascii="Times New Roman" w:eastAsia="Times New Roman" w:hAnsi="Times New Roman"/>
                <w:lang w:eastAsia="ru-RU"/>
              </w:rPr>
              <w:t>Чеди-Хольского</w:t>
            </w:r>
            <w:proofErr w:type="spellEnd"/>
            <w:r w:rsidRPr="00AE6D50">
              <w:rPr>
                <w:rFonts w:ascii="Times New Roman" w:eastAsia="Times New Roman" w:hAnsi="Times New Roman"/>
                <w:lang w:eastAsia="ru-RU"/>
              </w:rPr>
              <w:t xml:space="preserve"> района </w:t>
            </w:r>
            <w:proofErr w:type="spellStart"/>
            <w:r w:rsidRPr="00AE6D50">
              <w:rPr>
                <w:rFonts w:ascii="Times New Roman" w:eastAsia="Times New Roman" w:hAnsi="Times New Roman"/>
                <w:lang w:eastAsia="ru-RU"/>
              </w:rPr>
              <w:t>госконтракт</w:t>
            </w:r>
            <w:proofErr w:type="spellEnd"/>
            <w:r w:rsidRPr="00AE6D50">
              <w:rPr>
                <w:rFonts w:ascii="Times New Roman" w:eastAsia="Times New Roman" w:hAnsi="Times New Roman"/>
                <w:lang w:eastAsia="ru-RU"/>
              </w:rPr>
              <w:t xml:space="preserve"> заключен № 2022.0445 от 28.03.2022 г., цена контракта 12 315,77 тыс. рублей. Срок исполнения контракта по графику выполнения работ до 08 ноября 2022 г. Профинансировано: 12 315 778,8 рублей. </w:t>
            </w:r>
            <w:proofErr w:type="gramStart"/>
            <w:r w:rsidRPr="00AE6D50">
              <w:rPr>
                <w:rFonts w:ascii="Times New Roman" w:eastAsia="Times New Roman" w:hAnsi="Times New Roman"/>
                <w:lang w:eastAsia="ru-RU"/>
              </w:rPr>
              <w:t>Выполнено: геолого-геодезические изыскания грунта строительного участка, устройство септика, вертикальная планировка, поставка материала стен клееного бруса, бурение скважины, устройство фундамента, возведение стен, перекрытие, устройство кровли, устройство пола, теплый пол, окна, укладка плитки пола, установка межкомнатных перегородок, система отопления, поставка технологического оборудования, отделочные работы, укладка плитки на стены, электромонтажные работы, сантехнические работы, пожарная сигнализация.</w:t>
            </w:r>
            <w:proofErr w:type="gramEnd"/>
            <w:r w:rsidRPr="00AE6D50">
              <w:rPr>
                <w:rFonts w:ascii="Times New Roman" w:eastAsia="Times New Roman" w:hAnsi="Times New Roman"/>
                <w:lang w:eastAsia="ru-RU"/>
              </w:rPr>
              <w:t xml:space="preserve"> Готовность объекта: 100 %. Выдано разрешение на ввод от 30.11.2022 г.  Объект принят в республиканскую собственность и передан на баланс ГБУЗ РТ «</w:t>
            </w:r>
            <w:proofErr w:type="spellStart"/>
            <w:r w:rsidRPr="00AE6D50">
              <w:rPr>
                <w:rFonts w:ascii="Times New Roman" w:eastAsia="Times New Roman" w:hAnsi="Times New Roman"/>
                <w:lang w:eastAsia="ru-RU"/>
              </w:rPr>
              <w:t>Чеди-Хольская</w:t>
            </w:r>
            <w:proofErr w:type="spellEnd"/>
            <w:r w:rsidRPr="00AE6D50">
              <w:rPr>
                <w:rFonts w:ascii="Times New Roman" w:eastAsia="Times New Roman" w:hAnsi="Times New Roman"/>
                <w:lang w:eastAsia="ru-RU"/>
              </w:rPr>
              <w:t xml:space="preserve"> ЦКБ». Получено лицензия на осуществление медицинской деятельности от 30.12.2022 г.</w:t>
            </w:r>
          </w:p>
        </w:tc>
      </w:tr>
      <w:tr w:rsidR="003B400C" w:rsidRPr="001B1A30" w14:paraId="0F1C0D25"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142962BD" w14:textId="416D05F8" w:rsidR="003B400C" w:rsidRPr="003B400C" w:rsidRDefault="003B400C" w:rsidP="003B400C">
            <w:pPr>
              <w:spacing w:after="0" w:line="240" w:lineRule="auto"/>
              <w:jc w:val="center"/>
              <w:rPr>
                <w:rFonts w:ascii="Times New Roman" w:eastAsia="Times New Roman" w:hAnsi="Times New Roman"/>
                <w:lang w:eastAsia="ru-RU"/>
              </w:rPr>
            </w:pPr>
            <w:r w:rsidRPr="003B400C">
              <w:rPr>
                <w:rFonts w:ascii="Times New Roman" w:eastAsia="Times New Roman" w:hAnsi="Times New Roman"/>
                <w:lang w:eastAsia="ru-RU"/>
              </w:rPr>
              <w:t>1.41.1.64.</w:t>
            </w:r>
          </w:p>
        </w:tc>
        <w:tc>
          <w:tcPr>
            <w:tcW w:w="4609" w:type="dxa"/>
            <w:tcBorders>
              <w:top w:val="nil"/>
              <w:left w:val="nil"/>
              <w:bottom w:val="single" w:sz="4" w:space="0" w:color="auto"/>
              <w:right w:val="single" w:sz="4" w:space="0" w:color="auto"/>
            </w:tcBorders>
            <w:shd w:val="clear" w:color="auto" w:fill="auto"/>
            <w:vAlign w:val="center"/>
          </w:tcPr>
          <w:p w14:paraId="12BDB678" w14:textId="6E8BAA36" w:rsidR="003B400C" w:rsidRPr="003B400C"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t xml:space="preserve">ГБУЗ РТ </w:t>
            </w:r>
            <w:r w:rsidR="00B54D9A">
              <w:rPr>
                <w:rFonts w:ascii="Times New Roman" w:eastAsia="Times New Roman" w:hAnsi="Times New Roman"/>
                <w:lang w:eastAsia="ru-RU"/>
              </w:rPr>
              <w:t>«</w:t>
            </w:r>
            <w:proofErr w:type="spellStart"/>
            <w:r w:rsidRPr="003B400C">
              <w:rPr>
                <w:rFonts w:ascii="Times New Roman" w:eastAsia="Times New Roman" w:hAnsi="Times New Roman"/>
                <w:lang w:eastAsia="ru-RU"/>
              </w:rPr>
              <w:t>Улуг-Хемский</w:t>
            </w:r>
            <w:proofErr w:type="spellEnd"/>
            <w:r w:rsidRPr="003B400C">
              <w:rPr>
                <w:rFonts w:ascii="Times New Roman" w:eastAsia="Times New Roman" w:hAnsi="Times New Roman"/>
                <w:lang w:eastAsia="ru-RU"/>
              </w:rPr>
              <w:t xml:space="preserve"> </w:t>
            </w:r>
            <w:proofErr w:type="spellStart"/>
            <w:r w:rsidRPr="003B400C">
              <w:rPr>
                <w:rFonts w:ascii="Times New Roman" w:eastAsia="Times New Roman" w:hAnsi="Times New Roman"/>
                <w:lang w:eastAsia="ru-RU"/>
              </w:rPr>
              <w:t>межкожуунный</w:t>
            </w:r>
            <w:proofErr w:type="spellEnd"/>
            <w:r w:rsidRPr="003B400C">
              <w:rPr>
                <w:rFonts w:ascii="Times New Roman" w:eastAsia="Times New Roman" w:hAnsi="Times New Roman"/>
                <w:lang w:eastAsia="ru-RU"/>
              </w:rPr>
              <w:t xml:space="preserve"> медицинский центр им. А.Т. </w:t>
            </w:r>
            <w:proofErr w:type="spellStart"/>
            <w:r w:rsidRPr="003B400C">
              <w:rPr>
                <w:rFonts w:ascii="Times New Roman" w:eastAsia="Times New Roman" w:hAnsi="Times New Roman"/>
                <w:lang w:eastAsia="ru-RU"/>
              </w:rPr>
              <w:t>Балгана</w:t>
            </w:r>
            <w:proofErr w:type="spellEnd"/>
            <w:r w:rsidR="00B54D9A">
              <w:rPr>
                <w:rFonts w:ascii="Times New Roman" w:eastAsia="Times New Roman" w:hAnsi="Times New Roman"/>
                <w:lang w:eastAsia="ru-RU"/>
              </w:rPr>
              <w:t>»</w:t>
            </w:r>
            <w:r w:rsidRPr="003B400C">
              <w:rPr>
                <w:rFonts w:ascii="Times New Roman" w:eastAsia="Times New Roman" w:hAnsi="Times New Roman"/>
                <w:lang w:eastAsia="ru-RU"/>
              </w:rPr>
              <w:t xml:space="preserve"> строительство взамен существующего врачебной амбулатории с. </w:t>
            </w:r>
            <w:proofErr w:type="spellStart"/>
            <w:r w:rsidRPr="003B400C">
              <w:rPr>
                <w:rFonts w:ascii="Times New Roman" w:eastAsia="Times New Roman" w:hAnsi="Times New Roman"/>
                <w:lang w:eastAsia="ru-RU"/>
              </w:rPr>
              <w:t>Хайыракан</w:t>
            </w:r>
            <w:proofErr w:type="spellEnd"/>
          </w:p>
        </w:tc>
        <w:tc>
          <w:tcPr>
            <w:tcW w:w="2899" w:type="dxa"/>
            <w:tcBorders>
              <w:top w:val="nil"/>
              <w:left w:val="nil"/>
              <w:bottom w:val="single" w:sz="4" w:space="0" w:color="auto"/>
              <w:right w:val="single" w:sz="4" w:space="0" w:color="auto"/>
            </w:tcBorders>
            <w:shd w:val="clear" w:color="auto" w:fill="auto"/>
            <w:vAlign w:val="center"/>
          </w:tcPr>
          <w:p w14:paraId="130DE0DB" w14:textId="2A75B01F"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1677DB12" w14:textId="2688ABDF" w:rsidR="003B400C" w:rsidRPr="003F75B6" w:rsidRDefault="00AE6D50" w:rsidP="00AE6D50">
            <w:pPr>
              <w:rPr>
                <w:rFonts w:ascii="Times New Roman" w:eastAsia="Times New Roman" w:hAnsi="Times New Roman"/>
                <w:highlight w:val="yellow"/>
                <w:lang w:eastAsia="ru-RU"/>
              </w:rPr>
            </w:pPr>
            <w:r w:rsidRPr="00AE6D50">
              <w:rPr>
                <w:rFonts w:ascii="Times New Roman" w:eastAsia="Times New Roman" w:hAnsi="Times New Roman"/>
                <w:lang w:eastAsia="ru-RU"/>
              </w:rPr>
              <w:t xml:space="preserve">ВА в с. </w:t>
            </w:r>
            <w:proofErr w:type="spellStart"/>
            <w:r w:rsidRPr="00AE6D50">
              <w:rPr>
                <w:rFonts w:ascii="Times New Roman" w:eastAsia="Times New Roman" w:hAnsi="Times New Roman"/>
                <w:lang w:eastAsia="ru-RU"/>
              </w:rPr>
              <w:t>Хайыракан</w:t>
            </w:r>
            <w:proofErr w:type="spellEnd"/>
            <w:r w:rsidRPr="00AE6D50">
              <w:rPr>
                <w:rFonts w:ascii="Times New Roman" w:eastAsia="Times New Roman" w:hAnsi="Times New Roman"/>
                <w:lang w:eastAsia="ru-RU"/>
              </w:rPr>
              <w:t xml:space="preserve"> </w:t>
            </w:r>
            <w:proofErr w:type="spellStart"/>
            <w:r w:rsidRPr="00AE6D50">
              <w:rPr>
                <w:rFonts w:ascii="Times New Roman" w:eastAsia="Times New Roman" w:hAnsi="Times New Roman"/>
                <w:lang w:eastAsia="ru-RU"/>
              </w:rPr>
              <w:t>Улуг-Хемского</w:t>
            </w:r>
            <w:proofErr w:type="spellEnd"/>
            <w:r w:rsidRPr="00AE6D50">
              <w:rPr>
                <w:rFonts w:ascii="Times New Roman" w:eastAsia="Times New Roman" w:hAnsi="Times New Roman"/>
                <w:lang w:eastAsia="ru-RU"/>
              </w:rPr>
              <w:t xml:space="preserve"> района </w:t>
            </w:r>
            <w:proofErr w:type="spellStart"/>
            <w:r w:rsidRPr="00AE6D50">
              <w:rPr>
                <w:rFonts w:ascii="Times New Roman" w:eastAsia="Times New Roman" w:hAnsi="Times New Roman"/>
                <w:lang w:eastAsia="ru-RU"/>
              </w:rPr>
              <w:t>госконтракт</w:t>
            </w:r>
            <w:proofErr w:type="spellEnd"/>
            <w:r w:rsidRPr="00AE6D50">
              <w:rPr>
                <w:rFonts w:ascii="Times New Roman" w:eastAsia="Times New Roman" w:hAnsi="Times New Roman"/>
                <w:lang w:eastAsia="ru-RU"/>
              </w:rPr>
              <w:t xml:space="preserve"> </w:t>
            </w:r>
            <w:proofErr w:type="gramStart"/>
            <w:r w:rsidRPr="00AE6D50">
              <w:rPr>
                <w:rFonts w:ascii="Times New Roman" w:eastAsia="Times New Roman" w:hAnsi="Times New Roman"/>
                <w:lang w:eastAsia="ru-RU"/>
              </w:rPr>
              <w:t>заключен</w:t>
            </w:r>
            <w:proofErr w:type="gramEnd"/>
            <w:r w:rsidRPr="00AE6D50">
              <w:rPr>
                <w:rFonts w:ascii="Times New Roman" w:eastAsia="Times New Roman" w:hAnsi="Times New Roman"/>
                <w:lang w:eastAsia="ru-RU"/>
              </w:rPr>
              <w:t xml:space="preserve"> № 9 от 08.04.2022 года, цена контракта 13 347,10 тыс. рублей. Срок исполнения контракта по графику выполнения работ до 24 ноября 2022 г. Профинансировано: 13 347 100 руб. Готовность объекта: 100 %. Работы на объекте завершены. Объект принят в республиканскую собственность и передан на баланс ГБУЗ РТ «</w:t>
            </w:r>
            <w:proofErr w:type="spellStart"/>
            <w:r w:rsidRPr="00AE6D50">
              <w:rPr>
                <w:rFonts w:ascii="Times New Roman" w:eastAsia="Times New Roman" w:hAnsi="Times New Roman"/>
                <w:lang w:eastAsia="ru-RU"/>
              </w:rPr>
              <w:t>Улуг-Хемский</w:t>
            </w:r>
            <w:proofErr w:type="spellEnd"/>
            <w:r w:rsidRPr="00AE6D50">
              <w:rPr>
                <w:rFonts w:ascii="Times New Roman" w:eastAsia="Times New Roman" w:hAnsi="Times New Roman"/>
                <w:lang w:eastAsia="ru-RU"/>
              </w:rPr>
              <w:t xml:space="preserve"> </w:t>
            </w:r>
            <w:proofErr w:type="spellStart"/>
            <w:r w:rsidRPr="00AE6D50">
              <w:rPr>
                <w:rFonts w:ascii="Times New Roman" w:eastAsia="Times New Roman" w:hAnsi="Times New Roman"/>
                <w:lang w:eastAsia="ru-RU"/>
              </w:rPr>
              <w:t>межкожуунный</w:t>
            </w:r>
            <w:proofErr w:type="spellEnd"/>
            <w:r w:rsidRPr="00AE6D50">
              <w:rPr>
                <w:rFonts w:ascii="Times New Roman" w:eastAsia="Times New Roman" w:hAnsi="Times New Roman"/>
                <w:lang w:eastAsia="ru-RU"/>
              </w:rPr>
              <w:t xml:space="preserve"> медицинский центр». Получено лицензия на осуществление медицинской деятельности.</w:t>
            </w:r>
          </w:p>
        </w:tc>
      </w:tr>
      <w:tr w:rsidR="003B400C" w:rsidRPr="001B1A30" w14:paraId="49C5ABE2" w14:textId="77777777" w:rsidTr="00BD46A7">
        <w:trPr>
          <w:trHeight w:val="1408"/>
        </w:trPr>
        <w:tc>
          <w:tcPr>
            <w:tcW w:w="1097" w:type="dxa"/>
            <w:tcBorders>
              <w:top w:val="nil"/>
              <w:left w:val="single" w:sz="4" w:space="0" w:color="auto"/>
              <w:bottom w:val="single" w:sz="4" w:space="0" w:color="auto"/>
              <w:right w:val="single" w:sz="4" w:space="0" w:color="auto"/>
            </w:tcBorders>
            <w:shd w:val="clear" w:color="auto" w:fill="auto"/>
            <w:vAlign w:val="center"/>
          </w:tcPr>
          <w:p w14:paraId="11EA4D96" w14:textId="5CFEC543" w:rsidR="003B400C" w:rsidRPr="003B400C" w:rsidRDefault="003B400C" w:rsidP="003B400C">
            <w:pPr>
              <w:spacing w:after="0" w:line="240" w:lineRule="auto"/>
              <w:jc w:val="center"/>
              <w:rPr>
                <w:rFonts w:ascii="Times New Roman" w:eastAsia="Times New Roman" w:hAnsi="Times New Roman"/>
                <w:lang w:eastAsia="ru-RU"/>
              </w:rPr>
            </w:pPr>
            <w:r w:rsidRPr="003B400C">
              <w:rPr>
                <w:rFonts w:ascii="Times New Roman" w:eastAsia="Times New Roman" w:hAnsi="Times New Roman"/>
                <w:lang w:eastAsia="ru-RU"/>
              </w:rPr>
              <w:t>1.41.1.66.</w:t>
            </w:r>
          </w:p>
        </w:tc>
        <w:tc>
          <w:tcPr>
            <w:tcW w:w="4609" w:type="dxa"/>
            <w:tcBorders>
              <w:top w:val="nil"/>
              <w:left w:val="nil"/>
              <w:bottom w:val="single" w:sz="4" w:space="0" w:color="auto"/>
              <w:right w:val="single" w:sz="4" w:space="0" w:color="auto"/>
            </w:tcBorders>
            <w:shd w:val="clear" w:color="auto" w:fill="auto"/>
            <w:vAlign w:val="center"/>
          </w:tcPr>
          <w:p w14:paraId="64AF3DAB" w14:textId="7B3E2471" w:rsidR="003B400C" w:rsidRPr="003B400C"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t xml:space="preserve">ГБУЗ РТ </w:t>
            </w:r>
            <w:r w:rsidR="00B54D9A">
              <w:rPr>
                <w:rFonts w:ascii="Times New Roman" w:eastAsia="Times New Roman" w:hAnsi="Times New Roman"/>
                <w:lang w:eastAsia="ru-RU"/>
              </w:rPr>
              <w:t>«</w:t>
            </w:r>
            <w:proofErr w:type="spellStart"/>
            <w:r w:rsidRPr="003B400C">
              <w:rPr>
                <w:rFonts w:ascii="Times New Roman" w:eastAsia="Times New Roman" w:hAnsi="Times New Roman"/>
                <w:lang w:eastAsia="ru-RU"/>
              </w:rPr>
              <w:t>Кызылская</w:t>
            </w:r>
            <w:proofErr w:type="spellEnd"/>
            <w:r w:rsidRPr="003B400C">
              <w:rPr>
                <w:rFonts w:ascii="Times New Roman" w:eastAsia="Times New Roman" w:hAnsi="Times New Roman"/>
                <w:lang w:eastAsia="ru-RU"/>
              </w:rPr>
              <w:t xml:space="preserve"> ЦКБ</w:t>
            </w:r>
            <w:r w:rsidR="00B54D9A">
              <w:rPr>
                <w:rFonts w:ascii="Times New Roman" w:eastAsia="Times New Roman" w:hAnsi="Times New Roman"/>
                <w:lang w:eastAsia="ru-RU"/>
              </w:rPr>
              <w:t>»</w:t>
            </w:r>
            <w:r w:rsidRPr="003B400C">
              <w:rPr>
                <w:rFonts w:ascii="Times New Roman" w:eastAsia="Times New Roman" w:hAnsi="Times New Roman"/>
                <w:lang w:eastAsia="ru-RU"/>
              </w:rPr>
              <w:t xml:space="preserve"> строительство взамен существующего врачебной амбулатории с.</w:t>
            </w:r>
            <w:r>
              <w:rPr>
                <w:rFonts w:ascii="Times New Roman" w:eastAsia="Times New Roman" w:hAnsi="Times New Roman"/>
                <w:lang w:eastAsia="ru-RU"/>
              </w:rPr>
              <w:t xml:space="preserve"> </w:t>
            </w:r>
            <w:r w:rsidRPr="003B400C">
              <w:rPr>
                <w:rFonts w:ascii="Times New Roman" w:eastAsia="Times New Roman" w:hAnsi="Times New Roman"/>
                <w:lang w:eastAsia="ru-RU"/>
              </w:rPr>
              <w:t>Баян-Кол</w:t>
            </w:r>
          </w:p>
        </w:tc>
        <w:tc>
          <w:tcPr>
            <w:tcW w:w="2899" w:type="dxa"/>
            <w:tcBorders>
              <w:top w:val="nil"/>
              <w:left w:val="nil"/>
              <w:bottom w:val="single" w:sz="4" w:space="0" w:color="auto"/>
              <w:right w:val="single" w:sz="4" w:space="0" w:color="auto"/>
            </w:tcBorders>
            <w:shd w:val="clear" w:color="auto" w:fill="auto"/>
            <w:vAlign w:val="center"/>
          </w:tcPr>
          <w:p w14:paraId="31DDC295" w14:textId="5A64BAD5"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237E9277" w14:textId="1B721186" w:rsidR="003B400C" w:rsidRPr="003F75B6" w:rsidRDefault="00AE6D50" w:rsidP="0025691F">
            <w:pPr>
              <w:rPr>
                <w:rFonts w:ascii="Times New Roman" w:eastAsia="Times New Roman" w:hAnsi="Times New Roman"/>
                <w:highlight w:val="yellow"/>
                <w:lang w:eastAsia="ru-RU"/>
              </w:rPr>
            </w:pPr>
            <w:r w:rsidRPr="00AE6D50">
              <w:rPr>
                <w:rFonts w:ascii="Times New Roman" w:eastAsia="Times New Roman" w:hAnsi="Times New Roman"/>
                <w:lang w:eastAsia="ru-RU"/>
              </w:rPr>
              <w:t xml:space="preserve">ВА </w:t>
            </w:r>
            <w:proofErr w:type="gramStart"/>
            <w:r w:rsidRPr="00AE6D50">
              <w:rPr>
                <w:rFonts w:ascii="Times New Roman" w:eastAsia="Times New Roman" w:hAnsi="Times New Roman"/>
                <w:lang w:eastAsia="ru-RU"/>
              </w:rPr>
              <w:t>в</w:t>
            </w:r>
            <w:proofErr w:type="gramEnd"/>
            <w:r w:rsidRPr="00AE6D50">
              <w:rPr>
                <w:rFonts w:ascii="Times New Roman" w:eastAsia="Times New Roman" w:hAnsi="Times New Roman"/>
                <w:lang w:eastAsia="ru-RU"/>
              </w:rPr>
              <w:t xml:space="preserve"> с. Баян-Кол </w:t>
            </w:r>
            <w:proofErr w:type="spellStart"/>
            <w:r w:rsidRPr="00AE6D50">
              <w:rPr>
                <w:rFonts w:ascii="Times New Roman" w:eastAsia="Times New Roman" w:hAnsi="Times New Roman"/>
                <w:lang w:eastAsia="ru-RU"/>
              </w:rPr>
              <w:t>Кызылского</w:t>
            </w:r>
            <w:proofErr w:type="spellEnd"/>
            <w:r w:rsidRPr="00AE6D50">
              <w:rPr>
                <w:rFonts w:ascii="Times New Roman" w:eastAsia="Times New Roman" w:hAnsi="Times New Roman"/>
                <w:lang w:eastAsia="ru-RU"/>
              </w:rPr>
              <w:t xml:space="preserve"> района </w:t>
            </w:r>
            <w:proofErr w:type="spellStart"/>
            <w:r w:rsidRPr="00AE6D50">
              <w:rPr>
                <w:rFonts w:ascii="Times New Roman" w:eastAsia="Times New Roman" w:hAnsi="Times New Roman"/>
                <w:lang w:eastAsia="ru-RU"/>
              </w:rPr>
              <w:t>госконтракт</w:t>
            </w:r>
            <w:proofErr w:type="spellEnd"/>
            <w:r w:rsidRPr="00AE6D50">
              <w:rPr>
                <w:rFonts w:ascii="Times New Roman" w:eastAsia="Times New Roman" w:hAnsi="Times New Roman"/>
                <w:lang w:eastAsia="ru-RU"/>
              </w:rPr>
              <w:t xml:space="preserve"> заключен № 11 от 13.05.2022 года, цена контракта 13 347,10 тыс. рублей. Срок исполнения контракта по графику выполнения работ до 19 декабря 2022 г. Профинансировано: 13 347 100 рублей. </w:t>
            </w:r>
            <w:proofErr w:type="gramStart"/>
            <w:r w:rsidRPr="00AE6D50">
              <w:rPr>
                <w:rFonts w:ascii="Times New Roman" w:eastAsia="Times New Roman" w:hAnsi="Times New Roman"/>
                <w:lang w:eastAsia="ru-RU"/>
              </w:rPr>
              <w:t xml:space="preserve">Выполнено: геолого-геодезические изыскания грунта </w:t>
            </w:r>
            <w:r w:rsidRPr="00AE6D50">
              <w:rPr>
                <w:rFonts w:ascii="Times New Roman" w:eastAsia="Times New Roman" w:hAnsi="Times New Roman"/>
                <w:lang w:eastAsia="ru-RU"/>
              </w:rPr>
              <w:lastRenderedPageBreak/>
              <w:t xml:space="preserve">строительного участка, устройство фундамента, бурение скважины, поставка материала стен клееного бруса, устройство монолитных бетонных полов, возведение стен, устройство перекрытия и кровли, укладка </w:t>
            </w:r>
            <w:proofErr w:type="spellStart"/>
            <w:r w:rsidRPr="00AE6D50">
              <w:rPr>
                <w:rFonts w:ascii="Times New Roman" w:eastAsia="Times New Roman" w:hAnsi="Times New Roman"/>
                <w:lang w:eastAsia="ru-RU"/>
              </w:rPr>
              <w:t>профнастила</w:t>
            </w:r>
            <w:proofErr w:type="spellEnd"/>
            <w:r w:rsidRPr="00AE6D50">
              <w:rPr>
                <w:rFonts w:ascii="Times New Roman" w:eastAsia="Times New Roman" w:hAnsi="Times New Roman"/>
                <w:lang w:eastAsia="ru-RU"/>
              </w:rPr>
              <w:t xml:space="preserve"> кровли, окна, система отопления, укладка плитки пола, отделочные работы, установка межкомнатных дверей, электромонтажные работы, технологическое оборудование, сантехнические работы, пожарная сигнализация.</w:t>
            </w:r>
            <w:proofErr w:type="gramEnd"/>
            <w:r w:rsidRPr="00AE6D50">
              <w:rPr>
                <w:rFonts w:ascii="Times New Roman" w:eastAsia="Times New Roman" w:hAnsi="Times New Roman"/>
                <w:lang w:eastAsia="ru-RU"/>
              </w:rPr>
              <w:t xml:space="preserve"> Готовность объекта: 100 %. Выдано разрешение на ввод от 01.12.2022 г. Объект принят в республиканскую собственность и передан на баланс ГБУЗ РТ «</w:t>
            </w:r>
            <w:proofErr w:type="spellStart"/>
            <w:r w:rsidRPr="00AE6D50">
              <w:rPr>
                <w:rFonts w:ascii="Times New Roman" w:eastAsia="Times New Roman" w:hAnsi="Times New Roman"/>
                <w:lang w:eastAsia="ru-RU"/>
              </w:rPr>
              <w:t>Кызылская</w:t>
            </w:r>
            <w:proofErr w:type="spellEnd"/>
            <w:r w:rsidRPr="00AE6D50">
              <w:rPr>
                <w:rFonts w:ascii="Times New Roman" w:eastAsia="Times New Roman" w:hAnsi="Times New Roman"/>
                <w:lang w:eastAsia="ru-RU"/>
              </w:rPr>
              <w:t xml:space="preserve"> ЦКБ». Получено лицензия на осуществление медицинской деятельности от 30.12.2022 г.</w:t>
            </w:r>
          </w:p>
        </w:tc>
      </w:tr>
      <w:tr w:rsidR="003B400C" w:rsidRPr="001B1A30" w14:paraId="4126512F"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23AA99C0" w14:textId="473537E2" w:rsidR="003B400C" w:rsidRPr="003B400C" w:rsidRDefault="003B400C" w:rsidP="003B400C">
            <w:pPr>
              <w:spacing w:after="0" w:line="240" w:lineRule="auto"/>
              <w:jc w:val="center"/>
              <w:rPr>
                <w:rFonts w:ascii="Times New Roman" w:eastAsia="Times New Roman" w:hAnsi="Times New Roman"/>
                <w:lang w:eastAsia="ru-RU"/>
              </w:rPr>
            </w:pPr>
            <w:r w:rsidRPr="003B400C">
              <w:rPr>
                <w:rFonts w:ascii="Times New Roman" w:eastAsia="Times New Roman" w:hAnsi="Times New Roman"/>
                <w:lang w:eastAsia="ru-RU"/>
              </w:rPr>
              <w:lastRenderedPageBreak/>
              <w:t>1.41.1.67.</w:t>
            </w:r>
          </w:p>
        </w:tc>
        <w:tc>
          <w:tcPr>
            <w:tcW w:w="4609" w:type="dxa"/>
            <w:tcBorders>
              <w:top w:val="nil"/>
              <w:left w:val="nil"/>
              <w:bottom w:val="single" w:sz="4" w:space="0" w:color="auto"/>
              <w:right w:val="single" w:sz="4" w:space="0" w:color="auto"/>
            </w:tcBorders>
            <w:shd w:val="clear" w:color="auto" w:fill="auto"/>
            <w:vAlign w:val="center"/>
          </w:tcPr>
          <w:p w14:paraId="62D9254D" w14:textId="69AE2494" w:rsidR="003B400C" w:rsidRPr="003B400C"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t xml:space="preserve">ГБУЗ РТ </w:t>
            </w:r>
            <w:r w:rsidR="00B54D9A">
              <w:rPr>
                <w:rFonts w:ascii="Times New Roman" w:eastAsia="Times New Roman" w:hAnsi="Times New Roman"/>
                <w:lang w:eastAsia="ru-RU"/>
              </w:rPr>
              <w:t>«</w:t>
            </w:r>
            <w:proofErr w:type="spellStart"/>
            <w:r w:rsidRPr="003B400C">
              <w:rPr>
                <w:rFonts w:ascii="Times New Roman" w:eastAsia="Times New Roman" w:hAnsi="Times New Roman"/>
                <w:lang w:eastAsia="ru-RU"/>
              </w:rPr>
              <w:t>Кызылская</w:t>
            </w:r>
            <w:proofErr w:type="spellEnd"/>
            <w:r w:rsidRPr="003B400C">
              <w:rPr>
                <w:rFonts w:ascii="Times New Roman" w:eastAsia="Times New Roman" w:hAnsi="Times New Roman"/>
                <w:lang w:eastAsia="ru-RU"/>
              </w:rPr>
              <w:t xml:space="preserve"> ЦКБ</w:t>
            </w:r>
            <w:r w:rsidR="00B54D9A">
              <w:rPr>
                <w:rFonts w:ascii="Times New Roman" w:eastAsia="Times New Roman" w:hAnsi="Times New Roman"/>
                <w:lang w:eastAsia="ru-RU"/>
              </w:rPr>
              <w:t>»</w:t>
            </w:r>
            <w:r w:rsidRPr="003B400C">
              <w:rPr>
                <w:rFonts w:ascii="Times New Roman" w:eastAsia="Times New Roman" w:hAnsi="Times New Roman"/>
                <w:lang w:eastAsia="ru-RU"/>
              </w:rPr>
              <w:t xml:space="preserve"> строительство взамен существующего фельдшерско-акушерского пункта </w:t>
            </w:r>
            <w:proofErr w:type="spellStart"/>
            <w:r w:rsidRPr="003B400C">
              <w:rPr>
                <w:rFonts w:ascii="Times New Roman" w:eastAsia="Times New Roman" w:hAnsi="Times New Roman"/>
                <w:lang w:eastAsia="ru-RU"/>
              </w:rPr>
              <w:t>с</w:t>
            </w:r>
            <w:proofErr w:type="gramStart"/>
            <w:r w:rsidRPr="003B400C">
              <w:rPr>
                <w:rFonts w:ascii="Times New Roman" w:eastAsia="Times New Roman" w:hAnsi="Times New Roman"/>
                <w:lang w:eastAsia="ru-RU"/>
              </w:rPr>
              <w:t>.Ш</w:t>
            </w:r>
            <w:proofErr w:type="gramEnd"/>
            <w:r w:rsidRPr="003B400C">
              <w:rPr>
                <w:rFonts w:ascii="Times New Roman" w:eastAsia="Times New Roman" w:hAnsi="Times New Roman"/>
                <w:lang w:eastAsia="ru-RU"/>
              </w:rPr>
              <w:t>амбалыг</w:t>
            </w:r>
            <w:proofErr w:type="spellEnd"/>
          </w:p>
        </w:tc>
        <w:tc>
          <w:tcPr>
            <w:tcW w:w="2899" w:type="dxa"/>
            <w:tcBorders>
              <w:top w:val="nil"/>
              <w:left w:val="nil"/>
              <w:bottom w:val="single" w:sz="4" w:space="0" w:color="auto"/>
              <w:right w:val="single" w:sz="4" w:space="0" w:color="auto"/>
            </w:tcBorders>
            <w:shd w:val="clear" w:color="auto" w:fill="auto"/>
            <w:vAlign w:val="center"/>
          </w:tcPr>
          <w:p w14:paraId="3F78F0E9" w14:textId="62A65BFC"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1DBEF0BD" w14:textId="197263A8" w:rsidR="003B400C" w:rsidRPr="003F75B6" w:rsidRDefault="00BD46A7" w:rsidP="003B400C">
            <w:pPr>
              <w:spacing w:after="0" w:line="240" w:lineRule="auto"/>
              <w:rPr>
                <w:rFonts w:ascii="Times New Roman" w:eastAsia="Times New Roman" w:hAnsi="Times New Roman"/>
                <w:highlight w:val="yellow"/>
                <w:lang w:eastAsia="ru-RU"/>
              </w:rPr>
            </w:pPr>
            <w:r w:rsidRPr="00BD46A7">
              <w:rPr>
                <w:rFonts w:ascii="Times New Roman" w:eastAsia="Times New Roman" w:hAnsi="Times New Roman"/>
                <w:lang w:eastAsia="ru-RU"/>
              </w:rPr>
              <w:t xml:space="preserve">Строительство ФАП с. </w:t>
            </w:r>
            <w:proofErr w:type="spellStart"/>
            <w:r w:rsidRPr="00BD46A7">
              <w:rPr>
                <w:rFonts w:ascii="Times New Roman" w:eastAsia="Times New Roman" w:hAnsi="Times New Roman"/>
                <w:lang w:eastAsia="ru-RU"/>
              </w:rPr>
              <w:t>Шамбалыг</w:t>
            </w:r>
            <w:proofErr w:type="spellEnd"/>
            <w:r w:rsidRPr="00BD46A7">
              <w:rPr>
                <w:rFonts w:ascii="Times New Roman" w:eastAsia="Times New Roman" w:hAnsi="Times New Roman"/>
                <w:lang w:eastAsia="ru-RU"/>
              </w:rPr>
              <w:t xml:space="preserve">, запланированная в 2021 году, завершено апреле 2022 года, для полного исполнения </w:t>
            </w:r>
            <w:proofErr w:type="spellStart"/>
            <w:r w:rsidRPr="00BD46A7">
              <w:rPr>
                <w:rFonts w:ascii="Times New Roman" w:eastAsia="Times New Roman" w:hAnsi="Times New Roman"/>
                <w:lang w:eastAsia="ru-RU"/>
              </w:rPr>
              <w:t>госконтракта</w:t>
            </w:r>
            <w:proofErr w:type="spellEnd"/>
            <w:r w:rsidRPr="00BD46A7">
              <w:rPr>
                <w:rFonts w:ascii="Times New Roman" w:eastAsia="Times New Roman" w:hAnsi="Times New Roman"/>
                <w:lang w:eastAsia="ru-RU"/>
              </w:rPr>
              <w:t xml:space="preserve"> ожидается финансирования оставшейся части суммы </w:t>
            </w:r>
            <w:proofErr w:type="spellStart"/>
            <w:r w:rsidRPr="00BD46A7">
              <w:rPr>
                <w:rFonts w:ascii="Times New Roman" w:eastAsia="Times New Roman" w:hAnsi="Times New Roman"/>
                <w:lang w:eastAsia="ru-RU"/>
              </w:rPr>
              <w:t>госконтракта</w:t>
            </w:r>
            <w:proofErr w:type="spellEnd"/>
            <w:r w:rsidRPr="00BD46A7">
              <w:rPr>
                <w:rFonts w:ascii="Times New Roman" w:eastAsia="Times New Roman" w:hAnsi="Times New Roman"/>
                <w:lang w:eastAsia="ru-RU"/>
              </w:rPr>
              <w:t xml:space="preserve"> на сумму 2 912,9 тыс. руб., в том числе средства РБ 65,5 тыс. руб. Произведена оплата на сумму 2 912,89 тыс. руб.</w:t>
            </w:r>
          </w:p>
        </w:tc>
      </w:tr>
      <w:tr w:rsidR="003B400C" w:rsidRPr="001B1A30" w14:paraId="2931B99F" w14:textId="77777777" w:rsidTr="00AE6D50">
        <w:trPr>
          <w:trHeight w:val="2427"/>
        </w:trPr>
        <w:tc>
          <w:tcPr>
            <w:tcW w:w="1097" w:type="dxa"/>
            <w:tcBorders>
              <w:top w:val="nil"/>
              <w:left w:val="single" w:sz="4" w:space="0" w:color="auto"/>
              <w:bottom w:val="single" w:sz="4" w:space="0" w:color="auto"/>
              <w:right w:val="single" w:sz="4" w:space="0" w:color="auto"/>
            </w:tcBorders>
            <w:shd w:val="clear" w:color="auto" w:fill="auto"/>
            <w:vAlign w:val="center"/>
          </w:tcPr>
          <w:p w14:paraId="595E6B91" w14:textId="7CC58A70" w:rsidR="003B400C" w:rsidRPr="003B400C" w:rsidRDefault="003B400C" w:rsidP="003B400C">
            <w:pPr>
              <w:spacing w:after="0" w:line="240" w:lineRule="auto"/>
              <w:jc w:val="center"/>
              <w:rPr>
                <w:rFonts w:ascii="Times New Roman" w:eastAsia="Times New Roman" w:hAnsi="Times New Roman"/>
                <w:lang w:eastAsia="ru-RU"/>
              </w:rPr>
            </w:pPr>
            <w:r w:rsidRPr="003B400C">
              <w:rPr>
                <w:rFonts w:ascii="Times New Roman" w:eastAsia="Times New Roman" w:hAnsi="Times New Roman"/>
                <w:lang w:eastAsia="ru-RU"/>
              </w:rPr>
              <w:t>1.41.1.68.</w:t>
            </w:r>
          </w:p>
        </w:tc>
        <w:tc>
          <w:tcPr>
            <w:tcW w:w="4609" w:type="dxa"/>
            <w:tcBorders>
              <w:top w:val="nil"/>
              <w:left w:val="nil"/>
              <w:bottom w:val="single" w:sz="4" w:space="0" w:color="auto"/>
              <w:right w:val="single" w:sz="4" w:space="0" w:color="auto"/>
            </w:tcBorders>
            <w:shd w:val="clear" w:color="auto" w:fill="auto"/>
            <w:vAlign w:val="center"/>
          </w:tcPr>
          <w:p w14:paraId="16518FC4" w14:textId="19FEC494" w:rsidR="003B400C" w:rsidRPr="003B400C"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t xml:space="preserve">ГБУЗ РТ </w:t>
            </w:r>
            <w:r w:rsidR="00B54D9A">
              <w:rPr>
                <w:rFonts w:ascii="Times New Roman" w:eastAsia="Times New Roman" w:hAnsi="Times New Roman"/>
                <w:lang w:eastAsia="ru-RU"/>
              </w:rPr>
              <w:t>«</w:t>
            </w:r>
            <w:proofErr w:type="spellStart"/>
            <w:r w:rsidRPr="003B400C">
              <w:rPr>
                <w:rFonts w:ascii="Times New Roman" w:eastAsia="Times New Roman" w:hAnsi="Times New Roman"/>
                <w:lang w:eastAsia="ru-RU"/>
              </w:rPr>
              <w:t>Кызылская</w:t>
            </w:r>
            <w:proofErr w:type="spellEnd"/>
            <w:r w:rsidRPr="003B400C">
              <w:rPr>
                <w:rFonts w:ascii="Times New Roman" w:eastAsia="Times New Roman" w:hAnsi="Times New Roman"/>
                <w:lang w:eastAsia="ru-RU"/>
              </w:rPr>
              <w:t xml:space="preserve"> ЦКБ</w:t>
            </w:r>
            <w:r w:rsidR="00B54D9A">
              <w:rPr>
                <w:rFonts w:ascii="Times New Roman" w:eastAsia="Times New Roman" w:hAnsi="Times New Roman"/>
                <w:lang w:eastAsia="ru-RU"/>
              </w:rPr>
              <w:t>»</w:t>
            </w:r>
            <w:r w:rsidRPr="003B400C">
              <w:rPr>
                <w:rFonts w:ascii="Times New Roman" w:eastAsia="Times New Roman" w:hAnsi="Times New Roman"/>
                <w:lang w:eastAsia="ru-RU"/>
              </w:rPr>
              <w:t xml:space="preserve"> строительство взамен существующего фельдшерско-акушерского пункта </w:t>
            </w:r>
            <w:proofErr w:type="spellStart"/>
            <w:r w:rsidRPr="003B400C">
              <w:rPr>
                <w:rFonts w:ascii="Times New Roman" w:eastAsia="Times New Roman" w:hAnsi="Times New Roman"/>
                <w:lang w:eastAsia="ru-RU"/>
              </w:rPr>
              <w:t>с</w:t>
            </w:r>
            <w:proofErr w:type="gramStart"/>
            <w:r w:rsidRPr="003B400C">
              <w:rPr>
                <w:rFonts w:ascii="Times New Roman" w:eastAsia="Times New Roman" w:hAnsi="Times New Roman"/>
                <w:lang w:eastAsia="ru-RU"/>
              </w:rPr>
              <w:t>.Т</w:t>
            </w:r>
            <w:proofErr w:type="gramEnd"/>
            <w:r w:rsidRPr="003B400C">
              <w:rPr>
                <w:rFonts w:ascii="Times New Roman" w:eastAsia="Times New Roman" w:hAnsi="Times New Roman"/>
                <w:lang w:eastAsia="ru-RU"/>
              </w:rPr>
              <w:t>ерлиг</w:t>
            </w:r>
            <w:proofErr w:type="spellEnd"/>
            <w:r w:rsidRPr="003B400C">
              <w:rPr>
                <w:rFonts w:ascii="Times New Roman" w:eastAsia="Times New Roman" w:hAnsi="Times New Roman"/>
                <w:lang w:eastAsia="ru-RU"/>
              </w:rPr>
              <w:t>-Хая</w:t>
            </w:r>
          </w:p>
        </w:tc>
        <w:tc>
          <w:tcPr>
            <w:tcW w:w="2899" w:type="dxa"/>
            <w:tcBorders>
              <w:top w:val="nil"/>
              <w:left w:val="nil"/>
              <w:bottom w:val="single" w:sz="4" w:space="0" w:color="auto"/>
              <w:right w:val="single" w:sz="4" w:space="0" w:color="auto"/>
            </w:tcBorders>
            <w:shd w:val="clear" w:color="auto" w:fill="auto"/>
            <w:vAlign w:val="center"/>
          </w:tcPr>
          <w:p w14:paraId="52050FDE" w14:textId="534F4806"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273EA44C" w14:textId="0D72DB6E" w:rsidR="003B400C" w:rsidRPr="003F75B6" w:rsidRDefault="00AE6D50" w:rsidP="00AE6D50">
            <w:pPr>
              <w:rPr>
                <w:rFonts w:ascii="Times New Roman" w:eastAsia="Times New Roman" w:hAnsi="Times New Roman"/>
                <w:highlight w:val="yellow"/>
                <w:lang w:eastAsia="ru-RU"/>
              </w:rPr>
            </w:pPr>
            <w:r w:rsidRPr="00AE6D50">
              <w:rPr>
                <w:rFonts w:ascii="Times New Roman" w:eastAsia="Times New Roman" w:hAnsi="Times New Roman"/>
                <w:lang w:eastAsia="ru-RU"/>
              </w:rPr>
              <w:t xml:space="preserve">ФАП с. </w:t>
            </w:r>
            <w:proofErr w:type="spellStart"/>
            <w:r w:rsidRPr="00AE6D50">
              <w:rPr>
                <w:rFonts w:ascii="Times New Roman" w:eastAsia="Times New Roman" w:hAnsi="Times New Roman"/>
                <w:lang w:eastAsia="ru-RU"/>
              </w:rPr>
              <w:t>Терлиг</w:t>
            </w:r>
            <w:proofErr w:type="spellEnd"/>
            <w:r w:rsidRPr="00AE6D50">
              <w:rPr>
                <w:rFonts w:ascii="Times New Roman" w:eastAsia="Times New Roman" w:hAnsi="Times New Roman"/>
                <w:lang w:eastAsia="ru-RU"/>
              </w:rPr>
              <w:t xml:space="preserve">-Хая </w:t>
            </w:r>
            <w:proofErr w:type="spellStart"/>
            <w:r w:rsidRPr="00AE6D50">
              <w:rPr>
                <w:rFonts w:ascii="Times New Roman" w:eastAsia="Times New Roman" w:hAnsi="Times New Roman"/>
                <w:lang w:eastAsia="ru-RU"/>
              </w:rPr>
              <w:t>Кызылского</w:t>
            </w:r>
            <w:proofErr w:type="spellEnd"/>
            <w:r w:rsidRPr="00AE6D50">
              <w:rPr>
                <w:rFonts w:ascii="Times New Roman" w:eastAsia="Times New Roman" w:hAnsi="Times New Roman"/>
                <w:lang w:eastAsia="ru-RU"/>
              </w:rPr>
              <w:t xml:space="preserve"> района </w:t>
            </w:r>
            <w:proofErr w:type="spellStart"/>
            <w:r w:rsidRPr="00AE6D50">
              <w:rPr>
                <w:rFonts w:ascii="Times New Roman" w:eastAsia="Times New Roman" w:hAnsi="Times New Roman"/>
                <w:lang w:eastAsia="ru-RU"/>
              </w:rPr>
              <w:t>госконтракт</w:t>
            </w:r>
            <w:proofErr w:type="spellEnd"/>
            <w:r w:rsidRPr="00AE6D50">
              <w:rPr>
                <w:rFonts w:ascii="Times New Roman" w:eastAsia="Times New Roman" w:hAnsi="Times New Roman"/>
                <w:lang w:eastAsia="ru-RU"/>
              </w:rPr>
              <w:t xml:space="preserve"> </w:t>
            </w:r>
            <w:proofErr w:type="gramStart"/>
            <w:r w:rsidRPr="00AE6D50">
              <w:rPr>
                <w:rFonts w:ascii="Times New Roman" w:eastAsia="Times New Roman" w:hAnsi="Times New Roman"/>
                <w:lang w:eastAsia="ru-RU"/>
              </w:rPr>
              <w:t>заключен</w:t>
            </w:r>
            <w:proofErr w:type="gramEnd"/>
            <w:r w:rsidRPr="00AE6D50">
              <w:rPr>
                <w:rFonts w:ascii="Times New Roman" w:eastAsia="Times New Roman" w:hAnsi="Times New Roman"/>
                <w:lang w:eastAsia="ru-RU"/>
              </w:rPr>
              <w:t xml:space="preserve"> № 2022.0418 от 28.03.2022 г. с подрядной организацией ООО «</w:t>
            </w:r>
            <w:proofErr w:type="spellStart"/>
            <w:r w:rsidRPr="00AE6D50">
              <w:rPr>
                <w:rFonts w:ascii="Times New Roman" w:eastAsia="Times New Roman" w:hAnsi="Times New Roman"/>
                <w:lang w:eastAsia="ru-RU"/>
              </w:rPr>
              <w:t>Сылдыс</w:t>
            </w:r>
            <w:proofErr w:type="spellEnd"/>
            <w:r w:rsidRPr="00AE6D50">
              <w:rPr>
                <w:rFonts w:ascii="Times New Roman" w:eastAsia="Times New Roman" w:hAnsi="Times New Roman"/>
                <w:lang w:eastAsia="ru-RU"/>
              </w:rPr>
              <w:t>», цена контракта 9 500,00 тыс. рублей. Готовность объекта: 100%. Работы на объекте завершены. Выдано разрешение на ввод от 17.10.2022 г. Объект принят в республиканскую собственность и передан на баланс ГБУЗ РТ «</w:t>
            </w:r>
            <w:proofErr w:type="spellStart"/>
            <w:r w:rsidRPr="00AE6D50">
              <w:rPr>
                <w:rFonts w:ascii="Times New Roman" w:eastAsia="Times New Roman" w:hAnsi="Times New Roman"/>
                <w:lang w:eastAsia="ru-RU"/>
              </w:rPr>
              <w:t>Кызылская</w:t>
            </w:r>
            <w:proofErr w:type="spellEnd"/>
            <w:r w:rsidRPr="00AE6D50">
              <w:rPr>
                <w:rFonts w:ascii="Times New Roman" w:eastAsia="Times New Roman" w:hAnsi="Times New Roman"/>
                <w:lang w:eastAsia="ru-RU"/>
              </w:rPr>
              <w:t xml:space="preserve"> ЦКБ». Получено лицензия на осуществление медицинской деятельности. Профинансировано: 9 500 000 руб.</w:t>
            </w:r>
          </w:p>
        </w:tc>
      </w:tr>
      <w:tr w:rsidR="003B400C" w:rsidRPr="001B1A30" w14:paraId="656E44B6"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414FF243" w14:textId="4B1E5D75" w:rsidR="003B400C" w:rsidRPr="001B1A30" w:rsidRDefault="003B400C"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1.41.2</w:t>
            </w:r>
          </w:p>
        </w:tc>
        <w:tc>
          <w:tcPr>
            <w:tcW w:w="4609" w:type="dxa"/>
            <w:tcBorders>
              <w:top w:val="nil"/>
              <w:left w:val="nil"/>
              <w:bottom w:val="single" w:sz="4" w:space="0" w:color="auto"/>
              <w:right w:val="single" w:sz="4" w:space="0" w:color="auto"/>
            </w:tcBorders>
            <w:shd w:val="clear" w:color="auto" w:fill="auto"/>
            <w:vAlign w:val="center"/>
            <w:hideMark/>
          </w:tcPr>
          <w:p w14:paraId="330DCB42" w14:textId="7777777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Обеспечение закупки авиационных работ в целях медицинской помощи</w:t>
            </w:r>
          </w:p>
        </w:tc>
        <w:tc>
          <w:tcPr>
            <w:tcW w:w="2899" w:type="dxa"/>
            <w:tcBorders>
              <w:top w:val="nil"/>
              <w:left w:val="nil"/>
              <w:bottom w:val="single" w:sz="4" w:space="0" w:color="auto"/>
              <w:right w:val="single" w:sz="4" w:space="0" w:color="auto"/>
            </w:tcBorders>
            <w:shd w:val="clear" w:color="auto" w:fill="auto"/>
            <w:vAlign w:val="center"/>
            <w:hideMark/>
          </w:tcPr>
          <w:p w14:paraId="333B716D" w14:textId="7777777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2020-2022гг.</w:t>
            </w:r>
          </w:p>
        </w:tc>
        <w:tc>
          <w:tcPr>
            <w:tcW w:w="6416" w:type="dxa"/>
            <w:tcBorders>
              <w:top w:val="nil"/>
              <w:left w:val="nil"/>
              <w:bottom w:val="single" w:sz="4" w:space="0" w:color="auto"/>
              <w:right w:val="single" w:sz="4" w:space="0" w:color="auto"/>
            </w:tcBorders>
            <w:shd w:val="clear" w:color="auto" w:fill="auto"/>
            <w:vAlign w:val="center"/>
          </w:tcPr>
          <w:p w14:paraId="0E3D6C3E" w14:textId="44121115" w:rsidR="00197F7C" w:rsidRPr="003F75B6" w:rsidRDefault="003B400C" w:rsidP="00197F7C">
            <w:pPr>
              <w:pStyle w:val="a3"/>
              <w:jc w:val="both"/>
              <w:rPr>
                <w:rFonts w:ascii="Times New Roman" w:eastAsia="Times New Roman" w:hAnsi="Times New Roman"/>
                <w:highlight w:val="yellow"/>
                <w:lang w:eastAsia="ru-RU"/>
              </w:rPr>
            </w:pPr>
            <w:proofErr w:type="gramStart"/>
            <w:r w:rsidRPr="00165960">
              <w:rPr>
                <w:rFonts w:ascii="Times New Roman" w:hAnsi="Times New Roman"/>
                <w:lang w:eastAsia="ru-RU"/>
              </w:rPr>
              <w:t xml:space="preserve">Всего медицинская помощь оказана </w:t>
            </w:r>
            <w:r w:rsidR="000B4BAA" w:rsidRPr="00165960">
              <w:rPr>
                <w:rFonts w:ascii="Times New Roman" w:hAnsi="Times New Roman"/>
                <w:lang w:eastAsia="ru-RU"/>
              </w:rPr>
              <w:t xml:space="preserve"> </w:t>
            </w:r>
            <w:r w:rsidR="00197F7C">
              <w:rPr>
                <w:rFonts w:ascii="Times New Roman" w:hAnsi="Times New Roman"/>
                <w:lang w:eastAsia="ru-RU"/>
              </w:rPr>
              <w:t>508</w:t>
            </w:r>
            <w:r w:rsidR="000B4BAA" w:rsidRPr="00165960">
              <w:rPr>
                <w:rFonts w:ascii="Times New Roman" w:hAnsi="Times New Roman"/>
                <w:lang w:eastAsia="ru-RU"/>
              </w:rPr>
              <w:t xml:space="preserve"> больным, в том числе </w:t>
            </w:r>
            <w:r w:rsidR="00197F7C">
              <w:rPr>
                <w:rFonts w:ascii="Times New Roman" w:hAnsi="Times New Roman"/>
                <w:lang w:eastAsia="ru-RU"/>
              </w:rPr>
              <w:t>82</w:t>
            </w:r>
            <w:r w:rsidRPr="00165960">
              <w:rPr>
                <w:rFonts w:ascii="Times New Roman" w:hAnsi="Times New Roman"/>
                <w:lang w:eastAsia="ru-RU"/>
              </w:rPr>
              <w:t xml:space="preserve"> </w:t>
            </w:r>
            <w:r w:rsidR="00A82E69" w:rsidRPr="00165960">
              <w:rPr>
                <w:rFonts w:ascii="Times New Roman" w:hAnsi="Times New Roman"/>
                <w:lang w:eastAsia="ru-RU"/>
              </w:rPr>
              <w:t xml:space="preserve">детям, из них дети до 1 года – </w:t>
            </w:r>
            <w:r w:rsidR="000F24BE" w:rsidRPr="00165960">
              <w:rPr>
                <w:rFonts w:ascii="Times New Roman" w:hAnsi="Times New Roman"/>
                <w:lang w:eastAsia="ru-RU"/>
              </w:rPr>
              <w:t>2</w:t>
            </w:r>
            <w:r w:rsidR="00197F7C">
              <w:rPr>
                <w:rFonts w:ascii="Times New Roman" w:hAnsi="Times New Roman"/>
                <w:lang w:eastAsia="ru-RU"/>
              </w:rPr>
              <w:t>6</w:t>
            </w:r>
            <w:r w:rsidRPr="00165960">
              <w:rPr>
                <w:rFonts w:ascii="Times New Roman" w:hAnsi="Times New Roman"/>
                <w:lang w:eastAsia="ru-RU"/>
              </w:rPr>
              <w:t xml:space="preserve"> чел. С применением авиа</w:t>
            </w:r>
            <w:r w:rsidR="00A82E69" w:rsidRPr="00165960">
              <w:rPr>
                <w:rFonts w:ascii="Times New Roman" w:hAnsi="Times New Roman"/>
                <w:lang w:eastAsia="ru-RU"/>
              </w:rPr>
              <w:t>ц</w:t>
            </w:r>
            <w:r w:rsidR="000B4BAA" w:rsidRPr="00165960">
              <w:rPr>
                <w:rFonts w:ascii="Times New Roman" w:hAnsi="Times New Roman"/>
                <w:lang w:eastAsia="ru-RU"/>
              </w:rPr>
              <w:t xml:space="preserve">ии медицинская помощь оказана </w:t>
            </w:r>
            <w:r w:rsidR="00197F7C">
              <w:rPr>
                <w:rFonts w:ascii="Times New Roman" w:hAnsi="Times New Roman"/>
                <w:lang w:eastAsia="ru-RU"/>
              </w:rPr>
              <w:t>312</w:t>
            </w:r>
            <w:r w:rsidR="000F24BE" w:rsidRPr="00165960">
              <w:rPr>
                <w:rFonts w:ascii="Times New Roman" w:hAnsi="Times New Roman"/>
                <w:lang w:eastAsia="ru-RU"/>
              </w:rPr>
              <w:t xml:space="preserve"> больным, в том числе </w:t>
            </w:r>
            <w:r w:rsidR="00165960" w:rsidRPr="00165960">
              <w:rPr>
                <w:rFonts w:ascii="Times New Roman" w:hAnsi="Times New Roman"/>
                <w:lang w:eastAsia="ru-RU"/>
              </w:rPr>
              <w:t>6</w:t>
            </w:r>
            <w:r w:rsidR="00197F7C">
              <w:rPr>
                <w:rFonts w:ascii="Times New Roman" w:hAnsi="Times New Roman"/>
                <w:lang w:eastAsia="ru-RU"/>
              </w:rPr>
              <w:t>6</w:t>
            </w:r>
            <w:r w:rsidRPr="00165960">
              <w:rPr>
                <w:rFonts w:ascii="Times New Roman" w:hAnsi="Times New Roman"/>
                <w:lang w:eastAsia="ru-RU"/>
              </w:rPr>
              <w:t xml:space="preserve"> детям, из них дети до 1 года – </w:t>
            </w:r>
            <w:r w:rsidR="00197F7C">
              <w:rPr>
                <w:rFonts w:ascii="Times New Roman" w:hAnsi="Times New Roman"/>
                <w:lang w:eastAsia="ru-RU"/>
              </w:rPr>
              <w:t>22</w:t>
            </w:r>
            <w:r w:rsidRPr="00165960">
              <w:rPr>
                <w:rFonts w:ascii="Times New Roman" w:hAnsi="Times New Roman"/>
                <w:lang w:eastAsia="ru-RU"/>
              </w:rPr>
              <w:t xml:space="preserve"> чел.</w:t>
            </w:r>
            <w:r w:rsidR="000F24BE" w:rsidRPr="00165960">
              <w:rPr>
                <w:rFonts w:ascii="Times New Roman" w:hAnsi="Times New Roman"/>
                <w:lang w:eastAsia="ru-RU"/>
              </w:rPr>
              <w:t>,</w:t>
            </w:r>
            <w:r w:rsidR="00ED6D75" w:rsidRPr="00165960">
              <w:rPr>
                <w:rFonts w:ascii="Times New Roman" w:eastAsia="Times New Roman" w:hAnsi="Times New Roman"/>
                <w:lang w:eastAsia="ru-RU"/>
              </w:rPr>
              <w:t>), в том числе при ДТП (</w:t>
            </w:r>
            <w:proofErr w:type="spellStart"/>
            <w:r w:rsidR="00ED6D75" w:rsidRPr="00165960">
              <w:rPr>
                <w:rFonts w:ascii="Times New Roman" w:eastAsia="Times New Roman" w:hAnsi="Times New Roman"/>
                <w:lang w:eastAsia="ru-RU"/>
              </w:rPr>
              <w:t>догоспитальный</w:t>
            </w:r>
            <w:proofErr w:type="spellEnd"/>
            <w:r w:rsidR="00ED6D75" w:rsidRPr="00165960">
              <w:rPr>
                <w:rFonts w:ascii="Times New Roman" w:eastAsia="Times New Roman" w:hAnsi="Times New Roman"/>
                <w:lang w:eastAsia="ru-RU"/>
              </w:rPr>
              <w:t xml:space="preserve"> этап, чел) – 4 чел.</w:t>
            </w:r>
            <w:r w:rsidRPr="00165960">
              <w:rPr>
                <w:rFonts w:ascii="Times New Roman" w:hAnsi="Times New Roman"/>
                <w:lang w:eastAsia="ru-RU"/>
              </w:rPr>
              <w:t xml:space="preserve"> </w:t>
            </w:r>
            <w:r w:rsidR="00165960" w:rsidRPr="00165960">
              <w:rPr>
                <w:rFonts w:ascii="Times New Roman" w:hAnsi="Times New Roman"/>
                <w:lang w:eastAsia="ru-RU"/>
              </w:rPr>
              <w:t>Выполнено 7</w:t>
            </w:r>
            <w:r w:rsidR="00197F7C">
              <w:rPr>
                <w:rFonts w:ascii="Times New Roman" w:hAnsi="Times New Roman"/>
                <w:lang w:eastAsia="ru-RU"/>
              </w:rPr>
              <w:t>8</w:t>
            </w:r>
            <w:r w:rsidRPr="00165960">
              <w:rPr>
                <w:rFonts w:ascii="Times New Roman" w:hAnsi="Times New Roman"/>
                <w:lang w:eastAsia="ru-RU"/>
              </w:rPr>
              <w:t xml:space="preserve"> операционных вм</w:t>
            </w:r>
            <w:r w:rsidR="00ED6D75" w:rsidRPr="00165960">
              <w:rPr>
                <w:rFonts w:ascii="Times New Roman" w:hAnsi="Times New Roman"/>
                <w:lang w:eastAsia="ru-RU"/>
              </w:rPr>
              <w:t xml:space="preserve">ешательств, в том числе 2 детям, </w:t>
            </w:r>
            <w:r w:rsidR="00ED6D75" w:rsidRPr="00165960">
              <w:rPr>
                <w:rFonts w:ascii="Times New Roman" w:eastAsia="Times New Roman" w:hAnsi="Times New Roman"/>
                <w:lang w:eastAsia="ru-RU"/>
              </w:rPr>
              <w:t>из</w:t>
            </w:r>
            <w:proofErr w:type="gramEnd"/>
            <w:r w:rsidR="00ED6D75" w:rsidRPr="00165960">
              <w:rPr>
                <w:rFonts w:ascii="Times New Roman" w:eastAsia="Times New Roman" w:hAnsi="Times New Roman"/>
                <w:lang w:eastAsia="ru-RU"/>
              </w:rPr>
              <w:t xml:space="preserve"> </w:t>
            </w:r>
            <w:proofErr w:type="gramStart"/>
            <w:r w:rsidR="00ED6D75" w:rsidRPr="00165960">
              <w:rPr>
                <w:rFonts w:ascii="Times New Roman" w:eastAsia="Times New Roman" w:hAnsi="Times New Roman"/>
                <w:lang w:eastAsia="ru-RU"/>
              </w:rPr>
              <w:t xml:space="preserve">них выполнено с применением авиации: выполнено операционных вмешательств </w:t>
            </w:r>
            <w:r w:rsidR="00165960">
              <w:rPr>
                <w:rFonts w:ascii="Times New Roman" w:eastAsia="Times New Roman" w:hAnsi="Times New Roman"/>
                <w:lang w:eastAsia="ru-RU"/>
              </w:rPr>
              <w:t>2</w:t>
            </w:r>
            <w:r w:rsidR="00ED6D75" w:rsidRPr="00165960">
              <w:rPr>
                <w:rFonts w:ascii="Times New Roman" w:eastAsia="Times New Roman" w:hAnsi="Times New Roman"/>
                <w:lang w:eastAsia="ru-RU"/>
              </w:rPr>
              <w:t xml:space="preserve"> чел.</w:t>
            </w:r>
            <w:r w:rsidRPr="00165960">
              <w:rPr>
                <w:rFonts w:ascii="Times New Roman" w:hAnsi="Times New Roman"/>
                <w:lang w:eastAsia="ru-RU"/>
              </w:rPr>
              <w:t xml:space="preserve"> По показаниям эвакуировано и госпитализировано в республиканские МО </w:t>
            </w:r>
            <w:r w:rsidR="00A82E69" w:rsidRPr="00165960">
              <w:rPr>
                <w:rFonts w:ascii="Times New Roman" w:hAnsi="Times New Roman"/>
                <w:lang w:eastAsia="ru-RU"/>
              </w:rPr>
              <w:t xml:space="preserve">и федеральные МО </w:t>
            </w:r>
            <w:r w:rsidR="00197F7C">
              <w:rPr>
                <w:rFonts w:ascii="Times New Roman" w:hAnsi="Times New Roman"/>
                <w:lang w:eastAsia="ru-RU"/>
              </w:rPr>
              <w:t xml:space="preserve">412 больных, в том </w:t>
            </w:r>
            <w:r w:rsidR="00197F7C">
              <w:rPr>
                <w:rFonts w:ascii="Times New Roman" w:hAnsi="Times New Roman"/>
                <w:lang w:eastAsia="ru-RU"/>
              </w:rPr>
              <w:lastRenderedPageBreak/>
              <w:t>числе 80</w:t>
            </w:r>
            <w:r w:rsidRPr="00165960">
              <w:rPr>
                <w:rFonts w:ascii="Times New Roman" w:hAnsi="Times New Roman"/>
                <w:lang w:eastAsia="ru-RU"/>
              </w:rPr>
              <w:t xml:space="preserve"> детей, дети до 1 года – </w:t>
            </w:r>
            <w:r w:rsidR="000F24BE" w:rsidRPr="00165960">
              <w:rPr>
                <w:rFonts w:ascii="Times New Roman" w:hAnsi="Times New Roman"/>
                <w:lang w:eastAsia="ru-RU"/>
              </w:rPr>
              <w:t>2</w:t>
            </w:r>
            <w:r w:rsidR="00197F7C">
              <w:rPr>
                <w:rFonts w:ascii="Times New Roman" w:hAnsi="Times New Roman"/>
                <w:lang w:eastAsia="ru-RU"/>
              </w:rPr>
              <w:t>6</w:t>
            </w:r>
            <w:r w:rsidRPr="00165960">
              <w:rPr>
                <w:rFonts w:ascii="Times New Roman" w:hAnsi="Times New Roman"/>
                <w:lang w:eastAsia="ru-RU"/>
              </w:rPr>
              <w:t xml:space="preserve"> чел. Из них с применением авиации по показаниям эвакуировано и госпитализировано в ре</w:t>
            </w:r>
            <w:r w:rsidR="00A82E69" w:rsidRPr="00165960">
              <w:rPr>
                <w:rFonts w:ascii="Times New Roman" w:hAnsi="Times New Roman"/>
                <w:lang w:eastAsia="ru-RU"/>
              </w:rPr>
              <w:t>с</w:t>
            </w:r>
            <w:r w:rsidR="006364BE" w:rsidRPr="00165960">
              <w:rPr>
                <w:rFonts w:ascii="Times New Roman" w:hAnsi="Times New Roman"/>
                <w:lang w:eastAsia="ru-RU"/>
              </w:rPr>
              <w:t xml:space="preserve">публиканские и </w:t>
            </w:r>
            <w:r w:rsidR="000B4BAA" w:rsidRPr="00165960">
              <w:rPr>
                <w:rFonts w:ascii="Times New Roman" w:hAnsi="Times New Roman"/>
                <w:lang w:eastAsia="ru-RU"/>
              </w:rPr>
              <w:t xml:space="preserve">федеральные МО </w:t>
            </w:r>
            <w:r w:rsidR="00197F7C">
              <w:rPr>
                <w:rFonts w:ascii="Times New Roman" w:hAnsi="Times New Roman"/>
                <w:lang w:eastAsia="ru-RU"/>
              </w:rPr>
              <w:t>310</w:t>
            </w:r>
            <w:r w:rsidR="000B4BAA" w:rsidRPr="00165960">
              <w:rPr>
                <w:rFonts w:ascii="Times New Roman" w:hAnsi="Times New Roman"/>
                <w:lang w:eastAsia="ru-RU"/>
              </w:rPr>
              <w:t xml:space="preserve"> чел., в</w:t>
            </w:r>
            <w:r w:rsidR="000F24BE" w:rsidRPr="00165960">
              <w:rPr>
                <w:rFonts w:ascii="Times New Roman" w:hAnsi="Times New Roman"/>
                <w:lang w:eastAsia="ru-RU"/>
              </w:rPr>
              <w:t xml:space="preserve"> том числе </w:t>
            </w:r>
            <w:r w:rsidR="00165960" w:rsidRPr="00165960">
              <w:rPr>
                <w:rFonts w:ascii="Times New Roman" w:hAnsi="Times New Roman"/>
                <w:lang w:eastAsia="ru-RU"/>
              </w:rPr>
              <w:t>6</w:t>
            </w:r>
            <w:r w:rsidR="00197F7C">
              <w:rPr>
                <w:rFonts w:ascii="Times New Roman" w:hAnsi="Times New Roman"/>
                <w:lang w:eastAsia="ru-RU"/>
              </w:rPr>
              <w:t>6</w:t>
            </w:r>
            <w:r w:rsidRPr="00165960">
              <w:rPr>
                <w:rFonts w:ascii="Times New Roman" w:hAnsi="Times New Roman"/>
                <w:lang w:eastAsia="ru-RU"/>
              </w:rPr>
              <w:t xml:space="preserve"> </w:t>
            </w:r>
            <w:r w:rsidR="00A82E69" w:rsidRPr="00165960">
              <w:rPr>
                <w:rFonts w:ascii="Times New Roman" w:hAnsi="Times New Roman"/>
                <w:lang w:eastAsia="ru-RU"/>
              </w:rPr>
              <w:t>детей, из них дети до</w:t>
            </w:r>
            <w:proofErr w:type="gramEnd"/>
            <w:r w:rsidR="00A82E69" w:rsidRPr="00165960">
              <w:rPr>
                <w:rFonts w:ascii="Times New Roman" w:hAnsi="Times New Roman"/>
                <w:lang w:eastAsia="ru-RU"/>
              </w:rPr>
              <w:t xml:space="preserve"> 1 года – </w:t>
            </w:r>
            <w:r w:rsidR="00165960" w:rsidRPr="00165960">
              <w:rPr>
                <w:rFonts w:ascii="Times New Roman" w:hAnsi="Times New Roman"/>
                <w:lang w:eastAsia="ru-RU"/>
              </w:rPr>
              <w:t>2</w:t>
            </w:r>
            <w:r w:rsidR="00197F7C">
              <w:rPr>
                <w:rFonts w:ascii="Times New Roman" w:hAnsi="Times New Roman"/>
                <w:lang w:eastAsia="ru-RU"/>
              </w:rPr>
              <w:t>2</w:t>
            </w:r>
            <w:r w:rsidRPr="00165960">
              <w:rPr>
                <w:rFonts w:ascii="Times New Roman" w:hAnsi="Times New Roman"/>
                <w:lang w:eastAsia="ru-RU"/>
              </w:rPr>
              <w:t xml:space="preserve"> чел.</w:t>
            </w:r>
          </w:p>
        </w:tc>
      </w:tr>
      <w:tr w:rsidR="003B400C" w:rsidRPr="001B1A30" w14:paraId="141F06A1" w14:textId="77777777" w:rsidTr="00BD46A7">
        <w:trPr>
          <w:trHeight w:val="676"/>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524EF12D" w14:textId="77777777" w:rsidR="003B400C" w:rsidRPr="001B1A30" w:rsidRDefault="003B400C"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1.42.</w:t>
            </w:r>
          </w:p>
        </w:tc>
        <w:tc>
          <w:tcPr>
            <w:tcW w:w="4609" w:type="dxa"/>
            <w:tcBorders>
              <w:top w:val="nil"/>
              <w:left w:val="nil"/>
              <w:bottom w:val="single" w:sz="4" w:space="0" w:color="auto"/>
              <w:right w:val="single" w:sz="4" w:space="0" w:color="auto"/>
            </w:tcBorders>
            <w:shd w:val="clear" w:color="auto" w:fill="auto"/>
            <w:vAlign w:val="center"/>
            <w:hideMark/>
          </w:tcPr>
          <w:p w14:paraId="39873D3D" w14:textId="63904C3B"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Региональный проект 6 </w:t>
            </w:r>
            <w:r>
              <w:rPr>
                <w:rFonts w:ascii="Times New Roman" w:eastAsia="Times New Roman" w:hAnsi="Times New Roman"/>
                <w:lang w:eastAsia="ru-RU"/>
              </w:rPr>
              <w:t>«</w:t>
            </w:r>
            <w:r w:rsidRPr="001B1A30">
              <w:rPr>
                <w:rFonts w:ascii="Times New Roman" w:eastAsia="Times New Roman" w:hAnsi="Times New Roman"/>
                <w:lang w:eastAsia="ru-RU"/>
              </w:rPr>
              <w:t xml:space="preserve">Борьба с </w:t>
            </w:r>
            <w:proofErr w:type="gramStart"/>
            <w:r w:rsidRPr="001B1A30">
              <w:rPr>
                <w:rFonts w:ascii="Times New Roman" w:eastAsia="Times New Roman" w:hAnsi="Times New Roman"/>
                <w:lang w:eastAsia="ru-RU"/>
              </w:rPr>
              <w:t>сердечно-сосудистыми</w:t>
            </w:r>
            <w:proofErr w:type="gramEnd"/>
            <w:r w:rsidRPr="001B1A30">
              <w:rPr>
                <w:rFonts w:ascii="Times New Roman" w:eastAsia="Times New Roman" w:hAnsi="Times New Roman"/>
                <w:lang w:eastAsia="ru-RU"/>
              </w:rPr>
              <w:t xml:space="preserve"> заболеваниями</w:t>
            </w:r>
            <w:r>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tcPr>
          <w:p w14:paraId="14452A99" w14:textId="77777777" w:rsidR="003B400C" w:rsidRPr="001B1A30" w:rsidRDefault="003B400C" w:rsidP="003B400C">
            <w:pPr>
              <w:spacing w:after="0" w:line="240" w:lineRule="auto"/>
              <w:rPr>
                <w:rFonts w:ascii="Times New Roman" w:eastAsia="Times New Roman" w:hAnsi="Times New Roman"/>
                <w:lang w:eastAsia="ru-RU"/>
              </w:rPr>
            </w:pPr>
          </w:p>
        </w:tc>
        <w:tc>
          <w:tcPr>
            <w:tcW w:w="6416" w:type="dxa"/>
            <w:tcBorders>
              <w:top w:val="nil"/>
              <w:left w:val="nil"/>
              <w:bottom w:val="single" w:sz="4" w:space="0" w:color="auto"/>
              <w:right w:val="single" w:sz="4" w:space="0" w:color="auto"/>
            </w:tcBorders>
            <w:shd w:val="clear" w:color="auto" w:fill="auto"/>
            <w:vAlign w:val="center"/>
          </w:tcPr>
          <w:p w14:paraId="3C7FF677" w14:textId="77777777" w:rsidR="003B400C" w:rsidRPr="003F75B6" w:rsidRDefault="003B400C" w:rsidP="003B400C">
            <w:pPr>
              <w:spacing w:after="0" w:line="240" w:lineRule="auto"/>
              <w:rPr>
                <w:rFonts w:ascii="Times New Roman" w:eastAsia="Times New Roman" w:hAnsi="Times New Roman"/>
                <w:highlight w:val="yellow"/>
                <w:lang w:eastAsia="ru-RU"/>
              </w:rPr>
            </w:pPr>
          </w:p>
        </w:tc>
      </w:tr>
      <w:tr w:rsidR="003B400C" w:rsidRPr="001B1A30" w14:paraId="6D95CCCA" w14:textId="77777777" w:rsidTr="000B63A1">
        <w:trPr>
          <w:trHeight w:val="132"/>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054E0856" w14:textId="77777777" w:rsidR="003B400C" w:rsidRPr="001B1A30" w:rsidRDefault="003B400C"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1.42.1</w:t>
            </w:r>
          </w:p>
        </w:tc>
        <w:tc>
          <w:tcPr>
            <w:tcW w:w="4609" w:type="dxa"/>
            <w:tcBorders>
              <w:top w:val="nil"/>
              <w:left w:val="nil"/>
              <w:bottom w:val="single" w:sz="4" w:space="0" w:color="auto"/>
              <w:right w:val="single" w:sz="4" w:space="0" w:color="auto"/>
            </w:tcBorders>
            <w:shd w:val="clear" w:color="auto" w:fill="auto"/>
            <w:vAlign w:val="center"/>
            <w:hideMark/>
          </w:tcPr>
          <w:p w14:paraId="1DA28769" w14:textId="7777777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Оснащение оборудованием региональных сосудистых центов и первичных сосудистых отделений</w:t>
            </w:r>
          </w:p>
        </w:tc>
        <w:tc>
          <w:tcPr>
            <w:tcW w:w="2899" w:type="dxa"/>
            <w:tcBorders>
              <w:top w:val="nil"/>
              <w:left w:val="nil"/>
              <w:bottom w:val="single" w:sz="4" w:space="0" w:color="auto"/>
              <w:right w:val="single" w:sz="4" w:space="0" w:color="auto"/>
            </w:tcBorders>
            <w:shd w:val="clear" w:color="auto" w:fill="auto"/>
            <w:vAlign w:val="center"/>
            <w:hideMark/>
          </w:tcPr>
          <w:p w14:paraId="7F319B83" w14:textId="7777777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2019-2022гг.</w:t>
            </w:r>
          </w:p>
        </w:tc>
        <w:tc>
          <w:tcPr>
            <w:tcW w:w="6416" w:type="dxa"/>
            <w:tcBorders>
              <w:top w:val="nil"/>
              <w:left w:val="nil"/>
              <w:bottom w:val="single" w:sz="4" w:space="0" w:color="auto"/>
              <w:right w:val="single" w:sz="4" w:space="0" w:color="auto"/>
            </w:tcBorders>
            <w:shd w:val="clear" w:color="auto" w:fill="auto"/>
          </w:tcPr>
          <w:p w14:paraId="2D27DEA9" w14:textId="3FEF2C11" w:rsidR="003B400C" w:rsidRPr="003F75B6" w:rsidRDefault="00197F7C" w:rsidP="006364BE">
            <w:pPr>
              <w:rPr>
                <w:rFonts w:ascii="Times New Roman" w:hAnsi="Times New Roman"/>
                <w:highlight w:val="yellow"/>
              </w:rPr>
            </w:pPr>
            <w:proofErr w:type="gramStart"/>
            <w:r w:rsidRPr="00197F7C">
              <w:rPr>
                <w:rFonts w:ascii="Times New Roman" w:hAnsi="Times New Roman"/>
              </w:rPr>
              <w:t xml:space="preserve">В соответствии с заключенным Соглашением о предоставлении иного межбюджетного трансферта из федерального бюджета бюджету субъекта Российской Федерации в целях </w:t>
            </w:r>
            <w:proofErr w:type="spellStart"/>
            <w:r w:rsidRPr="00197F7C">
              <w:rPr>
                <w:rFonts w:ascii="Times New Roman" w:hAnsi="Times New Roman"/>
              </w:rPr>
              <w:t>софинансирования</w:t>
            </w:r>
            <w:proofErr w:type="spellEnd"/>
            <w:r w:rsidRPr="00197F7C">
              <w:rPr>
                <w:rFonts w:ascii="Times New Roman" w:hAnsi="Times New Roman"/>
              </w:rPr>
              <w:t>,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от 21.12.2019 № 056-17-2020-076 (ред. 23.12.2021 г. № 056-17-2020-076/7) на 2022 год запланировано приобретение оборудование на сумму 47 046,6</w:t>
            </w:r>
            <w:proofErr w:type="gramEnd"/>
            <w:r w:rsidRPr="00197F7C">
              <w:rPr>
                <w:rFonts w:ascii="Times New Roman" w:hAnsi="Times New Roman"/>
              </w:rPr>
              <w:t xml:space="preserve"> </w:t>
            </w:r>
            <w:proofErr w:type="gramStart"/>
            <w:r w:rsidRPr="00197F7C">
              <w:rPr>
                <w:rFonts w:ascii="Times New Roman" w:hAnsi="Times New Roman"/>
              </w:rPr>
              <w:t xml:space="preserve">тыс. руб. Проведены торги, заключены ГК на поставку Диагностический аппарат для ультразвуковых исследований сердца и сосудов </w:t>
            </w:r>
            <w:r w:rsidR="00B54D9A">
              <w:rPr>
                <w:rFonts w:ascii="Times New Roman" w:hAnsi="Times New Roman"/>
              </w:rPr>
              <w:t>–</w:t>
            </w:r>
            <w:r w:rsidRPr="00197F7C">
              <w:rPr>
                <w:rFonts w:ascii="Times New Roman" w:hAnsi="Times New Roman"/>
              </w:rPr>
              <w:t xml:space="preserve"> 1 ед. на сумму 14 503,3 тыс. руб., на микроскоп операционный </w:t>
            </w:r>
            <w:r w:rsidR="00B54D9A">
              <w:rPr>
                <w:rFonts w:ascii="Times New Roman" w:hAnsi="Times New Roman"/>
              </w:rPr>
              <w:t>–</w:t>
            </w:r>
            <w:r w:rsidRPr="00197F7C">
              <w:rPr>
                <w:rFonts w:ascii="Times New Roman" w:hAnsi="Times New Roman"/>
              </w:rPr>
              <w:t xml:space="preserve"> 1 ед. на сумму 32 050,0 тыс. руб. Заключен договор на поставку  Стимулятора глубоких тканей электромагнитный переносной </w:t>
            </w:r>
            <w:r w:rsidR="00B54D9A">
              <w:rPr>
                <w:rFonts w:ascii="Times New Roman" w:hAnsi="Times New Roman"/>
              </w:rPr>
              <w:t>–</w:t>
            </w:r>
            <w:r w:rsidRPr="00197F7C">
              <w:rPr>
                <w:rFonts w:ascii="Times New Roman" w:hAnsi="Times New Roman"/>
              </w:rPr>
              <w:t xml:space="preserve"> 1 ед. на сумму 493,3 тыс. руб. Поставлен и оплачено полностью.</w:t>
            </w:r>
            <w:proofErr w:type="gramEnd"/>
          </w:p>
        </w:tc>
      </w:tr>
      <w:tr w:rsidR="003B400C" w:rsidRPr="001B1A30" w14:paraId="549E1999" w14:textId="77777777" w:rsidTr="006419BA">
        <w:trPr>
          <w:trHeight w:val="416"/>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26DE4198" w14:textId="77777777" w:rsidR="003B400C" w:rsidRPr="001B1A30" w:rsidRDefault="003B400C"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1.42.2</w:t>
            </w:r>
          </w:p>
        </w:tc>
        <w:tc>
          <w:tcPr>
            <w:tcW w:w="4609" w:type="dxa"/>
            <w:tcBorders>
              <w:top w:val="nil"/>
              <w:left w:val="nil"/>
              <w:bottom w:val="single" w:sz="4" w:space="0" w:color="auto"/>
              <w:right w:val="single" w:sz="4" w:space="0" w:color="auto"/>
            </w:tcBorders>
            <w:shd w:val="clear" w:color="auto" w:fill="auto"/>
            <w:vAlign w:val="center"/>
            <w:hideMark/>
          </w:tcPr>
          <w:p w14:paraId="37872063" w14:textId="7777777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Субсидии бюджетам субъектов Российской Федерации на обеспечение профилактики развития </w:t>
            </w:r>
            <w:proofErr w:type="gramStart"/>
            <w:r w:rsidRPr="001B1A30">
              <w:rPr>
                <w:rFonts w:ascii="Times New Roman" w:eastAsia="Times New Roman" w:hAnsi="Times New Roman"/>
                <w:lang w:eastAsia="ru-RU"/>
              </w:rPr>
              <w:t>сердечно-сосудистых</w:t>
            </w:r>
            <w:proofErr w:type="gramEnd"/>
            <w:r w:rsidRPr="001B1A30">
              <w:rPr>
                <w:rFonts w:ascii="Times New Roman" w:eastAsia="Times New Roman" w:hAnsi="Times New Roman"/>
                <w:lang w:eastAsia="ru-RU"/>
              </w:rPr>
              <w:t xml:space="preserve"> заболеваний и сердечно-сосудистых осложнений у пациентов высокого риска, находящихся на диспансерном наблюдении</w:t>
            </w:r>
          </w:p>
        </w:tc>
        <w:tc>
          <w:tcPr>
            <w:tcW w:w="2899" w:type="dxa"/>
            <w:tcBorders>
              <w:top w:val="nil"/>
              <w:left w:val="nil"/>
              <w:bottom w:val="single" w:sz="4" w:space="0" w:color="auto"/>
              <w:right w:val="single" w:sz="4" w:space="0" w:color="auto"/>
            </w:tcBorders>
            <w:shd w:val="clear" w:color="auto" w:fill="auto"/>
            <w:vAlign w:val="center"/>
            <w:hideMark/>
          </w:tcPr>
          <w:p w14:paraId="55F24A55" w14:textId="7777777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2020-2022гг.</w:t>
            </w:r>
          </w:p>
        </w:tc>
        <w:tc>
          <w:tcPr>
            <w:tcW w:w="6416" w:type="dxa"/>
            <w:tcBorders>
              <w:top w:val="nil"/>
              <w:left w:val="nil"/>
              <w:bottom w:val="single" w:sz="4" w:space="0" w:color="auto"/>
              <w:right w:val="single" w:sz="4" w:space="0" w:color="auto"/>
            </w:tcBorders>
            <w:shd w:val="clear" w:color="auto" w:fill="auto"/>
          </w:tcPr>
          <w:p w14:paraId="4B1A8CF3" w14:textId="46B96E33" w:rsidR="003B400C" w:rsidRPr="003F75B6" w:rsidRDefault="008530EF" w:rsidP="003B400C">
            <w:pPr>
              <w:rPr>
                <w:rFonts w:ascii="Times New Roman" w:hAnsi="Times New Roman"/>
                <w:highlight w:val="yellow"/>
              </w:rPr>
            </w:pPr>
            <w:r w:rsidRPr="008530EF">
              <w:rPr>
                <w:rFonts w:ascii="Times New Roman" w:hAnsi="Times New Roman"/>
              </w:rPr>
              <w:t xml:space="preserve">На 2022 год запланировано приобретение медикаментов для обеспечения профилактики развития </w:t>
            </w:r>
            <w:proofErr w:type="gramStart"/>
            <w:r w:rsidRPr="008530EF">
              <w:rPr>
                <w:rFonts w:ascii="Times New Roman" w:hAnsi="Times New Roman"/>
              </w:rPr>
              <w:t>сердечно-сосудистых</w:t>
            </w:r>
            <w:proofErr w:type="gramEnd"/>
            <w:r w:rsidRPr="008530EF">
              <w:rPr>
                <w:rFonts w:ascii="Times New Roman" w:hAnsi="Times New Roman"/>
              </w:rPr>
              <w:t xml:space="preserve"> заболеваний и сердечно-сосудистых осложнений у пациентов высокого риска, находящихся на диспансерном наблюдении на сумму 18 593,7 тыс. руб. Заключено 24 государственных контрактов на сумму 18 593,7 тыс. руб. с 12 поставщиками. Поставлено медикаменты на сумму 18 593,7 тыс. руб. произведена оплата на сумму 18 593,7 тыс. руб.</w:t>
            </w:r>
          </w:p>
        </w:tc>
      </w:tr>
      <w:tr w:rsidR="003B400C" w:rsidRPr="001B1A30" w14:paraId="2AF8FBEB"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5048DBD2" w14:textId="77777777" w:rsidR="003B400C" w:rsidRPr="001B1A30" w:rsidRDefault="003B400C"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1.43.</w:t>
            </w:r>
          </w:p>
        </w:tc>
        <w:tc>
          <w:tcPr>
            <w:tcW w:w="4609" w:type="dxa"/>
            <w:tcBorders>
              <w:top w:val="nil"/>
              <w:left w:val="nil"/>
              <w:bottom w:val="single" w:sz="4" w:space="0" w:color="auto"/>
              <w:right w:val="single" w:sz="4" w:space="0" w:color="auto"/>
            </w:tcBorders>
            <w:shd w:val="clear" w:color="auto" w:fill="auto"/>
            <w:vAlign w:val="center"/>
            <w:hideMark/>
          </w:tcPr>
          <w:p w14:paraId="1625EDF2" w14:textId="4A4D10F8"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Региональный проект 3 </w:t>
            </w:r>
            <w:r>
              <w:rPr>
                <w:rFonts w:ascii="Times New Roman" w:eastAsia="Times New Roman" w:hAnsi="Times New Roman"/>
                <w:lang w:eastAsia="ru-RU"/>
              </w:rPr>
              <w:t>«</w:t>
            </w:r>
            <w:r w:rsidRPr="001B1A30">
              <w:rPr>
                <w:rFonts w:ascii="Times New Roman" w:eastAsia="Times New Roman" w:hAnsi="Times New Roman"/>
                <w:lang w:eastAsia="ru-RU"/>
              </w:rPr>
              <w:t>Борьба с онкологическими заболеваниями</w:t>
            </w:r>
            <w:r>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tcPr>
          <w:p w14:paraId="48260A8C" w14:textId="77777777" w:rsidR="003B400C" w:rsidRPr="001B1A30" w:rsidRDefault="003B400C" w:rsidP="003B400C">
            <w:pPr>
              <w:spacing w:after="0" w:line="240" w:lineRule="auto"/>
              <w:rPr>
                <w:rFonts w:ascii="Times New Roman" w:eastAsia="Times New Roman" w:hAnsi="Times New Roman"/>
                <w:lang w:eastAsia="ru-RU"/>
              </w:rPr>
            </w:pPr>
          </w:p>
        </w:tc>
        <w:tc>
          <w:tcPr>
            <w:tcW w:w="6416" w:type="dxa"/>
            <w:tcBorders>
              <w:top w:val="nil"/>
              <w:left w:val="nil"/>
              <w:bottom w:val="single" w:sz="4" w:space="0" w:color="auto"/>
              <w:right w:val="single" w:sz="4" w:space="0" w:color="auto"/>
            </w:tcBorders>
            <w:shd w:val="clear" w:color="auto" w:fill="auto"/>
            <w:vAlign w:val="center"/>
          </w:tcPr>
          <w:p w14:paraId="766F6816" w14:textId="77777777" w:rsidR="003B400C" w:rsidRPr="003F75B6" w:rsidRDefault="003B400C" w:rsidP="003B400C">
            <w:pPr>
              <w:spacing w:after="0" w:line="240" w:lineRule="auto"/>
              <w:rPr>
                <w:rFonts w:ascii="Times New Roman" w:eastAsia="Times New Roman" w:hAnsi="Times New Roman"/>
                <w:highlight w:val="yellow"/>
                <w:lang w:eastAsia="ru-RU"/>
              </w:rPr>
            </w:pPr>
          </w:p>
        </w:tc>
      </w:tr>
      <w:tr w:rsidR="003B400C" w:rsidRPr="001B1A30" w14:paraId="61FB68D8" w14:textId="77777777" w:rsidTr="006C68DA">
        <w:trPr>
          <w:trHeight w:val="416"/>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2CE53DD0" w14:textId="77777777" w:rsidR="003B400C" w:rsidRPr="001B1A30" w:rsidRDefault="003B400C"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1.43.1</w:t>
            </w:r>
          </w:p>
        </w:tc>
        <w:tc>
          <w:tcPr>
            <w:tcW w:w="4609" w:type="dxa"/>
            <w:tcBorders>
              <w:top w:val="nil"/>
              <w:left w:val="nil"/>
              <w:bottom w:val="single" w:sz="4" w:space="0" w:color="auto"/>
              <w:right w:val="single" w:sz="4" w:space="0" w:color="auto"/>
            </w:tcBorders>
            <w:shd w:val="clear" w:color="auto" w:fill="auto"/>
            <w:vAlign w:val="center"/>
            <w:hideMark/>
          </w:tcPr>
          <w:p w14:paraId="71812D6D" w14:textId="5B77EC3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Создание и оснащение </w:t>
            </w:r>
            <w:proofErr w:type="spellStart"/>
            <w:r w:rsidRPr="001B1A30">
              <w:rPr>
                <w:rFonts w:ascii="Times New Roman" w:eastAsia="Times New Roman" w:hAnsi="Times New Roman"/>
                <w:lang w:eastAsia="ru-RU"/>
              </w:rPr>
              <w:t>референс</w:t>
            </w:r>
            <w:proofErr w:type="spellEnd"/>
            <w:r w:rsidRPr="001B1A30">
              <w:rPr>
                <w:rFonts w:ascii="Times New Roman" w:eastAsia="Times New Roman" w:hAnsi="Times New Roman"/>
                <w:lang w:eastAsia="ru-RU"/>
              </w:rPr>
              <w:t xml:space="preserve">-центров для проведения </w:t>
            </w:r>
            <w:proofErr w:type="spellStart"/>
            <w:r w:rsidRPr="001B1A30">
              <w:rPr>
                <w:rFonts w:ascii="Times New Roman" w:eastAsia="Times New Roman" w:hAnsi="Times New Roman"/>
                <w:lang w:eastAsia="ru-RU"/>
              </w:rPr>
              <w:t>иммуногостохимических</w:t>
            </w:r>
            <w:proofErr w:type="spellEnd"/>
            <w:r w:rsidRPr="001B1A30">
              <w:rPr>
                <w:rFonts w:ascii="Times New Roman" w:eastAsia="Times New Roman" w:hAnsi="Times New Roman"/>
                <w:lang w:eastAsia="ru-RU"/>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Республике Тыва</w:t>
            </w:r>
          </w:p>
        </w:tc>
        <w:tc>
          <w:tcPr>
            <w:tcW w:w="2899" w:type="dxa"/>
            <w:tcBorders>
              <w:top w:val="nil"/>
              <w:left w:val="nil"/>
              <w:bottom w:val="single" w:sz="4" w:space="0" w:color="auto"/>
              <w:right w:val="single" w:sz="4" w:space="0" w:color="auto"/>
            </w:tcBorders>
            <w:shd w:val="clear" w:color="auto" w:fill="auto"/>
            <w:vAlign w:val="center"/>
            <w:hideMark/>
          </w:tcPr>
          <w:p w14:paraId="03B898C6" w14:textId="7777777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2019-2022гг.</w:t>
            </w:r>
          </w:p>
        </w:tc>
        <w:tc>
          <w:tcPr>
            <w:tcW w:w="6416" w:type="dxa"/>
            <w:tcBorders>
              <w:top w:val="nil"/>
              <w:left w:val="nil"/>
              <w:bottom w:val="single" w:sz="4" w:space="0" w:color="auto"/>
              <w:right w:val="single" w:sz="4" w:space="0" w:color="auto"/>
            </w:tcBorders>
            <w:shd w:val="clear" w:color="auto" w:fill="auto"/>
            <w:vAlign w:val="center"/>
          </w:tcPr>
          <w:p w14:paraId="5BC9A63D" w14:textId="23D46541" w:rsidR="003B400C" w:rsidRPr="003F75B6" w:rsidRDefault="00197F7C" w:rsidP="003B400C">
            <w:pPr>
              <w:spacing w:after="0" w:line="240" w:lineRule="auto"/>
              <w:rPr>
                <w:rFonts w:ascii="Times New Roman" w:eastAsia="Times New Roman" w:hAnsi="Times New Roman"/>
                <w:highlight w:val="yellow"/>
                <w:lang w:eastAsia="ru-RU"/>
              </w:rPr>
            </w:pPr>
            <w:proofErr w:type="gramStart"/>
            <w:r w:rsidRPr="00197F7C">
              <w:rPr>
                <w:rFonts w:ascii="Times New Roman" w:eastAsia="Times New Roman" w:hAnsi="Times New Roman"/>
                <w:lang w:eastAsia="ru-RU"/>
              </w:rPr>
              <w:t xml:space="preserve">В соответствии с заключенным Соглашением о предоставлении иного межбюджетного трансферта из федерального бюджета бюджету субъекта Российской Федерации в целях </w:t>
            </w:r>
            <w:proofErr w:type="spellStart"/>
            <w:r w:rsidRPr="00197F7C">
              <w:rPr>
                <w:rFonts w:ascii="Times New Roman" w:eastAsia="Times New Roman" w:hAnsi="Times New Roman"/>
                <w:lang w:eastAsia="ru-RU"/>
              </w:rPr>
              <w:t>софинансирования</w:t>
            </w:r>
            <w:proofErr w:type="spellEnd"/>
            <w:r w:rsidRPr="00197F7C">
              <w:rPr>
                <w:rFonts w:ascii="Times New Roman" w:eastAsia="Times New Roman" w:hAnsi="Times New Roman"/>
                <w:lang w:eastAsia="ru-RU"/>
              </w:rPr>
              <w:t>,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 от 21.12.2019 № 056-17-2020-160 (в ред. от 23.12.2021 г. № 056-17-2020-160/7) запланировано приобретение 13 ед. медицинского оборудования на</w:t>
            </w:r>
            <w:proofErr w:type="gramEnd"/>
            <w:r w:rsidRPr="00197F7C">
              <w:rPr>
                <w:rFonts w:ascii="Times New Roman" w:eastAsia="Times New Roman" w:hAnsi="Times New Roman"/>
                <w:lang w:eastAsia="ru-RU"/>
              </w:rPr>
              <w:t xml:space="preserve"> сумму 52 226,7 тыс. руб. Заключено 10 ГК на поставку 13 ед. оборудования на общую сумму 51 218,4,0 тыс. руб.  Поставлено и  оплачено полностью. Произведена оплата переходящей задолженности за оборудование 2021 года на сумму 1 656,7 тыс. руб.</w:t>
            </w:r>
          </w:p>
        </w:tc>
      </w:tr>
      <w:tr w:rsidR="003B400C" w:rsidRPr="001B1A30" w14:paraId="25572BED" w14:textId="77777777" w:rsidTr="006C68DA">
        <w:trPr>
          <w:trHeight w:val="416"/>
        </w:trPr>
        <w:tc>
          <w:tcPr>
            <w:tcW w:w="1097" w:type="dxa"/>
            <w:tcBorders>
              <w:top w:val="nil"/>
              <w:left w:val="single" w:sz="4" w:space="0" w:color="auto"/>
              <w:bottom w:val="single" w:sz="4" w:space="0" w:color="auto"/>
              <w:right w:val="single" w:sz="4" w:space="0" w:color="auto"/>
            </w:tcBorders>
            <w:shd w:val="clear" w:color="auto" w:fill="auto"/>
            <w:vAlign w:val="center"/>
          </w:tcPr>
          <w:p w14:paraId="6FE19181" w14:textId="08F6308A" w:rsidR="003B400C" w:rsidRPr="001B1A30"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1.44.</w:t>
            </w:r>
          </w:p>
        </w:tc>
        <w:tc>
          <w:tcPr>
            <w:tcW w:w="4609" w:type="dxa"/>
            <w:tcBorders>
              <w:top w:val="nil"/>
              <w:left w:val="nil"/>
              <w:bottom w:val="single" w:sz="4" w:space="0" w:color="auto"/>
              <w:right w:val="single" w:sz="4" w:space="0" w:color="auto"/>
            </w:tcBorders>
            <w:shd w:val="clear" w:color="auto" w:fill="auto"/>
            <w:vAlign w:val="center"/>
          </w:tcPr>
          <w:p w14:paraId="3B98073C" w14:textId="1C84DE79" w:rsidR="003B400C" w:rsidRPr="001B1A30" w:rsidRDefault="003B400C" w:rsidP="003B400C">
            <w:pPr>
              <w:spacing w:after="0" w:line="240" w:lineRule="auto"/>
              <w:rPr>
                <w:rFonts w:ascii="Times New Roman" w:eastAsia="Times New Roman" w:hAnsi="Times New Roman"/>
                <w:lang w:eastAsia="ru-RU"/>
              </w:rPr>
            </w:pPr>
            <w:r w:rsidRPr="001B4A5A">
              <w:rPr>
                <w:rFonts w:ascii="Times New Roman" w:eastAsia="Times New Roman" w:hAnsi="Times New Roman"/>
                <w:lang w:eastAsia="ru-RU"/>
              </w:rPr>
              <w:t xml:space="preserve">Региональный проект 4 </w:t>
            </w:r>
            <w:r>
              <w:rPr>
                <w:rFonts w:ascii="Times New Roman" w:eastAsia="Times New Roman" w:hAnsi="Times New Roman"/>
                <w:lang w:eastAsia="ru-RU"/>
              </w:rPr>
              <w:t>«</w:t>
            </w:r>
            <w:r w:rsidRPr="001B4A5A">
              <w:rPr>
                <w:rFonts w:ascii="Times New Roman" w:eastAsia="Times New Roman" w:hAnsi="Times New Roman"/>
                <w:lang w:eastAsia="ru-RU"/>
              </w:rPr>
              <w:t>Программа развития детского здравоохранения Республики Тыва, включая создание современной инфраструктуры оказания медицинской помощи детям</w:t>
            </w:r>
            <w:r>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tcPr>
          <w:p w14:paraId="525A6EEC" w14:textId="77777777" w:rsidR="003B400C" w:rsidRPr="001B1A30" w:rsidRDefault="003B400C" w:rsidP="003B400C">
            <w:pPr>
              <w:spacing w:after="0" w:line="240" w:lineRule="auto"/>
              <w:rPr>
                <w:rFonts w:ascii="Times New Roman" w:eastAsia="Times New Roman" w:hAnsi="Times New Roman"/>
                <w:lang w:eastAsia="ru-RU"/>
              </w:rPr>
            </w:pPr>
          </w:p>
        </w:tc>
        <w:tc>
          <w:tcPr>
            <w:tcW w:w="6416" w:type="dxa"/>
            <w:tcBorders>
              <w:top w:val="nil"/>
              <w:left w:val="nil"/>
              <w:bottom w:val="single" w:sz="4" w:space="0" w:color="auto"/>
              <w:right w:val="single" w:sz="4" w:space="0" w:color="auto"/>
            </w:tcBorders>
            <w:shd w:val="clear" w:color="auto" w:fill="auto"/>
            <w:vAlign w:val="center"/>
          </w:tcPr>
          <w:p w14:paraId="725E43AD" w14:textId="77777777" w:rsidR="003B400C" w:rsidRPr="003F75B6" w:rsidRDefault="003B400C" w:rsidP="003B400C">
            <w:pPr>
              <w:spacing w:after="0" w:line="240" w:lineRule="auto"/>
              <w:rPr>
                <w:rFonts w:ascii="Times New Roman" w:eastAsia="Times New Roman" w:hAnsi="Times New Roman"/>
                <w:highlight w:val="yellow"/>
                <w:lang w:eastAsia="ru-RU"/>
              </w:rPr>
            </w:pPr>
          </w:p>
        </w:tc>
      </w:tr>
      <w:tr w:rsidR="003B400C" w:rsidRPr="001B1A30" w14:paraId="68D00CC9" w14:textId="77777777" w:rsidTr="006C68DA">
        <w:trPr>
          <w:trHeight w:val="416"/>
        </w:trPr>
        <w:tc>
          <w:tcPr>
            <w:tcW w:w="1097" w:type="dxa"/>
            <w:tcBorders>
              <w:top w:val="nil"/>
              <w:left w:val="single" w:sz="4" w:space="0" w:color="auto"/>
              <w:bottom w:val="single" w:sz="4" w:space="0" w:color="auto"/>
              <w:right w:val="single" w:sz="4" w:space="0" w:color="auto"/>
            </w:tcBorders>
            <w:shd w:val="clear" w:color="auto" w:fill="auto"/>
            <w:vAlign w:val="center"/>
          </w:tcPr>
          <w:p w14:paraId="0B0463BF" w14:textId="30579103"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1.44.2.</w:t>
            </w:r>
          </w:p>
        </w:tc>
        <w:tc>
          <w:tcPr>
            <w:tcW w:w="4609" w:type="dxa"/>
            <w:tcBorders>
              <w:top w:val="nil"/>
              <w:left w:val="nil"/>
              <w:bottom w:val="single" w:sz="4" w:space="0" w:color="auto"/>
              <w:right w:val="single" w:sz="4" w:space="0" w:color="auto"/>
            </w:tcBorders>
            <w:shd w:val="clear" w:color="auto" w:fill="auto"/>
            <w:vAlign w:val="center"/>
          </w:tcPr>
          <w:p w14:paraId="427340F2" w14:textId="46A8972A" w:rsidR="003B400C" w:rsidRPr="001B4A5A" w:rsidRDefault="003B400C" w:rsidP="003B400C">
            <w:pPr>
              <w:spacing w:after="0" w:line="240" w:lineRule="auto"/>
              <w:rPr>
                <w:rFonts w:ascii="Times New Roman" w:eastAsia="Times New Roman" w:hAnsi="Times New Roman"/>
                <w:lang w:eastAsia="ru-RU"/>
              </w:rPr>
            </w:pPr>
            <w:r w:rsidRPr="001B4A5A">
              <w:rPr>
                <w:rFonts w:ascii="Times New Roman" w:eastAsia="Times New Roman" w:hAnsi="Times New Roman"/>
                <w:lang w:eastAsia="ru-RU"/>
              </w:rPr>
              <w:t>Новое строительство или реконструкция детских больниц (корпусов)</w:t>
            </w:r>
          </w:p>
        </w:tc>
        <w:tc>
          <w:tcPr>
            <w:tcW w:w="2899" w:type="dxa"/>
            <w:tcBorders>
              <w:top w:val="nil"/>
              <w:left w:val="nil"/>
              <w:bottom w:val="single" w:sz="4" w:space="0" w:color="auto"/>
              <w:right w:val="single" w:sz="4" w:space="0" w:color="auto"/>
            </w:tcBorders>
            <w:shd w:val="clear" w:color="auto" w:fill="auto"/>
            <w:vAlign w:val="center"/>
          </w:tcPr>
          <w:p w14:paraId="5A8F6458" w14:textId="0AB64F18"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w:t>
            </w:r>
            <w:r>
              <w:rPr>
                <w:rFonts w:ascii="Times New Roman" w:eastAsia="Times New Roman" w:hAnsi="Times New Roman"/>
                <w:lang w:eastAsia="ru-RU"/>
              </w:rPr>
              <w:t xml:space="preserve">о 5 числа месяца за </w:t>
            </w:r>
            <w:proofErr w:type="gramStart"/>
            <w:r>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2022</w:t>
            </w:r>
            <w:r w:rsidRPr="001B1A30">
              <w:rPr>
                <w:rFonts w:ascii="Times New Roman" w:eastAsia="Times New Roman" w:hAnsi="Times New Roman"/>
                <w:lang w:eastAsia="ru-RU"/>
              </w:rPr>
              <w:t>-202</w:t>
            </w:r>
            <w:r>
              <w:rPr>
                <w:rFonts w:ascii="Times New Roman" w:eastAsia="Times New Roman" w:hAnsi="Times New Roman"/>
                <w:lang w:eastAsia="ru-RU"/>
              </w:rPr>
              <w:t xml:space="preserve">4 </w:t>
            </w:r>
            <w:r w:rsidRPr="001B1A30">
              <w:rPr>
                <w:rFonts w:ascii="Times New Roman" w:eastAsia="Times New Roman" w:hAnsi="Times New Roman"/>
                <w:lang w:eastAsia="ru-RU"/>
              </w:rPr>
              <w:t>гг.</w:t>
            </w:r>
          </w:p>
        </w:tc>
        <w:tc>
          <w:tcPr>
            <w:tcW w:w="6416" w:type="dxa"/>
            <w:tcBorders>
              <w:top w:val="nil"/>
              <w:left w:val="nil"/>
              <w:bottom w:val="single" w:sz="4" w:space="0" w:color="auto"/>
              <w:right w:val="single" w:sz="4" w:space="0" w:color="auto"/>
            </w:tcBorders>
            <w:shd w:val="clear" w:color="auto" w:fill="auto"/>
            <w:vAlign w:val="center"/>
          </w:tcPr>
          <w:p w14:paraId="5FDAD758" w14:textId="77777777" w:rsidR="00DC3754" w:rsidRPr="00DC3754" w:rsidRDefault="00DC3754" w:rsidP="00DC3754">
            <w:pPr>
              <w:spacing w:after="0" w:line="240" w:lineRule="auto"/>
              <w:rPr>
                <w:rFonts w:ascii="Times New Roman" w:eastAsia="Times New Roman" w:hAnsi="Times New Roman"/>
                <w:lang w:eastAsia="ru-RU"/>
              </w:rPr>
            </w:pPr>
            <w:r w:rsidRPr="00DC3754">
              <w:rPr>
                <w:rFonts w:ascii="Times New Roman" w:eastAsia="Times New Roman" w:hAnsi="Times New Roman"/>
                <w:lang w:eastAsia="ru-RU"/>
              </w:rPr>
              <w:t>Реализация мероприятия в рамках Национального проекта «Здравоохранение» по направлению «Развитие детского здравоохранения» на период с 2022-2024 годы.</w:t>
            </w:r>
          </w:p>
          <w:p w14:paraId="69842721" w14:textId="52E6C6EF" w:rsidR="00DC3754" w:rsidRPr="00DC3754" w:rsidRDefault="00DC3754" w:rsidP="00DC3754">
            <w:pPr>
              <w:spacing w:after="0" w:line="240" w:lineRule="auto"/>
              <w:rPr>
                <w:rFonts w:ascii="Times New Roman" w:eastAsia="Times New Roman" w:hAnsi="Times New Roman"/>
                <w:lang w:eastAsia="ru-RU"/>
              </w:rPr>
            </w:pPr>
            <w:proofErr w:type="gramStart"/>
            <w:r w:rsidRPr="00DC3754">
              <w:rPr>
                <w:rFonts w:ascii="Times New Roman" w:eastAsia="Times New Roman" w:hAnsi="Times New Roman"/>
                <w:lang w:eastAsia="ru-RU"/>
              </w:rPr>
              <w:t xml:space="preserve">В рамках федерального проекта «Развитие детского здравоохранения, включая создание современной инфраструктуры оказания медицинской помощи детям» между Министерством здравоохранения Российской Федерации и Правительством Республики Тыва от «31» декабря 2021 г. заключено Соглашение № 056-09-2022-124 о предоставлении из федерального бюджета в 2022 </w:t>
            </w:r>
            <w:r w:rsidR="00B54D9A">
              <w:rPr>
                <w:rFonts w:ascii="Times New Roman" w:eastAsia="Times New Roman" w:hAnsi="Times New Roman"/>
                <w:lang w:eastAsia="ru-RU"/>
              </w:rPr>
              <w:t>–</w:t>
            </w:r>
            <w:r w:rsidRPr="00DC3754">
              <w:rPr>
                <w:rFonts w:ascii="Times New Roman" w:eastAsia="Times New Roman" w:hAnsi="Times New Roman"/>
                <w:lang w:eastAsia="ru-RU"/>
              </w:rPr>
              <w:t xml:space="preserve"> 2024 годах бюджету Республики Тыва субсидии на </w:t>
            </w:r>
            <w:proofErr w:type="spellStart"/>
            <w:r w:rsidRPr="00DC3754">
              <w:rPr>
                <w:rFonts w:ascii="Times New Roman" w:eastAsia="Times New Roman" w:hAnsi="Times New Roman"/>
                <w:lang w:eastAsia="ru-RU"/>
              </w:rPr>
              <w:t>софинансирование</w:t>
            </w:r>
            <w:proofErr w:type="spellEnd"/>
            <w:r w:rsidRPr="00DC3754">
              <w:rPr>
                <w:rFonts w:ascii="Times New Roman" w:eastAsia="Times New Roman" w:hAnsi="Times New Roman"/>
                <w:lang w:eastAsia="ru-RU"/>
              </w:rPr>
              <w:t xml:space="preserve"> нового строительства детской больницы в г. Кызыле.</w:t>
            </w:r>
            <w:proofErr w:type="gramEnd"/>
          </w:p>
          <w:p w14:paraId="0DDE06DE" w14:textId="77777777" w:rsidR="00DC3754" w:rsidRPr="00DC3754" w:rsidRDefault="00DC3754" w:rsidP="00DC3754">
            <w:pPr>
              <w:spacing w:after="0" w:line="240" w:lineRule="auto"/>
              <w:rPr>
                <w:rFonts w:ascii="Times New Roman" w:eastAsia="Times New Roman" w:hAnsi="Times New Roman"/>
                <w:lang w:eastAsia="ru-RU"/>
              </w:rPr>
            </w:pPr>
            <w:r w:rsidRPr="00DC3754">
              <w:rPr>
                <w:rFonts w:ascii="Times New Roman" w:eastAsia="Times New Roman" w:hAnsi="Times New Roman"/>
                <w:lang w:eastAsia="ru-RU"/>
              </w:rPr>
              <w:t xml:space="preserve">Проектная мощность объекта составляет 150 коек, медико-техническое задание на разработку проектной документации и строительство объекта согласованно с Минздравом России от 02.08.2021 г. № 15-1/1351. Строительство объекта будет </w:t>
            </w:r>
            <w:proofErr w:type="spellStart"/>
            <w:r w:rsidRPr="00DC3754">
              <w:rPr>
                <w:rFonts w:ascii="Times New Roman" w:eastAsia="Times New Roman" w:hAnsi="Times New Roman"/>
                <w:lang w:eastAsia="ru-RU"/>
              </w:rPr>
              <w:t>осуществлёно</w:t>
            </w:r>
            <w:proofErr w:type="spellEnd"/>
            <w:r w:rsidRPr="00DC3754">
              <w:rPr>
                <w:rFonts w:ascii="Times New Roman" w:eastAsia="Times New Roman" w:hAnsi="Times New Roman"/>
                <w:lang w:eastAsia="ru-RU"/>
              </w:rPr>
              <w:t xml:space="preserve"> одновременно с выполнением работ по проектированию, строительству и вводу в эксплуатацию объекта капитального строительства. Новый корпус со стационаром на 150 коек будет строиться рядом с существующей детской </w:t>
            </w:r>
            <w:r w:rsidRPr="00DC3754">
              <w:rPr>
                <w:rFonts w:ascii="Times New Roman" w:eastAsia="Times New Roman" w:hAnsi="Times New Roman"/>
                <w:lang w:eastAsia="ru-RU"/>
              </w:rPr>
              <w:lastRenderedPageBreak/>
              <w:t>больницей и станет единым детским медицинским комплексом. (Заключен договор безвозмездного пользования ЗУ № 04-БП/22 от 10.03.2022 г. с кадастровым номером 17:18:0105021:52).</w:t>
            </w:r>
          </w:p>
          <w:p w14:paraId="19BA1904" w14:textId="77777777" w:rsidR="00DC3754" w:rsidRPr="00DC3754" w:rsidRDefault="00DC3754" w:rsidP="00DC3754">
            <w:pPr>
              <w:spacing w:after="0" w:line="240" w:lineRule="auto"/>
              <w:rPr>
                <w:rFonts w:ascii="Times New Roman" w:eastAsia="Times New Roman" w:hAnsi="Times New Roman"/>
                <w:lang w:eastAsia="ru-RU"/>
              </w:rPr>
            </w:pPr>
            <w:r w:rsidRPr="00DC3754">
              <w:rPr>
                <w:rFonts w:ascii="Times New Roman" w:eastAsia="Times New Roman" w:hAnsi="Times New Roman"/>
                <w:lang w:eastAsia="ru-RU"/>
              </w:rPr>
              <w:t xml:space="preserve">Всего на проектирование и строительство объекта предусмотрено 1 949 448,739 тыс. рублей, из них федеральный бюджет 1 900 000,0 тыс. рублей, республиканский бюджет 49 448,73 тыс. </w:t>
            </w:r>
            <w:proofErr w:type="gramStart"/>
            <w:r w:rsidRPr="00DC3754">
              <w:rPr>
                <w:rFonts w:ascii="Times New Roman" w:eastAsia="Times New Roman" w:hAnsi="Times New Roman"/>
                <w:lang w:eastAsia="ru-RU"/>
              </w:rPr>
              <w:t>рублей</w:t>
            </w:r>
            <w:proofErr w:type="gramEnd"/>
            <w:r w:rsidRPr="00DC3754">
              <w:rPr>
                <w:rFonts w:ascii="Times New Roman" w:eastAsia="Times New Roman" w:hAnsi="Times New Roman"/>
                <w:lang w:eastAsia="ru-RU"/>
              </w:rPr>
              <w:t xml:space="preserve"> в том числе на проектирование 30 256,82 тыс. рублей. Объемы финансирования инвестиционного проекта на строительство объекта по годам, млн. рублей:</w:t>
            </w:r>
          </w:p>
          <w:p w14:paraId="135E61EF" w14:textId="77777777" w:rsidR="00DC3754" w:rsidRPr="00DC3754" w:rsidRDefault="00DC3754" w:rsidP="00DC3754">
            <w:pPr>
              <w:spacing w:after="0" w:line="240" w:lineRule="auto"/>
              <w:rPr>
                <w:rFonts w:ascii="Times New Roman" w:eastAsia="Times New Roman" w:hAnsi="Times New Roman"/>
                <w:lang w:eastAsia="ru-RU"/>
              </w:rPr>
            </w:pPr>
            <w:r w:rsidRPr="00DC3754">
              <w:rPr>
                <w:rFonts w:ascii="Times New Roman" w:eastAsia="Times New Roman" w:hAnsi="Times New Roman"/>
                <w:lang w:eastAsia="ru-RU"/>
              </w:rPr>
              <w:t>- в 2022 году 30 256 820 (</w:t>
            </w:r>
            <w:proofErr w:type="spellStart"/>
            <w:r w:rsidRPr="00DC3754">
              <w:rPr>
                <w:rFonts w:ascii="Times New Roman" w:eastAsia="Times New Roman" w:hAnsi="Times New Roman"/>
                <w:lang w:eastAsia="ru-RU"/>
              </w:rPr>
              <w:t>тридацать</w:t>
            </w:r>
            <w:proofErr w:type="spellEnd"/>
            <w:r w:rsidRPr="00DC3754">
              <w:rPr>
                <w:rFonts w:ascii="Times New Roman" w:eastAsia="Times New Roman" w:hAnsi="Times New Roman"/>
                <w:lang w:eastAsia="ru-RU"/>
              </w:rPr>
              <w:t xml:space="preserve"> миллионов двести пятьдесят шесть тысяч восемьсот двадцать</w:t>
            </w:r>
            <w:proofErr w:type="gramStart"/>
            <w:r w:rsidRPr="00DC3754">
              <w:rPr>
                <w:rFonts w:ascii="Times New Roman" w:eastAsia="Times New Roman" w:hAnsi="Times New Roman"/>
                <w:lang w:eastAsia="ru-RU"/>
              </w:rPr>
              <w:t xml:space="preserve"> )</w:t>
            </w:r>
            <w:proofErr w:type="gramEnd"/>
            <w:r w:rsidRPr="00DC3754">
              <w:rPr>
                <w:rFonts w:ascii="Times New Roman" w:eastAsia="Times New Roman" w:hAnsi="Times New Roman"/>
                <w:lang w:eastAsia="ru-RU"/>
              </w:rPr>
              <w:t xml:space="preserve"> рубля 00 копейки;</w:t>
            </w:r>
          </w:p>
          <w:p w14:paraId="26DFB922" w14:textId="77777777" w:rsidR="00DC3754" w:rsidRPr="00DC3754" w:rsidRDefault="00DC3754" w:rsidP="00DC3754">
            <w:pPr>
              <w:spacing w:after="0" w:line="240" w:lineRule="auto"/>
              <w:rPr>
                <w:rFonts w:ascii="Times New Roman" w:eastAsia="Times New Roman" w:hAnsi="Times New Roman"/>
                <w:lang w:eastAsia="ru-RU"/>
              </w:rPr>
            </w:pPr>
            <w:r w:rsidRPr="00DC3754">
              <w:rPr>
                <w:rFonts w:ascii="Times New Roman" w:eastAsia="Times New Roman" w:hAnsi="Times New Roman"/>
                <w:lang w:eastAsia="ru-RU"/>
              </w:rPr>
              <w:t xml:space="preserve">- в 2023 году 604 040 404 (четыреста четыре миллиона сорок тысяч четыреста четыре) рубля 04 копейки, </w:t>
            </w:r>
          </w:p>
          <w:p w14:paraId="6FCE26BD" w14:textId="77777777" w:rsidR="00DC3754" w:rsidRPr="00DC3754" w:rsidRDefault="00DC3754" w:rsidP="00DC3754">
            <w:pPr>
              <w:spacing w:after="0" w:line="240" w:lineRule="auto"/>
              <w:rPr>
                <w:rFonts w:ascii="Times New Roman" w:eastAsia="Times New Roman" w:hAnsi="Times New Roman"/>
                <w:lang w:eastAsia="ru-RU"/>
              </w:rPr>
            </w:pPr>
            <w:r w:rsidRPr="00DC3754">
              <w:rPr>
                <w:rFonts w:ascii="Times New Roman" w:eastAsia="Times New Roman" w:hAnsi="Times New Roman"/>
                <w:lang w:eastAsia="ru-RU"/>
              </w:rPr>
              <w:t>- в 2024 году 1 313 131 313 (один миллиард триста тринадцать миллионов сто тридцать одна тысяча триста тринадцать) рублей 13 копеек.</w:t>
            </w:r>
          </w:p>
          <w:p w14:paraId="52B1153F" w14:textId="0CC9B9C3" w:rsidR="00DC3754" w:rsidRPr="00DC3754" w:rsidRDefault="00DC3754" w:rsidP="00DC3754">
            <w:pPr>
              <w:spacing w:after="0" w:line="240" w:lineRule="auto"/>
              <w:rPr>
                <w:rFonts w:ascii="Times New Roman" w:eastAsia="Times New Roman" w:hAnsi="Times New Roman"/>
                <w:lang w:eastAsia="ru-RU"/>
              </w:rPr>
            </w:pPr>
            <w:proofErr w:type="gramStart"/>
            <w:r w:rsidRPr="00DC3754">
              <w:rPr>
                <w:rFonts w:ascii="Times New Roman" w:eastAsia="Times New Roman" w:hAnsi="Times New Roman"/>
                <w:lang w:eastAsia="ru-RU"/>
              </w:rPr>
              <w:t>В целях реализации данного Соглашения заказчиком ГКУ РТ «</w:t>
            </w:r>
            <w:proofErr w:type="spellStart"/>
            <w:r w:rsidRPr="00DC3754">
              <w:rPr>
                <w:rFonts w:ascii="Times New Roman" w:eastAsia="Times New Roman" w:hAnsi="Times New Roman"/>
                <w:lang w:eastAsia="ru-RU"/>
              </w:rPr>
              <w:t>Госстройзаказ</w:t>
            </w:r>
            <w:proofErr w:type="spellEnd"/>
            <w:r w:rsidRPr="00DC3754">
              <w:rPr>
                <w:rFonts w:ascii="Times New Roman" w:eastAsia="Times New Roman" w:hAnsi="Times New Roman"/>
                <w:lang w:eastAsia="ru-RU"/>
              </w:rPr>
              <w:t xml:space="preserve">» от 31 марта 2022 года заключен государственный контракт с подрядной организацией ООО </w:t>
            </w:r>
            <w:r w:rsidR="00B54D9A">
              <w:rPr>
                <w:rFonts w:ascii="Times New Roman" w:eastAsia="Times New Roman" w:hAnsi="Times New Roman"/>
                <w:lang w:eastAsia="ru-RU"/>
              </w:rPr>
              <w:t>«</w:t>
            </w:r>
            <w:r w:rsidRPr="00DC3754">
              <w:rPr>
                <w:rFonts w:ascii="Times New Roman" w:eastAsia="Times New Roman" w:hAnsi="Times New Roman"/>
                <w:lang w:eastAsia="ru-RU"/>
              </w:rPr>
              <w:t>Восток</w:t>
            </w:r>
            <w:r w:rsidR="00B54D9A">
              <w:rPr>
                <w:rFonts w:ascii="Times New Roman" w:eastAsia="Times New Roman" w:hAnsi="Times New Roman"/>
                <w:lang w:eastAsia="ru-RU"/>
              </w:rPr>
              <w:t>»</w:t>
            </w:r>
            <w:r w:rsidRPr="00DC3754">
              <w:rPr>
                <w:rFonts w:ascii="Times New Roman" w:eastAsia="Times New Roman" w:hAnsi="Times New Roman"/>
                <w:lang w:eastAsia="ru-RU"/>
              </w:rPr>
              <w:t xml:space="preserve"> г. Кызыла,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проектная мощность объекта 150 коек, сроком исполнения контракта до 31 декабря 2024 года.</w:t>
            </w:r>
            <w:proofErr w:type="gramEnd"/>
            <w:r w:rsidRPr="00DC3754">
              <w:rPr>
                <w:rFonts w:ascii="Times New Roman" w:eastAsia="Times New Roman" w:hAnsi="Times New Roman"/>
                <w:lang w:eastAsia="ru-RU"/>
              </w:rPr>
              <w:t xml:space="preserve"> В рамках заключенного контракта предусмотрено авансирование в размере 11% от цены контракта. (Контракт подлежит к казначейскому сопровождению).</w:t>
            </w:r>
          </w:p>
          <w:p w14:paraId="6E890400" w14:textId="77777777" w:rsidR="00DC3754" w:rsidRPr="00DC3754" w:rsidRDefault="00DC3754" w:rsidP="00DC3754">
            <w:pPr>
              <w:spacing w:after="0" w:line="240" w:lineRule="auto"/>
              <w:rPr>
                <w:rFonts w:ascii="Times New Roman" w:eastAsia="Times New Roman" w:hAnsi="Times New Roman"/>
                <w:lang w:eastAsia="ru-RU"/>
              </w:rPr>
            </w:pPr>
            <w:r w:rsidRPr="00DC3754">
              <w:rPr>
                <w:rFonts w:ascii="Times New Roman" w:eastAsia="Times New Roman" w:hAnsi="Times New Roman"/>
                <w:lang w:eastAsia="ru-RU"/>
              </w:rPr>
              <w:t>В соответствии с рекомендацией Минздрава России проектирование и строительство нового здания детской больницы будет осуществляться непосредственно рядом с существующей детской больницей в г. Кызыле, на смежных участках, ограниченных застройкой.</w:t>
            </w:r>
          </w:p>
          <w:p w14:paraId="196B6658" w14:textId="77777777" w:rsidR="00DC3754" w:rsidRPr="00DC3754" w:rsidRDefault="00DC3754" w:rsidP="00DC3754">
            <w:pPr>
              <w:spacing w:after="0" w:line="240" w:lineRule="auto"/>
              <w:rPr>
                <w:rFonts w:ascii="Times New Roman" w:eastAsia="Times New Roman" w:hAnsi="Times New Roman"/>
                <w:lang w:eastAsia="ru-RU"/>
              </w:rPr>
            </w:pPr>
            <w:r w:rsidRPr="00DC3754">
              <w:rPr>
                <w:rFonts w:ascii="Times New Roman" w:eastAsia="Times New Roman" w:hAnsi="Times New Roman"/>
                <w:lang w:eastAsia="ru-RU"/>
              </w:rPr>
              <w:t>Министерством земельных отношений РТ предоставлены договоры безвозмездного пользования №22-БП от 04.05.22 и №23-БП22 от 04.05.22 г.</w:t>
            </w:r>
          </w:p>
          <w:p w14:paraId="4841F8A3" w14:textId="77777777" w:rsidR="00DC3754" w:rsidRPr="00DC3754" w:rsidRDefault="00DC3754" w:rsidP="00DC3754">
            <w:pPr>
              <w:spacing w:after="0" w:line="240" w:lineRule="auto"/>
              <w:rPr>
                <w:rFonts w:ascii="Times New Roman" w:eastAsia="Times New Roman" w:hAnsi="Times New Roman"/>
                <w:lang w:eastAsia="ru-RU"/>
              </w:rPr>
            </w:pPr>
            <w:r w:rsidRPr="00DC3754">
              <w:rPr>
                <w:rFonts w:ascii="Times New Roman" w:eastAsia="Times New Roman" w:hAnsi="Times New Roman"/>
                <w:lang w:eastAsia="ru-RU"/>
              </w:rPr>
              <w:t xml:space="preserve"> Департаментом архитектуры, градостроительства и земельных отношений Мэрии г. выдан ГПЗУ на 1 земельный участок 17:18:0105021:52.</w:t>
            </w:r>
          </w:p>
          <w:p w14:paraId="25EC67AC" w14:textId="77777777" w:rsidR="00DC3754" w:rsidRPr="00DC3754" w:rsidRDefault="00DC3754" w:rsidP="00DC3754">
            <w:pPr>
              <w:spacing w:after="0" w:line="240" w:lineRule="auto"/>
              <w:rPr>
                <w:rFonts w:ascii="Times New Roman" w:eastAsia="Times New Roman" w:hAnsi="Times New Roman"/>
                <w:lang w:eastAsia="ru-RU"/>
              </w:rPr>
            </w:pPr>
            <w:r w:rsidRPr="00DC3754">
              <w:rPr>
                <w:rFonts w:ascii="Times New Roman" w:eastAsia="Times New Roman" w:hAnsi="Times New Roman"/>
                <w:lang w:eastAsia="ru-RU"/>
              </w:rPr>
              <w:t xml:space="preserve">Заключено дополнительное соглашение №3 от 15.06.2022 г. к ГК в части изменения существенных условий по увеличению срока </w:t>
            </w:r>
            <w:r w:rsidRPr="00DC3754">
              <w:rPr>
                <w:rFonts w:ascii="Times New Roman" w:eastAsia="Times New Roman" w:hAnsi="Times New Roman"/>
                <w:lang w:eastAsia="ru-RU"/>
              </w:rPr>
              <w:lastRenderedPageBreak/>
              <w:t xml:space="preserve">исполнения ГК.  </w:t>
            </w:r>
          </w:p>
          <w:p w14:paraId="7951FEE2" w14:textId="77777777" w:rsidR="00DC3754" w:rsidRPr="00DC3754" w:rsidRDefault="00DC3754" w:rsidP="00DC3754">
            <w:pPr>
              <w:spacing w:after="0" w:line="240" w:lineRule="auto"/>
              <w:rPr>
                <w:rFonts w:ascii="Times New Roman" w:eastAsia="Times New Roman" w:hAnsi="Times New Roman"/>
                <w:lang w:eastAsia="ru-RU"/>
              </w:rPr>
            </w:pPr>
            <w:r w:rsidRPr="00DC3754">
              <w:rPr>
                <w:rFonts w:ascii="Times New Roman" w:eastAsia="Times New Roman" w:hAnsi="Times New Roman"/>
                <w:lang w:eastAsia="ru-RU"/>
              </w:rPr>
              <w:t xml:space="preserve">22.06.2022 г. от </w:t>
            </w:r>
            <w:proofErr w:type="spellStart"/>
            <w:r w:rsidRPr="00DC3754">
              <w:rPr>
                <w:rFonts w:ascii="Times New Roman" w:eastAsia="Times New Roman" w:hAnsi="Times New Roman"/>
                <w:lang w:eastAsia="ru-RU"/>
              </w:rPr>
              <w:t>Минзема</w:t>
            </w:r>
            <w:proofErr w:type="spellEnd"/>
            <w:r w:rsidRPr="00DC3754">
              <w:rPr>
                <w:rFonts w:ascii="Times New Roman" w:eastAsia="Times New Roman" w:hAnsi="Times New Roman"/>
                <w:lang w:eastAsia="ru-RU"/>
              </w:rPr>
              <w:t xml:space="preserve"> РТ получен договор безвозмездного пользование на объединённый земельный участок с кадастровым номером 17:18:0105021:2470.</w:t>
            </w:r>
          </w:p>
          <w:p w14:paraId="59AC164B" w14:textId="77777777" w:rsidR="00DC3754" w:rsidRPr="00DC3754" w:rsidRDefault="00DC3754" w:rsidP="00DC3754">
            <w:pPr>
              <w:spacing w:after="0" w:line="240" w:lineRule="auto"/>
              <w:rPr>
                <w:rFonts w:ascii="Times New Roman" w:eastAsia="Times New Roman" w:hAnsi="Times New Roman"/>
                <w:lang w:eastAsia="ru-RU"/>
              </w:rPr>
            </w:pPr>
            <w:proofErr w:type="spellStart"/>
            <w:r w:rsidRPr="00DC3754">
              <w:rPr>
                <w:rFonts w:ascii="Times New Roman" w:eastAsia="Times New Roman" w:hAnsi="Times New Roman"/>
                <w:lang w:eastAsia="ru-RU"/>
              </w:rPr>
              <w:t>Минземом</w:t>
            </w:r>
            <w:proofErr w:type="spellEnd"/>
            <w:r w:rsidRPr="00DC3754">
              <w:rPr>
                <w:rFonts w:ascii="Times New Roman" w:eastAsia="Times New Roman" w:hAnsi="Times New Roman"/>
                <w:lang w:eastAsia="ru-RU"/>
              </w:rPr>
              <w:t xml:space="preserve"> РТ земельный участок под автостоянку на кадастровый учет поставлен.</w:t>
            </w:r>
          </w:p>
          <w:p w14:paraId="39E00E31" w14:textId="77777777" w:rsidR="00DC3754" w:rsidRPr="00DC3754" w:rsidRDefault="00DC3754" w:rsidP="00DC3754">
            <w:pPr>
              <w:spacing w:after="0" w:line="240" w:lineRule="auto"/>
              <w:rPr>
                <w:rFonts w:ascii="Times New Roman" w:eastAsia="Times New Roman" w:hAnsi="Times New Roman"/>
                <w:lang w:eastAsia="ru-RU"/>
              </w:rPr>
            </w:pPr>
            <w:r w:rsidRPr="00DC3754">
              <w:rPr>
                <w:rFonts w:ascii="Times New Roman" w:eastAsia="Times New Roman" w:hAnsi="Times New Roman"/>
                <w:lang w:eastAsia="ru-RU"/>
              </w:rPr>
              <w:t xml:space="preserve">           АО «</w:t>
            </w:r>
            <w:proofErr w:type="spellStart"/>
            <w:r w:rsidRPr="00DC3754">
              <w:rPr>
                <w:rFonts w:ascii="Times New Roman" w:eastAsia="Times New Roman" w:hAnsi="Times New Roman"/>
                <w:lang w:eastAsia="ru-RU"/>
              </w:rPr>
              <w:t>СибирьПромГрупп</w:t>
            </w:r>
            <w:proofErr w:type="spellEnd"/>
            <w:r w:rsidRPr="00DC3754">
              <w:rPr>
                <w:rFonts w:ascii="Times New Roman" w:eastAsia="Times New Roman" w:hAnsi="Times New Roman"/>
                <w:lang w:eastAsia="ru-RU"/>
              </w:rPr>
              <w:t>» направлены следующие письма:</w:t>
            </w:r>
          </w:p>
          <w:p w14:paraId="638D4A8F" w14:textId="77777777" w:rsidR="00DC3754" w:rsidRPr="00DC3754" w:rsidRDefault="00DC3754" w:rsidP="00DC3754">
            <w:pPr>
              <w:spacing w:after="0" w:line="240" w:lineRule="auto"/>
              <w:rPr>
                <w:rFonts w:ascii="Times New Roman" w:eastAsia="Times New Roman" w:hAnsi="Times New Roman"/>
                <w:lang w:eastAsia="ru-RU"/>
              </w:rPr>
            </w:pPr>
            <w:r w:rsidRPr="00DC3754">
              <w:rPr>
                <w:rFonts w:ascii="Times New Roman" w:eastAsia="Times New Roman" w:hAnsi="Times New Roman"/>
                <w:lang w:eastAsia="ru-RU"/>
              </w:rPr>
              <w:t xml:space="preserve">Письмо о «Исходные данные (расположение карьера; грунты; заводы и организации для поставки материалов; полигонах ТБО; временное водоснабжение)» направлено в Мэрию г. Кызыла: Исх.№ 855/м от 27.07.2022 г. – Мэрией отписано на Первого заместителя мэра по жизнеобеспечению Черноусова Александра Николаевича </w:t>
            </w:r>
            <w:proofErr w:type="spellStart"/>
            <w:r w:rsidRPr="00DC3754">
              <w:rPr>
                <w:rFonts w:ascii="Times New Roman" w:eastAsia="Times New Roman" w:hAnsi="Times New Roman"/>
                <w:lang w:eastAsia="ru-RU"/>
              </w:rPr>
              <w:t>Вх</w:t>
            </w:r>
            <w:proofErr w:type="spellEnd"/>
            <w:r w:rsidRPr="00DC3754">
              <w:rPr>
                <w:rFonts w:ascii="Times New Roman" w:eastAsia="Times New Roman" w:hAnsi="Times New Roman"/>
                <w:lang w:eastAsia="ru-RU"/>
              </w:rPr>
              <w:t>. № 01-05-22/5357.</w:t>
            </w:r>
          </w:p>
          <w:p w14:paraId="3E724B35" w14:textId="77777777" w:rsidR="00DC3754" w:rsidRPr="00DC3754" w:rsidRDefault="00DC3754" w:rsidP="00DC3754">
            <w:pPr>
              <w:spacing w:after="0" w:line="240" w:lineRule="auto"/>
              <w:rPr>
                <w:rFonts w:ascii="Times New Roman" w:eastAsia="Times New Roman" w:hAnsi="Times New Roman"/>
                <w:lang w:eastAsia="ru-RU"/>
              </w:rPr>
            </w:pPr>
            <w:r w:rsidRPr="00DC3754">
              <w:rPr>
                <w:rFonts w:ascii="Times New Roman" w:eastAsia="Times New Roman" w:hAnsi="Times New Roman"/>
                <w:lang w:eastAsia="ru-RU"/>
              </w:rPr>
              <w:t>Письмо о «Согласование эскизов РДБ» Исх. №852/м от 27.07.2022 г. – Минздравом направлено ответное письмо с согласованием эскизов</w:t>
            </w:r>
            <w:proofErr w:type="gramStart"/>
            <w:r w:rsidRPr="00DC3754">
              <w:rPr>
                <w:rFonts w:ascii="Times New Roman" w:eastAsia="Times New Roman" w:hAnsi="Times New Roman"/>
                <w:lang w:eastAsia="ru-RU"/>
              </w:rPr>
              <w:t xml:space="preserve"> И</w:t>
            </w:r>
            <w:proofErr w:type="gramEnd"/>
            <w:r w:rsidRPr="00DC3754">
              <w:rPr>
                <w:rFonts w:ascii="Times New Roman" w:eastAsia="Times New Roman" w:hAnsi="Times New Roman"/>
                <w:lang w:eastAsia="ru-RU"/>
              </w:rPr>
              <w:t>сх.№ 4468/22-НХ от 02.08.2022 г.</w:t>
            </w:r>
          </w:p>
          <w:p w14:paraId="41BC0260" w14:textId="77777777" w:rsidR="00DC3754" w:rsidRPr="00DC3754" w:rsidRDefault="00DC3754" w:rsidP="00DC3754">
            <w:pPr>
              <w:spacing w:after="0" w:line="240" w:lineRule="auto"/>
              <w:rPr>
                <w:rFonts w:ascii="Times New Roman" w:eastAsia="Times New Roman" w:hAnsi="Times New Roman"/>
                <w:lang w:eastAsia="ru-RU"/>
              </w:rPr>
            </w:pPr>
            <w:r w:rsidRPr="00DC3754">
              <w:rPr>
                <w:rFonts w:ascii="Times New Roman" w:eastAsia="Times New Roman" w:hAnsi="Times New Roman"/>
                <w:lang w:eastAsia="ru-RU"/>
              </w:rPr>
              <w:t xml:space="preserve">Письмо о «Предоставлении перечня мед. Оборудования для включения в проект» Исх. № 857/м от 28.07.2022 г. – Минздравом письму присвоен </w:t>
            </w:r>
            <w:proofErr w:type="spellStart"/>
            <w:r w:rsidRPr="00DC3754">
              <w:rPr>
                <w:rFonts w:ascii="Times New Roman" w:eastAsia="Times New Roman" w:hAnsi="Times New Roman"/>
                <w:lang w:eastAsia="ru-RU"/>
              </w:rPr>
              <w:t>Вх</w:t>
            </w:r>
            <w:proofErr w:type="spellEnd"/>
            <w:r w:rsidRPr="00DC3754">
              <w:rPr>
                <w:rFonts w:ascii="Times New Roman" w:eastAsia="Times New Roman" w:hAnsi="Times New Roman"/>
                <w:lang w:eastAsia="ru-RU"/>
              </w:rPr>
              <w:t xml:space="preserve"> № 1779</w:t>
            </w:r>
            <w:proofErr w:type="gramStart"/>
            <w:r w:rsidRPr="00DC3754">
              <w:rPr>
                <w:rFonts w:ascii="Times New Roman" w:eastAsia="Times New Roman" w:hAnsi="Times New Roman"/>
                <w:lang w:eastAsia="ru-RU"/>
              </w:rPr>
              <w:t>/Э</w:t>
            </w:r>
            <w:proofErr w:type="gramEnd"/>
            <w:r w:rsidRPr="00DC3754">
              <w:rPr>
                <w:rFonts w:ascii="Times New Roman" w:eastAsia="Times New Roman" w:hAnsi="Times New Roman"/>
                <w:lang w:eastAsia="ru-RU"/>
              </w:rPr>
              <w:t xml:space="preserve"> и направлено </w:t>
            </w:r>
            <w:proofErr w:type="spellStart"/>
            <w:r w:rsidRPr="00DC3754">
              <w:rPr>
                <w:rFonts w:ascii="Times New Roman" w:eastAsia="Times New Roman" w:hAnsi="Times New Roman"/>
                <w:lang w:eastAsia="ru-RU"/>
              </w:rPr>
              <w:t>Айсу</w:t>
            </w:r>
            <w:proofErr w:type="spellEnd"/>
            <w:r w:rsidRPr="00DC3754">
              <w:rPr>
                <w:rFonts w:ascii="Times New Roman" w:eastAsia="Times New Roman" w:hAnsi="Times New Roman"/>
                <w:lang w:eastAsia="ru-RU"/>
              </w:rPr>
              <w:t xml:space="preserve"> Александровне в отдел мед техники.</w:t>
            </w:r>
          </w:p>
          <w:p w14:paraId="64B3F9B6" w14:textId="77777777" w:rsidR="00DC3754" w:rsidRPr="00DC3754" w:rsidRDefault="00DC3754" w:rsidP="00DC3754">
            <w:pPr>
              <w:spacing w:after="0" w:line="240" w:lineRule="auto"/>
              <w:rPr>
                <w:rFonts w:ascii="Times New Roman" w:eastAsia="Times New Roman" w:hAnsi="Times New Roman"/>
                <w:lang w:eastAsia="ru-RU"/>
              </w:rPr>
            </w:pPr>
            <w:proofErr w:type="gramStart"/>
            <w:r w:rsidRPr="00DC3754">
              <w:rPr>
                <w:rFonts w:ascii="Times New Roman" w:eastAsia="Times New Roman" w:hAnsi="Times New Roman"/>
                <w:lang w:eastAsia="ru-RU"/>
              </w:rPr>
              <w:t>Письмо о «Согласовании сноса 4 зданий (Хоз.</w:t>
            </w:r>
            <w:proofErr w:type="gramEnd"/>
            <w:r w:rsidRPr="00DC3754">
              <w:rPr>
                <w:rFonts w:ascii="Times New Roman" w:eastAsia="Times New Roman" w:hAnsi="Times New Roman"/>
                <w:lang w:eastAsia="ru-RU"/>
              </w:rPr>
              <w:t xml:space="preserve"> Корпус; </w:t>
            </w:r>
            <w:proofErr w:type="gramStart"/>
            <w:r w:rsidRPr="00DC3754">
              <w:rPr>
                <w:rFonts w:ascii="Times New Roman" w:eastAsia="Times New Roman" w:hAnsi="Times New Roman"/>
                <w:lang w:eastAsia="ru-RU"/>
              </w:rPr>
              <w:t>Псих</w:t>
            </w:r>
            <w:proofErr w:type="gramEnd"/>
            <w:r w:rsidRPr="00DC3754">
              <w:rPr>
                <w:rFonts w:ascii="Times New Roman" w:eastAsia="Times New Roman" w:hAnsi="Times New Roman"/>
                <w:lang w:eastAsia="ru-RU"/>
              </w:rPr>
              <w:t xml:space="preserve">. Диспансер; Нарк. </w:t>
            </w:r>
            <w:proofErr w:type="gramStart"/>
            <w:r w:rsidRPr="00DC3754">
              <w:rPr>
                <w:rFonts w:ascii="Times New Roman" w:eastAsia="Times New Roman" w:hAnsi="Times New Roman"/>
                <w:lang w:eastAsia="ru-RU"/>
              </w:rPr>
              <w:t xml:space="preserve">Диспансер; гараж)» Исх. № 870/м от 02.08.2022 г. – </w:t>
            </w:r>
            <w:proofErr w:type="spellStart"/>
            <w:r w:rsidRPr="00DC3754">
              <w:rPr>
                <w:rFonts w:ascii="Times New Roman" w:eastAsia="Times New Roman" w:hAnsi="Times New Roman"/>
                <w:lang w:eastAsia="ru-RU"/>
              </w:rPr>
              <w:t>Вх</w:t>
            </w:r>
            <w:proofErr w:type="spellEnd"/>
            <w:r w:rsidRPr="00DC3754">
              <w:rPr>
                <w:rFonts w:ascii="Times New Roman" w:eastAsia="Times New Roman" w:hAnsi="Times New Roman"/>
                <w:lang w:eastAsia="ru-RU"/>
              </w:rPr>
              <w:t>. № 1507/Э-АЮ направлено в ПТО Минздрава.</w:t>
            </w:r>
            <w:proofErr w:type="gramEnd"/>
          </w:p>
          <w:p w14:paraId="677F96FA" w14:textId="77777777" w:rsidR="00DC3754" w:rsidRPr="00DC3754" w:rsidRDefault="00DC3754" w:rsidP="00DC3754">
            <w:pPr>
              <w:spacing w:after="0" w:line="240" w:lineRule="auto"/>
              <w:rPr>
                <w:rFonts w:ascii="Times New Roman" w:eastAsia="Times New Roman" w:hAnsi="Times New Roman"/>
                <w:lang w:eastAsia="ru-RU"/>
              </w:rPr>
            </w:pPr>
            <w:r w:rsidRPr="00DC3754">
              <w:rPr>
                <w:rFonts w:ascii="Times New Roman" w:eastAsia="Times New Roman" w:hAnsi="Times New Roman"/>
                <w:lang w:eastAsia="ru-RU"/>
              </w:rPr>
              <w:t>На сегодняшний день, согласован генплан с Минздравом, сбор исходных данных в части разрешения на демонтаж, список лицензированных полигонов для отходов, имеющих класса от 2-4.</w:t>
            </w:r>
          </w:p>
          <w:p w14:paraId="24CFE930" w14:textId="77777777" w:rsidR="00DC3754" w:rsidRPr="00DC3754" w:rsidRDefault="00DC3754" w:rsidP="00DC3754">
            <w:pPr>
              <w:spacing w:after="0" w:line="240" w:lineRule="auto"/>
              <w:rPr>
                <w:rFonts w:ascii="Times New Roman" w:eastAsia="Times New Roman" w:hAnsi="Times New Roman"/>
                <w:lang w:eastAsia="ru-RU"/>
              </w:rPr>
            </w:pPr>
            <w:r w:rsidRPr="00DC3754">
              <w:rPr>
                <w:rFonts w:ascii="Times New Roman" w:eastAsia="Times New Roman" w:hAnsi="Times New Roman"/>
                <w:lang w:eastAsia="ru-RU"/>
              </w:rPr>
              <w:t>Проектным предприятием ООО «</w:t>
            </w:r>
            <w:proofErr w:type="spellStart"/>
            <w:r w:rsidRPr="00DC3754">
              <w:rPr>
                <w:rFonts w:ascii="Times New Roman" w:eastAsia="Times New Roman" w:hAnsi="Times New Roman"/>
                <w:lang w:eastAsia="ru-RU"/>
              </w:rPr>
              <w:t>СибирьПромГрупп</w:t>
            </w:r>
            <w:proofErr w:type="spellEnd"/>
            <w:r w:rsidRPr="00DC3754">
              <w:rPr>
                <w:rFonts w:ascii="Times New Roman" w:eastAsia="Times New Roman" w:hAnsi="Times New Roman"/>
                <w:lang w:eastAsia="ru-RU"/>
              </w:rPr>
              <w:t>» выполнены работы: технические отчеты по инженерным изысканиям, направлены нагрузк</w:t>
            </w:r>
            <w:proofErr w:type="gramStart"/>
            <w:r w:rsidRPr="00DC3754">
              <w:rPr>
                <w:rFonts w:ascii="Times New Roman" w:eastAsia="Times New Roman" w:hAnsi="Times New Roman"/>
                <w:lang w:eastAsia="ru-RU"/>
              </w:rPr>
              <w:t>и ООО</w:t>
            </w:r>
            <w:proofErr w:type="gramEnd"/>
            <w:r w:rsidRPr="00DC3754">
              <w:rPr>
                <w:rFonts w:ascii="Times New Roman" w:eastAsia="Times New Roman" w:hAnsi="Times New Roman"/>
                <w:lang w:eastAsia="ru-RU"/>
              </w:rPr>
              <w:t xml:space="preserve"> «Восток» для подачи заявки в </w:t>
            </w:r>
            <w:proofErr w:type="spellStart"/>
            <w:r w:rsidRPr="00DC3754">
              <w:rPr>
                <w:rFonts w:ascii="Times New Roman" w:eastAsia="Times New Roman" w:hAnsi="Times New Roman"/>
                <w:lang w:eastAsia="ru-RU"/>
              </w:rPr>
              <w:t>ресурсоснабжающие</w:t>
            </w:r>
            <w:proofErr w:type="spellEnd"/>
            <w:r w:rsidRPr="00DC3754">
              <w:rPr>
                <w:rFonts w:ascii="Times New Roman" w:eastAsia="Times New Roman" w:hAnsi="Times New Roman"/>
                <w:lang w:eastAsia="ru-RU"/>
              </w:rPr>
              <w:t xml:space="preserve"> организации. Подрядчиком формируются заявки на ТУ </w:t>
            </w:r>
            <w:proofErr w:type="spellStart"/>
            <w:r w:rsidRPr="00DC3754">
              <w:rPr>
                <w:rFonts w:ascii="Times New Roman" w:eastAsia="Times New Roman" w:hAnsi="Times New Roman"/>
                <w:lang w:eastAsia="ru-RU"/>
              </w:rPr>
              <w:t>ресурсоснабжающим</w:t>
            </w:r>
            <w:proofErr w:type="spellEnd"/>
            <w:r w:rsidRPr="00DC3754">
              <w:rPr>
                <w:rFonts w:ascii="Times New Roman" w:eastAsia="Times New Roman" w:hAnsi="Times New Roman"/>
                <w:lang w:eastAsia="ru-RU"/>
              </w:rPr>
              <w:t xml:space="preserve"> организациям. </w:t>
            </w:r>
          </w:p>
          <w:p w14:paraId="4A097B67" w14:textId="57318D49" w:rsidR="003B400C" w:rsidRPr="003F75B6" w:rsidRDefault="00DC3754" w:rsidP="00DC3754">
            <w:pPr>
              <w:spacing w:after="0" w:line="240" w:lineRule="auto"/>
              <w:rPr>
                <w:rFonts w:ascii="Times New Roman" w:eastAsia="Times New Roman" w:hAnsi="Times New Roman"/>
                <w:highlight w:val="yellow"/>
                <w:lang w:eastAsia="ru-RU"/>
              </w:rPr>
            </w:pPr>
            <w:r w:rsidRPr="00DC3754">
              <w:rPr>
                <w:rFonts w:ascii="Times New Roman" w:eastAsia="Times New Roman" w:hAnsi="Times New Roman"/>
                <w:lang w:eastAsia="ru-RU"/>
              </w:rPr>
              <w:t>24.10.2022 г. проектировщиками подготовлены и направлены в адрес ООО «Восток» этап по проекту организации работ по сносу или демонтажу объектов капитального строительства.</w:t>
            </w:r>
          </w:p>
        </w:tc>
      </w:tr>
      <w:tr w:rsidR="003B400C" w:rsidRPr="001B1A30" w14:paraId="42E87BBD"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03FDA3D9" w14:textId="77777777" w:rsidR="003B400C" w:rsidRPr="001B1A30" w:rsidRDefault="003B400C"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1.45.</w:t>
            </w:r>
          </w:p>
        </w:tc>
        <w:tc>
          <w:tcPr>
            <w:tcW w:w="4609" w:type="dxa"/>
            <w:tcBorders>
              <w:top w:val="nil"/>
              <w:left w:val="nil"/>
              <w:bottom w:val="single" w:sz="4" w:space="0" w:color="auto"/>
              <w:right w:val="single" w:sz="4" w:space="0" w:color="auto"/>
            </w:tcBorders>
            <w:shd w:val="clear" w:color="auto" w:fill="auto"/>
            <w:vAlign w:val="center"/>
            <w:hideMark/>
          </w:tcPr>
          <w:p w14:paraId="34837F6B" w14:textId="7777777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Региональный проект 8 </w:t>
            </w:r>
            <w:r>
              <w:rPr>
                <w:rFonts w:ascii="Times New Roman" w:eastAsia="Times New Roman" w:hAnsi="Times New Roman"/>
                <w:lang w:eastAsia="ru-RU"/>
              </w:rPr>
              <w:t>«</w:t>
            </w:r>
            <w:r w:rsidRPr="001B1A30">
              <w:rPr>
                <w:rFonts w:ascii="Times New Roman" w:eastAsia="Times New Roman" w:hAnsi="Times New Roman"/>
                <w:lang w:eastAsia="ru-RU"/>
              </w:rPr>
              <w:t>Разработка и реализация программы системной поддержки и повышения качества жизни граждан старшего поколения</w:t>
            </w:r>
            <w:r>
              <w:rPr>
                <w:rFonts w:ascii="Times New Roman" w:eastAsia="Times New Roman" w:hAnsi="Times New Roman"/>
                <w:lang w:eastAsia="ru-RU"/>
              </w:rPr>
              <w:t>»</w:t>
            </w:r>
            <w:r w:rsidRPr="001B1A30">
              <w:rPr>
                <w:rFonts w:ascii="Times New Roman" w:eastAsia="Times New Roman" w:hAnsi="Times New Roman"/>
                <w:lang w:eastAsia="ru-RU"/>
              </w:rPr>
              <w:t xml:space="preserve"> (</w:t>
            </w:r>
            <w:r>
              <w:rPr>
                <w:rFonts w:ascii="Times New Roman" w:eastAsia="Times New Roman" w:hAnsi="Times New Roman"/>
                <w:lang w:eastAsia="ru-RU"/>
              </w:rPr>
              <w:t>«</w:t>
            </w:r>
            <w:r w:rsidRPr="001B1A30">
              <w:rPr>
                <w:rFonts w:ascii="Times New Roman" w:eastAsia="Times New Roman" w:hAnsi="Times New Roman"/>
                <w:lang w:eastAsia="ru-RU"/>
              </w:rPr>
              <w:t xml:space="preserve">Старшее </w:t>
            </w:r>
            <w:r w:rsidRPr="001B1A30">
              <w:rPr>
                <w:rFonts w:ascii="Times New Roman" w:eastAsia="Times New Roman" w:hAnsi="Times New Roman"/>
                <w:lang w:eastAsia="ru-RU"/>
              </w:rPr>
              <w:lastRenderedPageBreak/>
              <w:t>поколение</w:t>
            </w:r>
            <w:r>
              <w:rPr>
                <w:rFonts w:ascii="Times New Roman" w:eastAsia="Times New Roman" w:hAnsi="Times New Roman"/>
                <w:lang w:eastAsia="ru-RU"/>
              </w:rPr>
              <w:t>»</w:t>
            </w:r>
            <w:r w:rsidRPr="001B1A30">
              <w:rPr>
                <w:rFonts w:ascii="Times New Roman" w:eastAsia="Times New Roman" w:hAnsi="Times New Roman"/>
                <w:lang w:eastAsia="ru-RU"/>
              </w:rPr>
              <w:t>)</w:t>
            </w:r>
            <w:r>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hideMark/>
          </w:tcPr>
          <w:p w14:paraId="33BBFF91" w14:textId="7777777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lastRenderedPageBreak/>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2019-2022гг.</w:t>
            </w:r>
          </w:p>
        </w:tc>
        <w:tc>
          <w:tcPr>
            <w:tcW w:w="6416" w:type="dxa"/>
            <w:tcBorders>
              <w:top w:val="nil"/>
              <w:left w:val="nil"/>
              <w:bottom w:val="single" w:sz="4" w:space="0" w:color="auto"/>
              <w:right w:val="single" w:sz="4" w:space="0" w:color="auto"/>
            </w:tcBorders>
            <w:shd w:val="clear" w:color="auto" w:fill="auto"/>
            <w:vAlign w:val="center"/>
          </w:tcPr>
          <w:p w14:paraId="4E483365" w14:textId="77777777" w:rsidR="003B400C" w:rsidRPr="003F75B6" w:rsidRDefault="003B400C" w:rsidP="003B400C">
            <w:pPr>
              <w:spacing w:after="0" w:line="240" w:lineRule="auto"/>
              <w:rPr>
                <w:rFonts w:ascii="Times New Roman" w:eastAsia="Times New Roman" w:hAnsi="Times New Roman"/>
                <w:highlight w:val="yellow"/>
                <w:lang w:eastAsia="ru-RU"/>
              </w:rPr>
            </w:pPr>
          </w:p>
        </w:tc>
      </w:tr>
      <w:tr w:rsidR="003B400C" w:rsidRPr="001B1A30" w14:paraId="0260D589"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BDFD787" w14:textId="77777777" w:rsidR="003B400C" w:rsidRPr="001B1A30" w:rsidRDefault="003B400C"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1.45.1</w:t>
            </w:r>
          </w:p>
        </w:tc>
        <w:tc>
          <w:tcPr>
            <w:tcW w:w="4609" w:type="dxa"/>
            <w:tcBorders>
              <w:top w:val="nil"/>
              <w:left w:val="nil"/>
              <w:bottom w:val="single" w:sz="4" w:space="0" w:color="auto"/>
              <w:right w:val="single" w:sz="4" w:space="0" w:color="auto"/>
            </w:tcBorders>
            <w:shd w:val="clear" w:color="auto" w:fill="auto"/>
            <w:vAlign w:val="center"/>
            <w:hideMark/>
          </w:tcPr>
          <w:p w14:paraId="055C3608" w14:textId="7777777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899" w:type="dxa"/>
            <w:tcBorders>
              <w:top w:val="nil"/>
              <w:left w:val="nil"/>
              <w:bottom w:val="single" w:sz="4" w:space="0" w:color="auto"/>
              <w:right w:val="single" w:sz="4" w:space="0" w:color="auto"/>
            </w:tcBorders>
            <w:shd w:val="clear" w:color="auto" w:fill="auto"/>
            <w:vAlign w:val="center"/>
            <w:hideMark/>
          </w:tcPr>
          <w:p w14:paraId="3D91783E" w14:textId="7777777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2019-2022гг.</w:t>
            </w:r>
          </w:p>
        </w:tc>
        <w:tc>
          <w:tcPr>
            <w:tcW w:w="6416" w:type="dxa"/>
            <w:tcBorders>
              <w:top w:val="nil"/>
              <w:left w:val="nil"/>
              <w:bottom w:val="single" w:sz="4" w:space="0" w:color="auto"/>
              <w:right w:val="single" w:sz="4" w:space="0" w:color="auto"/>
            </w:tcBorders>
            <w:shd w:val="clear" w:color="auto" w:fill="auto"/>
            <w:vAlign w:val="center"/>
          </w:tcPr>
          <w:p w14:paraId="10BECA3A" w14:textId="4C1124CE" w:rsidR="003B400C" w:rsidRPr="00DC3754" w:rsidRDefault="003B400C" w:rsidP="003B400C">
            <w:pPr>
              <w:spacing w:after="0" w:line="240" w:lineRule="auto"/>
              <w:rPr>
                <w:rFonts w:ascii="Times New Roman" w:eastAsia="Times New Roman" w:hAnsi="Times New Roman"/>
                <w:lang w:eastAsia="ru-RU"/>
              </w:rPr>
            </w:pPr>
            <w:proofErr w:type="gramStart"/>
            <w:r w:rsidRPr="00DC3754">
              <w:rPr>
                <w:rFonts w:ascii="Times New Roman" w:eastAsia="Times New Roman" w:hAnsi="Times New Roman"/>
                <w:lang w:eastAsia="ru-RU"/>
              </w:rPr>
              <w:t xml:space="preserve">В соответствии с заключенным Соглашение о предоставлении иного межбюджетного трансферта из федерального бюджета бюджету Республики Тыва в целях </w:t>
            </w:r>
            <w:proofErr w:type="spellStart"/>
            <w:r w:rsidRPr="00DC3754">
              <w:rPr>
                <w:rFonts w:ascii="Times New Roman" w:eastAsia="Times New Roman" w:hAnsi="Times New Roman"/>
                <w:lang w:eastAsia="ru-RU"/>
              </w:rPr>
              <w:t>софинансирования</w:t>
            </w:r>
            <w:proofErr w:type="spellEnd"/>
            <w:r w:rsidRPr="00DC3754">
              <w:rPr>
                <w:rFonts w:ascii="Times New Roman" w:eastAsia="Times New Roman" w:hAnsi="Times New Roman"/>
                <w:lang w:eastAsia="ru-RU"/>
              </w:rPr>
              <w:t xml:space="preserve"> расходных обязательств субъекта Российской Федерации,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от 28.12.2021 № № 056-17-2022-047  запланирована приобретение вакцин для проведение вакцинации против пневмококковой инфекции граждан старше трудоспособного возраста из</w:t>
            </w:r>
            <w:proofErr w:type="gramEnd"/>
            <w:r w:rsidRPr="00DC3754">
              <w:rPr>
                <w:rFonts w:ascii="Times New Roman" w:eastAsia="Times New Roman" w:hAnsi="Times New Roman"/>
                <w:lang w:eastAsia="ru-RU"/>
              </w:rPr>
              <w:t xml:space="preserve"> групп риска, проживающих в организациях социального обслуживания на сумму 18,8 тыс. руб. Заключен 1 договор на поставку вакцины для профилактики пневмококковой инфекции на сумму 18,8 тыс. руб., поставлено и оплачено 100 %.</w:t>
            </w:r>
          </w:p>
        </w:tc>
      </w:tr>
      <w:tr w:rsidR="003B400C" w:rsidRPr="001B1A30" w14:paraId="3CAD2FFB"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tcPr>
          <w:p w14:paraId="65ABE2FB" w14:textId="23A54E14"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1.56.</w:t>
            </w:r>
          </w:p>
        </w:tc>
        <w:tc>
          <w:tcPr>
            <w:tcW w:w="4609" w:type="dxa"/>
            <w:tcBorders>
              <w:top w:val="nil"/>
              <w:left w:val="nil"/>
              <w:bottom w:val="single" w:sz="4" w:space="0" w:color="auto"/>
              <w:right w:val="single" w:sz="4" w:space="0" w:color="auto"/>
            </w:tcBorders>
            <w:shd w:val="clear" w:color="auto" w:fill="auto"/>
            <w:vAlign w:val="center"/>
          </w:tcPr>
          <w:p w14:paraId="0E2F9E97" w14:textId="77777777" w:rsidR="003B400C" w:rsidRPr="000E5F64" w:rsidRDefault="003B400C" w:rsidP="003B400C">
            <w:pPr>
              <w:spacing w:after="0" w:line="240" w:lineRule="auto"/>
              <w:rPr>
                <w:rFonts w:ascii="Times New Roman" w:eastAsia="Times New Roman" w:hAnsi="Times New Roman"/>
                <w:lang w:eastAsia="ru-RU"/>
              </w:rPr>
            </w:pPr>
            <w:r w:rsidRPr="000E5F64">
              <w:rPr>
                <w:rFonts w:ascii="Times New Roman" w:eastAsia="Times New Roman" w:hAnsi="Times New Roman"/>
                <w:lang w:eastAsia="ru-RU"/>
              </w:rPr>
              <w:t>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899" w:type="dxa"/>
            <w:tcBorders>
              <w:top w:val="nil"/>
              <w:left w:val="nil"/>
              <w:bottom w:val="single" w:sz="4" w:space="0" w:color="auto"/>
              <w:right w:val="single" w:sz="4" w:space="0" w:color="auto"/>
            </w:tcBorders>
            <w:shd w:val="clear" w:color="auto" w:fill="auto"/>
            <w:vAlign w:val="center"/>
          </w:tcPr>
          <w:p w14:paraId="53E3AD71" w14:textId="77A70E19"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 – 2022 гг.</w:t>
            </w:r>
          </w:p>
        </w:tc>
        <w:tc>
          <w:tcPr>
            <w:tcW w:w="6416" w:type="dxa"/>
            <w:tcBorders>
              <w:top w:val="nil"/>
              <w:left w:val="nil"/>
              <w:bottom w:val="single" w:sz="4" w:space="0" w:color="auto"/>
              <w:right w:val="single" w:sz="4" w:space="0" w:color="auto"/>
            </w:tcBorders>
            <w:shd w:val="clear" w:color="auto" w:fill="auto"/>
            <w:vAlign w:val="center"/>
          </w:tcPr>
          <w:p w14:paraId="5A16EDC9" w14:textId="539E8831" w:rsidR="003B400C" w:rsidRPr="00DC3754" w:rsidRDefault="000F24BE" w:rsidP="003B400C">
            <w:pPr>
              <w:spacing w:after="0" w:line="240" w:lineRule="auto"/>
              <w:rPr>
                <w:rFonts w:ascii="Times New Roman" w:eastAsia="Times New Roman" w:hAnsi="Times New Roman"/>
                <w:lang w:eastAsia="ru-RU"/>
              </w:rPr>
            </w:pPr>
            <w:proofErr w:type="gramStart"/>
            <w:r w:rsidRPr="00DC3754">
              <w:rPr>
                <w:rFonts w:ascii="Times New Roman" w:eastAsia="Times New Roman" w:hAnsi="Times New Roman"/>
                <w:lang w:eastAsia="ru-RU"/>
              </w:rPr>
              <w:t xml:space="preserve">В соответствии с заключенным Соглашением о предоставлении субсидии из федерального бюджета бюджету субъекта Российской Федерации от 23.06.2020 № 056-09-2020-457  (в ред. от 24.12.2021 г. № 056-09-2020-457/2) запланировано привлечение социально ориентированных некоммерческих организаций и волонтерских движений для реализации региональных программ по формированию приверженности здоровому образу жизни на сумму 2 657,1 тыс. руб., из них ФБ </w:t>
            </w:r>
            <w:r w:rsidR="00B54D9A">
              <w:rPr>
                <w:rFonts w:ascii="Times New Roman" w:eastAsia="Times New Roman" w:hAnsi="Times New Roman"/>
                <w:lang w:eastAsia="ru-RU"/>
              </w:rPr>
              <w:t>–</w:t>
            </w:r>
            <w:r w:rsidRPr="00DC3754">
              <w:rPr>
                <w:rFonts w:ascii="Times New Roman" w:eastAsia="Times New Roman" w:hAnsi="Times New Roman"/>
                <w:lang w:eastAsia="ru-RU"/>
              </w:rPr>
              <w:t xml:space="preserve"> 2 630,5 тыс. руб., РБ </w:t>
            </w:r>
            <w:r w:rsidR="00B54D9A">
              <w:rPr>
                <w:rFonts w:ascii="Times New Roman" w:eastAsia="Times New Roman" w:hAnsi="Times New Roman"/>
                <w:lang w:eastAsia="ru-RU"/>
              </w:rPr>
              <w:t>–</w:t>
            </w:r>
            <w:r w:rsidRPr="00DC3754">
              <w:rPr>
                <w:rFonts w:ascii="Times New Roman" w:eastAsia="Times New Roman" w:hAnsi="Times New Roman"/>
                <w:lang w:eastAsia="ru-RU"/>
              </w:rPr>
              <w:t xml:space="preserve"> 26,6 тыс</w:t>
            </w:r>
            <w:proofErr w:type="gramEnd"/>
            <w:r w:rsidRPr="00DC3754">
              <w:rPr>
                <w:rFonts w:ascii="Times New Roman" w:eastAsia="Times New Roman" w:hAnsi="Times New Roman"/>
                <w:lang w:eastAsia="ru-RU"/>
              </w:rPr>
              <w:t>. руб. На уровне Минздраве проведен отборочный конкурс на привлечение социально некоммерческих организаций, и по итогам конкурса определены 3 участника. Заключены 3 соглашения. Произведено финансирование проектов на сумму 2 657,1 тыс. руб.</w:t>
            </w:r>
          </w:p>
        </w:tc>
      </w:tr>
      <w:tr w:rsidR="003B400C" w:rsidRPr="001B1A30" w14:paraId="182C8240"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tcPr>
          <w:p w14:paraId="1068B011" w14:textId="6EF890D0"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1.59.</w:t>
            </w:r>
          </w:p>
        </w:tc>
        <w:tc>
          <w:tcPr>
            <w:tcW w:w="4609" w:type="dxa"/>
            <w:tcBorders>
              <w:top w:val="nil"/>
              <w:left w:val="nil"/>
              <w:bottom w:val="single" w:sz="4" w:space="0" w:color="auto"/>
              <w:right w:val="single" w:sz="4" w:space="0" w:color="auto"/>
            </w:tcBorders>
            <w:shd w:val="clear" w:color="auto" w:fill="auto"/>
            <w:vAlign w:val="center"/>
          </w:tcPr>
          <w:p w14:paraId="1B3729E2" w14:textId="60E5D3FD" w:rsidR="003B400C" w:rsidRPr="000E5F64" w:rsidRDefault="003B400C" w:rsidP="003B400C">
            <w:pPr>
              <w:spacing w:after="0" w:line="240" w:lineRule="auto"/>
              <w:rPr>
                <w:rFonts w:ascii="Times New Roman" w:eastAsia="Times New Roman" w:hAnsi="Times New Roman"/>
                <w:lang w:eastAsia="ru-RU"/>
              </w:rPr>
            </w:pPr>
            <w:proofErr w:type="gramStart"/>
            <w:r w:rsidRPr="001B4A5A">
              <w:rPr>
                <w:rFonts w:ascii="Times New Roman" w:eastAsia="Times New Roman" w:hAnsi="Times New Roman"/>
                <w:lang w:eastAsia="ru-RU"/>
              </w:rPr>
              <w:t xml:space="preserve">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1B4A5A">
              <w:rPr>
                <w:rFonts w:ascii="Times New Roman" w:eastAsia="Times New Roman" w:hAnsi="Times New Roman"/>
                <w:lang w:eastAsia="ru-RU"/>
              </w:rPr>
              <w:t>коронавируской</w:t>
            </w:r>
            <w:proofErr w:type="spellEnd"/>
            <w:r w:rsidRPr="001B4A5A">
              <w:rPr>
                <w:rFonts w:ascii="Times New Roman" w:eastAsia="Times New Roman" w:hAnsi="Times New Roman"/>
                <w:lang w:eastAsia="ru-RU"/>
              </w:rPr>
              <w:t xml:space="preserve"> инфекции, контактирующим с пациентами с установленным диагнозом </w:t>
            </w:r>
            <w:r w:rsidRPr="001B4A5A">
              <w:rPr>
                <w:rFonts w:ascii="Times New Roman" w:eastAsia="Times New Roman" w:hAnsi="Times New Roman"/>
                <w:lang w:eastAsia="ru-RU"/>
              </w:rPr>
              <w:lastRenderedPageBreak/>
              <w:t xml:space="preserve">новой </w:t>
            </w:r>
            <w:proofErr w:type="spellStart"/>
            <w:r w:rsidRPr="001B4A5A">
              <w:rPr>
                <w:rFonts w:ascii="Times New Roman" w:eastAsia="Times New Roman" w:hAnsi="Times New Roman"/>
                <w:lang w:eastAsia="ru-RU"/>
              </w:rPr>
              <w:t>коронавирусной</w:t>
            </w:r>
            <w:proofErr w:type="spellEnd"/>
            <w:r w:rsidRPr="001B4A5A">
              <w:rPr>
                <w:rFonts w:ascii="Times New Roman" w:eastAsia="Times New Roman" w:hAnsi="Times New Roman"/>
                <w:lang w:eastAsia="ru-RU"/>
              </w:rPr>
              <w:t xml:space="preserve"> инфекции, за счет средств резервного фонда Правительства Российской Федерации</w:t>
            </w:r>
            <w:proofErr w:type="gramEnd"/>
          </w:p>
        </w:tc>
        <w:tc>
          <w:tcPr>
            <w:tcW w:w="2899" w:type="dxa"/>
            <w:tcBorders>
              <w:top w:val="nil"/>
              <w:left w:val="nil"/>
              <w:bottom w:val="single" w:sz="4" w:space="0" w:color="auto"/>
              <w:right w:val="single" w:sz="4" w:space="0" w:color="auto"/>
            </w:tcBorders>
            <w:shd w:val="clear" w:color="auto" w:fill="auto"/>
            <w:vAlign w:val="center"/>
          </w:tcPr>
          <w:p w14:paraId="2E4E954D" w14:textId="135B29FF"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lastRenderedPageBreak/>
              <w:t>ежемесячно до 5 числа месяца за отчетным</w:t>
            </w:r>
            <w:r>
              <w:rPr>
                <w:rFonts w:ascii="Times New Roman" w:eastAsia="Times New Roman" w:hAnsi="Times New Roman"/>
                <w:lang w:eastAsia="ru-RU"/>
              </w:rPr>
              <w:t xml:space="preserve">  2022 г.</w:t>
            </w:r>
          </w:p>
        </w:tc>
        <w:tc>
          <w:tcPr>
            <w:tcW w:w="6416" w:type="dxa"/>
            <w:tcBorders>
              <w:top w:val="nil"/>
              <w:left w:val="nil"/>
              <w:bottom w:val="single" w:sz="4" w:space="0" w:color="auto"/>
              <w:right w:val="single" w:sz="4" w:space="0" w:color="auto"/>
            </w:tcBorders>
            <w:shd w:val="clear" w:color="auto" w:fill="auto"/>
            <w:vAlign w:val="center"/>
          </w:tcPr>
          <w:p w14:paraId="17C2686B" w14:textId="63462E78" w:rsidR="003B400C" w:rsidRPr="00DC3754" w:rsidRDefault="00197F7C" w:rsidP="003B400C">
            <w:pPr>
              <w:spacing w:after="0" w:line="240" w:lineRule="auto"/>
              <w:rPr>
                <w:rFonts w:ascii="Times New Roman" w:eastAsia="Times New Roman" w:hAnsi="Times New Roman"/>
                <w:lang w:eastAsia="ru-RU"/>
              </w:rPr>
            </w:pPr>
            <w:proofErr w:type="gramStart"/>
            <w:r w:rsidRPr="00197F7C">
              <w:rPr>
                <w:rFonts w:ascii="Times New Roman" w:eastAsia="Times New Roman" w:hAnsi="Times New Roman"/>
                <w:lang w:eastAsia="ru-RU"/>
              </w:rPr>
              <w:t xml:space="preserve">Запланированы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197F7C">
              <w:rPr>
                <w:rFonts w:ascii="Times New Roman" w:eastAsia="Times New Roman" w:hAnsi="Times New Roman"/>
                <w:lang w:eastAsia="ru-RU"/>
              </w:rPr>
              <w:t>коронавируской</w:t>
            </w:r>
            <w:proofErr w:type="spellEnd"/>
            <w:r w:rsidRPr="00197F7C">
              <w:rPr>
                <w:rFonts w:ascii="Times New Roman" w:eastAsia="Times New Roman" w:hAnsi="Times New Roman"/>
                <w:lang w:eastAsia="ru-RU"/>
              </w:rPr>
              <w:t xml:space="preserve"> инфекции, контактирующим с пациентами с установленным диагнозом новой </w:t>
            </w:r>
            <w:proofErr w:type="spellStart"/>
            <w:r w:rsidRPr="00197F7C">
              <w:rPr>
                <w:rFonts w:ascii="Times New Roman" w:eastAsia="Times New Roman" w:hAnsi="Times New Roman"/>
                <w:lang w:eastAsia="ru-RU"/>
              </w:rPr>
              <w:t>коронавирусной</w:t>
            </w:r>
            <w:proofErr w:type="spellEnd"/>
            <w:r w:rsidRPr="00197F7C">
              <w:rPr>
                <w:rFonts w:ascii="Times New Roman" w:eastAsia="Times New Roman" w:hAnsi="Times New Roman"/>
                <w:lang w:eastAsia="ru-RU"/>
              </w:rPr>
              <w:t xml:space="preserve"> инфекции, за счет средств резервного фонда Правительства Российской Федерации на сумму 51 558,5 тыс. руб</w:t>
            </w:r>
            <w:proofErr w:type="gramEnd"/>
            <w:r w:rsidRPr="00197F7C">
              <w:rPr>
                <w:rFonts w:ascii="Times New Roman" w:eastAsia="Times New Roman" w:hAnsi="Times New Roman"/>
                <w:lang w:eastAsia="ru-RU"/>
              </w:rPr>
              <w:t xml:space="preserve">. Закуплено оборудование </w:t>
            </w:r>
            <w:r w:rsidRPr="00197F7C">
              <w:rPr>
                <w:rFonts w:ascii="Times New Roman" w:eastAsia="Times New Roman" w:hAnsi="Times New Roman"/>
                <w:lang w:eastAsia="ru-RU"/>
              </w:rPr>
              <w:lastRenderedPageBreak/>
              <w:t xml:space="preserve">для нужды Республиканской больницы №1, Инфекционной больницы, Республиканской детской больницы, </w:t>
            </w:r>
            <w:proofErr w:type="spellStart"/>
            <w:r w:rsidRPr="00197F7C">
              <w:rPr>
                <w:rFonts w:ascii="Times New Roman" w:eastAsia="Times New Roman" w:hAnsi="Times New Roman"/>
                <w:lang w:eastAsia="ru-RU"/>
              </w:rPr>
              <w:t>Улуг-Хемской</w:t>
            </w:r>
            <w:proofErr w:type="spellEnd"/>
            <w:r w:rsidRPr="00197F7C">
              <w:rPr>
                <w:rFonts w:ascii="Times New Roman" w:eastAsia="Times New Roman" w:hAnsi="Times New Roman"/>
                <w:lang w:eastAsia="ru-RU"/>
              </w:rPr>
              <w:t xml:space="preserve"> ММЦ, </w:t>
            </w:r>
            <w:proofErr w:type="spellStart"/>
            <w:r w:rsidRPr="00197F7C">
              <w:rPr>
                <w:rFonts w:ascii="Times New Roman" w:eastAsia="Times New Roman" w:hAnsi="Times New Roman"/>
                <w:lang w:eastAsia="ru-RU"/>
              </w:rPr>
              <w:t>Дзун-Хемчикской</w:t>
            </w:r>
            <w:proofErr w:type="spellEnd"/>
            <w:r w:rsidRPr="00197F7C">
              <w:rPr>
                <w:rFonts w:ascii="Times New Roman" w:eastAsia="Times New Roman" w:hAnsi="Times New Roman"/>
                <w:lang w:eastAsia="ru-RU"/>
              </w:rPr>
              <w:t xml:space="preserve"> ММЦ, </w:t>
            </w:r>
            <w:proofErr w:type="spellStart"/>
            <w:r w:rsidRPr="00197F7C">
              <w:rPr>
                <w:rFonts w:ascii="Times New Roman" w:eastAsia="Times New Roman" w:hAnsi="Times New Roman"/>
                <w:lang w:eastAsia="ru-RU"/>
              </w:rPr>
              <w:t>Барун-Хемчикской</w:t>
            </w:r>
            <w:proofErr w:type="spellEnd"/>
            <w:r w:rsidRPr="00197F7C">
              <w:rPr>
                <w:rFonts w:ascii="Times New Roman" w:eastAsia="Times New Roman" w:hAnsi="Times New Roman"/>
                <w:lang w:eastAsia="ru-RU"/>
              </w:rPr>
              <w:t xml:space="preserve"> ММЦ, Перинатальному центру и </w:t>
            </w:r>
            <w:proofErr w:type="spellStart"/>
            <w:r w:rsidRPr="00197F7C">
              <w:rPr>
                <w:rFonts w:ascii="Times New Roman" w:eastAsia="Times New Roman" w:hAnsi="Times New Roman"/>
                <w:lang w:eastAsia="ru-RU"/>
              </w:rPr>
              <w:t>СИЗы</w:t>
            </w:r>
            <w:proofErr w:type="spellEnd"/>
            <w:r w:rsidRPr="00197F7C">
              <w:rPr>
                <w:rFonts w:ascii="Times New Roman" w:eastAsia="Times New Roman" w:hAnsi="Times New Roman"/>
                <w:lang w:eastAsia="ru-RU"/>
              </w:rPr>
              <w:t xml:space="preserve"> для </w:t>
            </w:r>
            <w:proofErr w:type="spellStart"/>
            <w:r w:rsidRPr="00197F7C">
              <w:rPr>
                <w:rFonts w:ascii="Times New Roman" w:eastAsia="Times New Roman" w:hAnsi="Times New Roman"/>
                <w:lang w:eastAsia="ru-RU"/>
              </w:rPr>
              <w:t>Ресфармации</w:t>
            </w:r>
            <w:proofErr w:type="spellEnd"/>
            <w:r w:rsidRPr="00197F7C">
              <w:rPr>
                <w:rFonts w:ascii="Times New Roman" w:eastAsia="Times New Roman" w:hAnsi="Times New Roman"/>
                <w:lang w:eastAsia="ru-RU"/>
              </w:rPr>
              <w:t xml:space="preserve"> на общую сумму 51 558,0479 тыс. руб.</w:t>
            </w:r>
          </w:p>
        </w:tc>
      </w:tr>
      <w:tr w:rsidR="003B400C" w:rsidRPr="001B1A30" w14:paraId="3C1AC435"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tcPr>
          <w:p w14:paraId="25CE4F04" w14:textId="69E60024"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1.62.</w:t>
            </w:r>
          </w:p>
        </w:tc>
        <w:tc>
          <w:tcPr>
            <w:tcW w:w="4609" w:type="dxa"/>
            <w:tcBorders>
              <w:top w:val="nil"/>
              <w:left w:val="nil"/>
              <w:bottom w:val="single" w:sz="4" w:space="0" w:color="auto"/>
              <w:right w:val="single" w:sz="4" w:space="0" w:color="auto"/>
            </w:tcBorders>
            <w:shd w:val="clear" w:color="auto" w:fill="auto"/>
            <w:vAlign w:val="center"/>
          </w:tcPr>
          <w:p w14:paraId="76BA20E5" w14:textId="2323EF7C" w:rsidR="003B400C" w:rsidRPr="001B4A5A" w:rsidRDefault="003B400C" w:rsidP="003B400C">
            <w:pPr>
              <w:spacing w:after="0" w:line="240" w:lineRule="auto"/>
              <w:rPr>
                <w:rFonts w:ascii="Times New Roman" w:eastAsia="Times New Roman" w:hAnsi="Times New Roman"/>
                <w:lang w:eastAsia="ru-RU"/>
              </w:rPr>
            </w:pPr>
            <w:r w:rsidRPr="001B4A5A">
              <w:rPr>
                <w:rFonts w:ascii="Times New Roman" w:eastAsia="Times New Roman" w:hAnsi="Times New Roman"/>
                <w:lang w:eastAsia="ru-RU"/>
              </w:rPr>
              <w:t xml:space="preserve">Финансовое обеспечение мероприятий по приобретению лекарственных препаратов для лечения пациентов с новой </w:t>
            </w:r>
            <w:proofErr w:type="spellStart"/>
            <w:r w:rsidRPr="001B4A5A">
              <w:rPr>
                <w:rFonts w:ascii="Times New Roman" w:eastAsia="Times New Roman" w:hAnsi="Times New Roman"/>
                <w:lang w:eastAsia="ru-RU"/>
              </w:rPr>
              <w:t>коронавирусной</w:t>
            </w:r>
            <w:proofErr w:type="spellEnd"/>
            <w:r w:rsidRPr="001B4A5A">
              <w:rPr>
                <w:rFonts w:ascii="Times New Roman" w:eastAsia="Times New Roman" w:hAnsi="Times New Roman"/>
                <w:lang w:eastAsia="ru-RU"/>
              </w:rPr>
              <w:t xml:space="preserve">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2899" w:type="dxa"/>
            <w:tcBorders>
              <w:top w:val="nil"/>
              <w:left w:val="nil"/>
              <w:bottom w:val="single" w:sz="4" w:space="0" w:color="auto"/>
              <w:right w:val="single" w:sz="4" w:space="0" w:color="auto"/>
            </w:tcBorders>
            <w:shd w:val="clear" w:color="auto" w:fill="auto"/>
            <w:vAlign w:val="center"/>
          </w:tcPr>
          <w:p w14:paraId="5D8CE63A" w14:textId="73BC402A"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2022 г.</w:t>
            </w:r>
          </w:p>
        </w:tc>
        <w:tc>
          <w:tcPr>
            <w:tcW w:w="6416" w:type="dxa"/>
            <w:tcBorders>
              <w:top w:val="nil"/>
              <w:left w:val="nil"/>
              <w:bottom w:val="single" w:sz="4" w:space="0" w:color="auto"/>
              <w:right w:val="single" w:sz="4" w:space="0" w:color="auto"/>
            </w:tcBorders>
            <w:shd w:val="clear" w:color="auto" w:fill="auto"/>
            <w:vAlign w:val="center"/>
          </w:tcPr>
          <w:p w14:paraId="016934C9" w14:textId="708FB726" w:rsidR="003B400C" w:rsidRPr="00DC3754" w:rsidRDefault="000B63A1" w:rsidP="003B400C">
            <w:pPr>
              <w:spacing w:after="0" w:line="240" w:lineRule="auto"/>
              <w:rPr>
                <w:rFonts w:ascii="Times New Roman" w:eastAsia="Times New Roman" w:hAnsi="Times New Roman"/>
                <w:lang w:eastAsia="ru-RU"/>
              </w:rPr>
            </w:pPr>
            <w:r w:rsidRPr="00DC3754">
              <w:rPr>
                <w:rFonts w:ascii="Times New Roman" w:eastAsia="Times New Roman" w:hAnsi="Times New Roman"/>
                <w:lang w:eastAsia="ru-RU"/>
              </w:rPr>
              <w:t>Заключено 9 контрактов на сумму 5 001,25 тыс. руб. Поставлено и оплачено 5 001,2 тыс. руб.</w:t>
            </w:r>
          </w:p>
        </w:tc>
      </w:tr>
      <w:tr w:rsidR="003B400C" w:rsidRPr="001B1A30" w14:paraId="13042F99"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tcPr>
          <w:p w14:paraId="011BDAFF" w14:textId="6409D0F6"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w:t>
            </w:r>
          </w:p>
        </w:tc>
        <w:tc>
          <w:tcPr>
            <w:tcW w:w="4609" w:type="dxa"/>
            <w:tcBorders>
              <w:top w:val="nil"/>
              <w:left w:val="nil"/>
              <w:bottom w:val="single" w:sz="4" w:space="0" w:color="auto"/>
              <w:right w:val="single" w:sz="4" w:space="0" w:color="auto"/>
            </w:tcBorders>
            <w:shd w:val="clear" w:color="auto" w:fill="auto"/>
            <w:vAlign w:val="center"/>
          </w:tcPr>
          <w:p w14:paraId="24AD2927" w14:textId="0E7F1559" w:rsidR="003B400C" w:rsidRPr="00BC216E" w:rsidRDefault="003B400C" w:rsidP="003B400C">
            <w:pPr>
              <w:spacing w:after="0" w:line="240" w:lineRule="auto"/>
              <w:rPr>
                <w:rFonts w:ascii="Times New Roman" w:eastAsia="Times New Roman" w:hAnsi="Times New Roman"/>
                <w:lang w:eastAsia="ru-RU"/>
              </w:rPr>
            </w:pPr>
            <w:r w:rsidRPr="00BC216E">
              <w:rPr>
                <w:rFonts w:ascii="Times New Roman" w:eastAsia="Times New Roman" w:hAnsi="Times New Roman"/>
                <w:lang w:eastAsia="ru-RU"/>
              </w:rPr>
              <w:t>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w:t>
            </w:r>
            <w:r>
              <w:rPr>
                <w:rFonts w:ascii="Times New Roman" w:eastAsia="Times New Roman" w:hAnsi="Times New Roman"/>
                <w:lang w:eastAsia="ru-RU"/>
              </w:rPr>
              <w:t xml:space="preserve"> </w:t>
            </w:r>
            <w:r w:rsidRPr="00BC216E">
              <w:rPr>
                <w:rFonts w:ascii="Times New Roman" w:eastAsia="Times New Roman" w:hAnsi="Times New Roman"/>
                <w:lang w:eastAsia="ru-RU"/>
              </w:rPr>
              <w:t>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2899" w:type="dxa"/>
            <w:tcBorders>
              <w:top w:val="nil"/>
              <w:left w:val="nil"/>
              <w:bottom w:val="single" w:sz="4" w:space="0" w:color="auto"/>
              <w:right w:val="single" w:sz="4" w:space="0" w:color="auto"/>
            </w:tcBorders>
            <w:shd w:val="clear" w:color="auto" w:fill="auto"/>
            <w:vAlign w:val="center"/>
          </w:tcPr>
          <w:p w14:paraId="22107FB5" w14:textId="2043A00B"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 – 2025 гг.</w:t>
            </w:r>
          </w:p>
        </w:tc>
        <w:tc>
          <w:tcPr>
            <w:tcW w:w="6416" w:type="dxa"/>
            <w:tcBorders>
              <w:top w:val="nil"/>
              <w:left w:val="nil"/>
              <w:bottom w:val="single" w:sz="4" w:space="0" w:color="auto"/>
              <w:right w:val="single" w:sz="4" w:space="0" w:color="auto"/>
            </w:tcBorders>
            <w:shd w:val="clear" w:color="auto" w:fill="auto"/>
            <w:vAlign w:val="center"/>
          </w:tcPr>
          <w:p w14:paraId="2F575C0B" w14:textId="77777777" w:rsidR="00197F7C" w:rsidRPr="00197F7C" w:rsidRDefault="00197F7C" w:rsidP="00197F7C">
            <w:pPr>
              <w:spacing w:after="0" w:line="240" w:lineRule="auto"/>
              <w:rPr>
                <w:rFonts w:ascii="Times New Roman" w:eastAsia="Times New Roman" w:hAnsi="Times New Roman"/>
                <w:lang w:eastAsia="ru-RU"/>
              </w:rPr>
            </w:pPr>
            <w:r w:rsidRPr="00197F7C">
              <w:rPr>
                <w:rFonts w:ascii="Times New Roman" w:eastAsia="Times New Roman" w:hAnsi="Times New Roman"/>
                <w:lang w:eastAsia="ru-RU"/>
              </w:rPr>
              <w:t>Всего на проведение капитального ремонта 3-х объектов здравоохранения на 2022 год предусмотрено 79 469,00 тыс. рублей:</w:t>
            </w:r>
          </w:p>
          <w:p w14:paraId="4572EA69" w14:textId="77777777" w:rsidR="00197F7C" w:rsidRPr="00197F7C" w:rsidRDefault="00197F7C" w:rsidP="00197F7C">
            <w:pPr>
              <w:spacing w:after="0" w:line="240" w:lineRule="auto"/>
              <w:rPr>
                <w:rFonts w:ascii="Times New Roman" w:eastAsia="Times New Roman" w:hAnsi="Times New Roman"/>
                <w:lang w:eastAsia="ru-RU"/>
              </w:rPr>
            </w:pPr>
            <w:r w:rsidRPr="00197F7C">
              <w:rPr>
                <w:rFonts w:ascii="Times New Roman" w:eastAsia="Times New Roman" w:hAnsi="Times New Roman"/>
                <w:lang w:eastAsia="ru-RU"/>
              </w:rPr>
              <w:t xml:space="preserve">- федеральный бюджет (97,75%) 77 680,95 тыс. рублей; </w:t>
            </w:r>
          </w:p>
          <w:p w14:paraId="6497A4DF" w14:textId="77777777" w:rsidR="00197F7C" w:rsidRPr="00197F7C" w:rsidRDefault="00197F7C" w:rsidP="00197F7C">
            <w:pPr>
              <w:spacing w:after="0" w:line="240" w:lineRule="auto"/>
              <w:rPr>
                <w:rFonts w:ascii="Times New Roman" w:eastAsia="Times New Roman" w:hAnsi="Times New Roman"/>
                <w:lang w:eastAsia="ru-RU"/>
              </w:rPr>
            </w:pPr>
            <w:r w:rsidRPr="00197F7C">
              <w:rPr>
                <w:rFonts w:ascii="Times New Roman" w:eastAsia="Times New Roman" w:hAnsi="Times New Roman"/>
                <w:lang w:eastAsia="ru-RU"/>
              </w:rPr>
              <w:t>- республиканский бюджет (2,25%) 1 788,05 тыс. рублей.</w:t>
            </w:r>
          </w:p>
          <w:p w14:paraId="289CD9FA" w14:textId="77777777" w:rsidR="00197F7C" w:rsidRPr="00197F7C" w:rsidRDefault="00197F7C" w:rsidP="00197F7C">
            <w:pPr>
              <w:spacing w:after="0" w:line="240" w:lineRule="auto"/>
              <w:rPr>
                <w:rFonts w:ascii="Times New Roman" w:eastAsia="Times New Roman" w:hAnsi="Times New Roman"/>
                <w:lang w:eastAsia="ru-RU"/>
              </w:rPr>
            </w:pPr>
            <w:r w:rsidRPr="00197F7C">
              <w:rPr>
                <w:rFonts w:ascii="Times New Roman" w:eastAsia="Times New Roman" w:hAnsi="Times New Roman"/>
                <w:lang w:eastAsia="ru-RU"/>
              </w:rPr>
              <w:t xml:space="preserve"> 1.  Капитальный ремонт поликлиники ГБУЗ РТ «Республиканская больница №1» по улице Ленина д. 44 на общую сумму 44 645 300,00 рублей запланировано провести в два этапа 2021 и 2022 годах, в том числе в 2021 году на сумму 14 645 300,00 рублей, в 2022 году на сумму 30 000 000,00 рублей. Государственный контракт № 2021.3865 от 07.09.2021 г. с подрядной организацией ООО «Элита» на общую сумму 36 609 146,00 рублей. Срок исполнения по графику СМР 250 календарных дней, срок исполнения контракта до 31.12.2022 г.</w:t>
            </w:r>
          </w:p>
          <w:p w14:paraId="246312EE" w14:textId="77777777" w:rsidR="00197F7C" w:rsidRPr="00197F7C" w:rsidRDefault="00197F7C" w:rsidP="00197F7C">
            <w:pPr>
              <w:spacing w:after="0" w:line="240" w:lineRule="auto"/>
              <w:rPr>
                <w:rFonts w:ascii="Times New Roman" w:eastAsia="Times New Roman" w:hAnsi="Times New Roman"/>
                <w:lang w:eastAsia="ru-RU"/>
              </w:rPr>
            </w:pPr>
            <w:r w:rsidRPr="00197F7C">
              <w:rPr>
                <w:rFonts w:ascii="Times New Roman" w:eastAsia="Times New Roman" w:hAnsi="Times New Roman"/>
                <w:lang w:eastAsia="ru-RU"/>
              </w:rPr>
              <w:t>Работы на объекте завершены, Общая готовность объекта 100 %. По первому этапу за 2021 год освоено 14 645 300,00 рублей. По второму этапу за 2022 год профинансировано 24 150 417,6 рублей.</w:t>
            </w:r>
          </w:p>
          <w:p w14:paraId="07D9F667" w14:textId="1AE6F726" w:rsidR="00197F7C" w:rsidRPr="00197F7C" w:rsidRDefault="00197F7C" w:rsidP="00197F7C">
            <w:pPr>
              <w:spacing w:after="0" w:line="240" w:lineRule="auto"/>
              <w:rPr>
                <w:rFonts w:ascii="Times New Roman" w:eastAsia="Times New Roman" w:hAnsi="Times New Roman"/>
                <w:lang w:eastAsia="ru-RU"/>
              </w:rPr>
            </w:pPr>
            <w:r w:rsidRPr="00197F7C">
              <w:rPr>
                <w:rFonts w:ascii="Times New Roman" w:eastAsia="Times New Roman" w:hAnsi="Times New Roman"/>
                <w:lang w:eastAsia="ru-RU"/>
              </w:rPr>
              <w:t xml:space="preserve">2. Капитальный ремонт здания ГБУЗ Республики Тыва </w:t>
            </w:r>
            <w:proofErr w:type="spellStart"/>
            <w:r w:rsidRPr="00197F7C">
              <w:rPr>
                <w:rFonts w:ascii="Times New Roman" w:eastAsia="Times New Roman" w:hAnsi="Times New Roman"/>
                <w:lang w:eastAsia="ru-RU"/>
              </w:rPr>
              <w:t>Тере-Хольская</w:t>
            </w:r>
            <w:proofErr w:type="spellEnd"/>
            <w:r w:rsidRPr="00197F7C">
              <w:rPr>
                <w:rFonts w:ascii="Times New Roman" w:eastAsia="Times New Roman" w:hAnsi="Times New Roman"/>
                <w:lang w:eastAsia="ru-RU"/>
              </w:rPr>
              <w:t xml:space="preserve"> Центральная </w:t>
            </w:r>
            <w:proofErr w:type="spellStart"/>
            <w:r w:rsidRPr="00197F7C">
              <w:rPr>
                <w:rFonts w:ascii="Times New Roman" w:eastAsia="Times New Roman" w:hAnsi="Times New Roman"/>
                <w:lang w:eastAsia="ru-RU"/>
              </w:rPr>
              <w:t>кожуунная</w:t>
            </w:r>
            <w:proofErr w:type="spellEnd"/>
            <w:r w:rsidRPr="00197F7C">
              <w:rPr>
                <w:rFonts w:ascii="Times New Roman" w:eastAsia="Times New Roman" w:hAnsi="Times New Roman"/>
                <w:lang w:eastAsia="ru-RU"/>
              </w:rPr>
              <w:t xml:space="preserve"> больница</w:t>
            </w:r>
            <w:r w:rsidR="00B54D9A">
              <w:rPr>
                <w:rFonts w:ascii="Times New Roman" w:eastAsia="Times New Roman" w:hAnsi="Times New Roman"/>
                <w:lang w:eastAsia="ru-RU"/>
              </w:rPr>
              <w:t>»</w:t>
            </w:r>
            <w:r w:rsidRPr="00197F7C">
              <w:rPr>
                <w:rFonts w:ascii="Times New Roman" w:eastAsia="Times New Roman" w:hAnsi="Times New Roman"/>
                <w:lang w:eastAsia="ru-RU"/>
              </w:rPr>
              <w:t xml:space="preserve"> заключен государственный контракт с ИП </w:t>
            </w:r>
            <w:proofErr w:type="spellStart"/>
            <w:r w:rsidRPr="00197F7C">
              <w:rPr>
                <w:rFonts w:ascii="Times New Roman" w:eastAsia="Times New Roman" w:hAnsi="Times New Roman"/>
                <w:lang w:eastAsia="ru-RU"/>
              </w:rPr>
              <w:t>Танзыр</w:t>
            </w:r>
            <w:proofErr w:type="spellEnd"/>
            <w:r w:rsidRPr="00197F7C">
              <w:rPr>
                <w:rFonts w:ascii="Times New Roman" w:eastAsia="Times New Roman" w:hAnsi="Times New Roman"/>
                <w:lang w:eastAsia="ru-RU"/>
              </w:rPr>
              <w:t xml:space="preserve"> Евгением Валерьевичем от 09 марта 2022 г. № 2022.0227 на общую сумму 1 829 200, 00 рублей. Срок выполнение работ с момента заключение государственного контракта (90 календарных дней), до 07 июня 2022 г.  </w:t>
            </w:r>
            <w:proofErr w:type="gramStart"/>
            <w:r w:rsidRPr="00197F7C">
              <w:rPr>
                <w:rFonts w:ascii="Times New Roman" w:eastAsia="Times New Roman" w:hAnsi="Times New Roman"/>
                <w:lang w:eastAsia="ru-RU"/>
              </w:rPr>
              <w:t>с даты заключения</w:t>
            </w:r>
            <w:proofErr w:type="gramEnd"/>
            <w:r w:rsidRPr="00197F7C">
              <w:rPr>
                <w:rFonts w:ascii="Times New Roman" w:eastAsia="Times New Roman" w:hAnsi="Times New Roman"/>
                <w:lang w:eastAsia="ru-RU"/>
              </w:rPr>
              <w:t xml:space="preserve"> контракта. </w:t>
            </w:r>
            <w:proofErr w:type="gramStart"/>
            <w:r w:rsidRPr="00197F7C">
              <w:rPr>
                <w:rFonts w:ascii="Times New Roman" w:eastAsia="Times New Roman" w:hAnsi="Times New Roman"/>
                <w:lang w:eastAsia="ru-RU"/>
              </w:rPr>
              <w:t xml:space="preserve">Выполнено: демонтажные работы, устройство фундамента, устройство пола, установка окон, межкомнатные двери, закуплены материалы (окна, </w:t>
            </w:r>
            <w:r w:rsidRPr="00197F7C">
              <w:rPr>
                <w:rFonts w:ascii="Times New Roman" w:eastAsia="Times New Roman" w:hAnsi="Times New Roman"/>
                <w:lang w:eastAsia="ru-RU"/>
              </w:rPr>
              <w:lastRenderedPageBreak/>
              <w:t>противопожарные двери, линолеум, шпатлевка полимерная), отделочные работы, электромонтажные работы.</w:t>
            </w:r>
            <w:proofErr w:type="gramEnd"/>
            <w:r w:rsidRPr="00197F7C">
              <w:rPr>
                <w:rFonts w:ascii="Times New Roman" w:eastAsia="Times New Roman" w:hAnsi="Times New Roman"/>
                <w:lang w:eastAsia="ru-RU"/>
              </w:rPr>
              <w:t xml:space="preserve"> Акт о </w:t>
            </w:r>
            <w:proofErr w:type="gramStart"/>
            <w:r w:rsidRPr="00197F7C">
              <w:rPr>
                <w:rFonts w:ascii="Times New Roman" w:eastAsia="Times New Roman" w:hAnsi="Times New Roman"/>
                <w:lang w:eastAsia="ru-RU"/>
              </w:rPr>
              <w:t>приемке-передачи</w:t>
            </w:r>
            <w:proofErr w:type="gramEnd"/>
            <w:r w:rsidRPr="00197F7C">
              <w:rPr>
                <w:rFonts w:ascii="Times New Roman" w:eastAsia="Times New Roman" w:hAnsi="Times New Roman"/>
                <w:lang w:eastAsia="ru-RU"/>
              </w:rPr>
              <w:t xml:space="preserve"> выполненных работ подписан от 18.10.2022 г. Выполнение: 1 456 218,30 рублей, уменьшение цены контракта на сумму 372 981,7 рублей. Готовность объекта: 100%. Работы на объекте завершены. </w:t>
            </w:r>
          </w:p>
          <w:p w14:paraId="4FCE7AE6" w14:textId="01D293AC" w:rsidR="00197F7C" w:rsidRPr="00197F7C" w:rsidRDefault="00197F7C" w:rsidP="00197F7C">
            <w:pPr>
              <w:spacing w:after="0" w:line="240" w:lineRule="auto"/>
              <w:rPr>
                <w:rFonts w:ascii="Times New Roman" w:eastAsia="Times New Roman" w:hAnsi="Times New Roman"/>
                <w:lang w:eastAsia="ru-RU"/>
              </w:rPr>
            </w:pPr>
            <w:r w:rsidRPr="00197F7C">
              <w:rPr>
                <w:rFonts w:ascii="Times New Roman" w:eastAsia="Times New Roman" w:hAnsi="Times New Roman"/>
                <w:lang w:eastAsia="ru-RU"/>
              </w:rPr>
              <w:t xml:space="preserve">3. Капитальный ремонт детской поликлиники ГБУЗ Республики Тыва </w:t>
            </w:r>
            <w:r w:rsidR="00B54D9A">
              <w:rPr>
                <w:rFonts w:ascii="Times New Roman" w:eastAsia="Times New Roman" w:hAnsi="Times New Roman"/>
                <w:lang w:eastAsia="ru-RU"/>
              </w:rPr>
              <w:t>«</w:t>
            </w:r>
            <w:proofErr w:type="spellStart"/>
            <w:r w:rsidRPr="00197F7C">
              <w:rPr>
                <w:rFonts w:ascii="Times New Roman" w:eastAsia="Times New Roman" w:hAnsi="Times New Roman"/>
                <w:lang w:eastAsia="ru-RU"/>
              </w:rPr>
              <w:t>Барун-Хемчикский</w:t>
            </w:r>
            <w:proofErr w:type="spellEnd"/>
            <w:r w:rsidRPr="00197F7C">
              <w:rPr>
                <w:rFonts w:ascii="Times New Roman" w:eastAsia="Times New Roman" w:hAnsi="Times New Roman"/>
                <w:lang w:eastAsia="ru-RU"/>
              </w:rPr>
              <w:t xml:space="preserve"> ММЦ</w:t>
            </w:r>
            <w:r w:rsidR="00B54D9A">
              <w:rPr>
                <w:rFonts w:ascii="Times New Roman" w:eastAsia="Times New Roman" w:hAnsi="Times New Roman"/>
                <w:lang w:eastAsia="ru-RU"/>
              </w:rPr>
              <w:t>»</w:t>
            </w:r>
            <w:r w:rsidRPr="00197F7C">
              <w:rPr>
                <w:rFonts w:ascii="Times New Roman" w:eastAsia="Times New Roman" w:hAnsi="Times New Roman"/>
                <w:lang w:eastAsia="ru-RU"/>
              </w:rPr>
              <w:t xml:space="preserve"> запланировано на 2022-2023 гг. со сроком выполнения работ на 2 года на общую сумму 132 000,00 тыс. рублей на 2022 год </w:t>
            </w:r>
            <w:r w:rsidR="00B54D9A">
              <w:rPr>
                <w:rFonts w:ascii="Times New Roman" w:eastAsia="Times New Roman" w:hAnsi="Times New Roman"/>
                <w:lang w:eastAsia="ru-RU"/>
              </w:rPr>
              <w:t>–</w:t>
            </w:r>
            <w:r w:rsidRPr="00197F7C">
              <w:rPr>
                <w:rFonts w:ascii="Times New Roman" w:eastAsia="Times New Roman" w:hAnsi="Times New Roman"/>
                <w:lang w:eastAsia="ru-RU"/>
              </w:rPr>
              <w:t xml:space="preserve"> 49 469,0 тыс. рублей, на 2023 год – 82 531,00 тыс. рублей. На проведение капитального ремонта детской поликлиники ГБУЗ Республики Тыва </w:t>
            </w:r>
            <w:r w:rsidR="00B54D9A">
              <w:rPr>
                <w:rFonts w:ascii="Times New Roman" w:eastAsia="Times New Roman" w:hAnsi="Times New Roman"/>
                <w:lang w:eastAsia="ru-RU"/>
              </w:rPr>
              <w:t>«</w:t>
            </w:r>
            <w:proofErr w:type="spellStart"/>
            <w:r w:rsidRPr="00197F7C">
              <w:rPr>
                <w:rFonts w:ascii="Times New Roman" w:eastAsia="Times New Roman" w:hAnsi="Times New Roman"/>
                <w:lang w:eastAsia="ru-RU"/>
              </w:rPr>
              <w:t>Барун-Хемчикский</w:t>
            </w:r>
            <w:proofErr w:type="spellEnd"/>
            <w:r w:rsidRPr="00197F7C">
              <w:rPr>
                <w:rFonts w:ascii="Times New Roman" w:eastAsia="Times New Roman" w:hAnsi="Times New Roman"/>
                <w:lang w:eastAsia="ru-RU"/>
              </w:rPr>
              <w:t xml:space="preserve"> ММЦ</w:t>
            </w:r>
            <w:r w:rsidR="00B54D9A">
              <w:rPr>
                <w:rFonts w:ascii="Times New Roman" w:eastAsia="Times New Roman" w:hAnsi="Times New Roman"/>
                <w:lang w:eastAsia="ru-RU"/>
              </w:rPr>
              <w:t>»</w:t>
            </w:r>
            <w:r w:rsidRPr="00197F7C">
              <w:rPr>
                <w:rFonts w:ascii="Times New Roman" w:eastAsia="Times New Roman" w:hAnsi="Times New Roman"/>
                <w:lang w:eastAsia="ru-RU"/>
              </w:rPr>
              <w:t xml:space="preserve"> проектной организацией ООО «Авангард»:</w:t>
            </w:r>
          </w:p>
          <w:p w14:paraId="3F4DAD36" w14:textId="77777777" w:rsidR="00197F7C" w:rsidRPr="00197F7C" w:rsidRDefault="00197F7C" w:rsidP="00197F7C">
            <w:pPr>
              <w:spacing w:after="0" w:line="240" w:lineRule="auto"/>
              <w:rPr>
                <w:rFonts w:ascii="Times New Roman" w:eastAsia="Times New Roman" w:hAnsi="Times New Roman"/>
                <w:lang w:eastAsia="ru-RU"/>
              </w:rPr>
            </w:pPr>
            <w:r w:rsidRPr="00197F7C">
              <w:rPr>
                <w:rFonts w:ascii="Times New Roman" w:eastAsia="Times New Roman" w:hAnsi="Times New Roman"/>
                <w:lang w:eastAsia="ru-RU"/>
              </w:rPr>
              <w:t>1.  Проектно-сметная документация на общестроительные работы разработано и получено положительное заключение государственной экспертизы от 15.02.2022 г. № 17-1-1-2-008170-2022 на общую сумму 93 894,37 тыс. рублей.</w:t>
            </w:r>
          </w:p>
          <w:p w14:paraId="21FABA6C" w14:textId="77777777" w:rsidR="00197F7C" w:rsidRPr="00197F7C" w:rsidRDefault="00197F7C" w:rsidP="00197F7C">
            <w:pPr>
              <w:spacing w:after="0" w:line="240" w:lineRule="auto"/>
              <w:rPr>
                <w:rFonts w:ascii="Times New Roman" w:eastAsia="Times New Roman" w:hAnsi="Times New Roman"/>
                <w:lang w:eastAsia="ru-RU"/>
              </w:rPr>
            </w:pPr>
            <w:r w:rsidRPr="00197F7C">
              <w:rPr>
                <w:rFonts w:ascii="Times New Roman" w:eastAsia="Times New Roman" w:hAnsi="Times New Roman"/>
                <w:lang w:eastAsia="ru-RU"/>
              </w:rPr>
              <w:t>2. Проектно-сметная документация на выполнение работ внутренних инженерных сетей здания детской поликлиники разработано и получено положительное заключение государственной экспертизы от 23.06.2022 г. № 17-1-1-2-040425-2022 на общую сумму 28 365,03 тыс. рублей</w:t>
            </w:r>
          </w:p>
          <w:p w14:paraId="6E000D1E" w14:textId="2ACE97DA" w:rsidR="003B400C" w:rsidRPr="003F75B6" w:rsidRDefault="00197F7C" w:rsidP="00197F7C">
            <w:pPr>
              <w:spacing w:after="0" w:line="240" w:lineRule="auto"/>
              <w:rPr>
                <w:rFonts w:ascii="Times New Roman" w:eastAsia="Times New Roman" w:hAnsi="Times New Roman"/>
                <w:highlight w:val="yellow"/>
                <w:lang w:eastAsia="ru-RU"/>
              </w:rPr>
            </w:pPr>
            <w:r w:rsidRPr="00197F7C">
              <w:rPr>
                <w:rFonts w:ascii="Times New Roman" w:eastAsia="Times New Roman" w:hAnsi="Times New Roman"/>
                <w:lang w:eastAsia="ru-RU"/>
              </w:rPr>
              <w:t>Государственный контракт № 12 от 30.06.2022 г. с единственным поставщиком подрядной организацией ООО «</w:t>
            </w:r>
            <w:proofErr w:type="spellStart"/>
            <w:r w:rsidRPr="00197F7C">
              <w:rPr>
                <w:rFonts w:ascii="Times New Roman" w:eastAsia="Times New Roman" w:hAnsi="Times New Roman"/>
                <w:lang w:eastAsia="ru-RU"/>
              </w:rPr>
              <w:t>Стройимпульс</w:t>
            </w:r>
            <w:proofErr w:type="spellEnd"/>
            <w:r w:rsidRPr="00197F7C">
              <w:rPr>
                <w:rFonts w:ascii="Times New Roman" w:eastAsia="Times New Roman" w:hAnsi="Times New Roman"/>
                <w:lang w:eastAsia="ru-RU"/>
              </w:rPr>
              <w:t>» на общую сумму 121 787 140,40 рублей. Срок исполнения по графику СМР 445 календарных дней, срок исполнения контракта до 31.12.2023 г. Выполнено: демонтажные работы, система отопления, устройство кровли, установка окон. Выполняются: отделочные работы. Готовность объекта: 50%. По первому этапу профинансировано 49 469 000 рублей.                                                                                              В 2022 году завершены выполнение работ (строительно-монтажные работы) по двум объектам 2021 года (детская поликлиника ГБУЗ РТ «</w:t>
            </w:r>
            <w:proofErr w:type="spellStart"/>
            <w:r w:rsidRPr="00197F7C">
              <w:rPr>
                <w:rFonts w:ascii="Times New Roman" w:eastAsia="Times New Roman" w:hAnsi="Times New Roman"/>
                <w:lang w:eastAsia="ru-RU"/>
              </w:rPr>
              <w:t>Чеди-Хольская</w:t>
            </w:r>
            <w:proofErr w:type="spellEnd"/>
            <w:r w:rsidRPr="00197F7C">
              <w:rPr>
                <w:rFonts w:ascii="Times New Roman" w:eastAsia="Times New Roman" w:hAnsi="Times New Roman"/>
                <w:lang w:eastAsia="ru-RU"/>
              </w:rPr>
              <w:t xml:space="preserve"> ЦКБ» - 3 487 440,43 руб., детское отделение Блок «Б» ГБУЗ РТ «</w:t>
            </w:r>
            <w:proofErr w:type="spellStart"/>
            <w:r w:rsidRPr="00197F7C">
              <w:rPr>
                <w:rFonts w:ascii="Times New Roman" w:eastAsia="Times New Roman" w:hAnsi="Times New Roman"/>
                <w:lang w:eastAsia="ru-RU"/>
              </w:rPr>
              <w:t>Улуг-Хемская</w:t>
            </w:r>
            <w:proofErr w:type="spellEnd"/>
            <w:r w:rsidRPr="00197F7C">
              <w:rPr>
                <w:rFonts w:ascii="Times New Roman" w:eastAsia="Times New Roman" w:hAnsi="Times New Roman"/>
                <w:lang w:eastAsia="ru-RU"/>
              </w:rPr>
              <w:t xml:space="preserve"> ММЦ им. </w:t>
            </w:r>
            <w:proofErr w:type="spellStart"/>
            <w:r w:rsidRPr="00197F7C">
              <w:rPr>
                <w:rFonts w:ascii="Times New Roman" w:eastAsia="Times New Roman" w:hAnsi="Times New Roman"/>
                <w:lang w:eastAsia="ru-RU"/>
              </w:rPr>
              <w:t>Балгана</w:t>
            </w:r>
            <w:proofErr w:type="spellEnd"/>
            <w:r w:rsidRPr="00197F7C">
              <w:rPr>
                <w:rFonts w:ascii="Times New Roman" w:eastAsia="Times New Roman" w:hAnsi="Times New Roman"/>
                <w:lang w:eastAsia="ru-RU"/>
              </w:rPr>
              <w:t>» - 4 088 237,71 руб.).</w:t>
            </w:r>
          </w:p>
        </w:tc>
      </w:tr>
      <w:tr w:rsidR="003B400C" w:rsidRPr="001B1A30" w14:paraId="7022332E"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tcPr>
          <w:p w14:paraId="5D301245" w14:textId="336F11BC"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1.67</w:t>
            </w:r>
          </w:p>
        </w:tc>
        <w:tc>
          <w:tcPr>
            <w:tcW w:w="4609" w:type="dxa"/>
            <w:tcBorders>
              <w:top w:val="nil"/>
              <w:left w:val="nil"/>
              <w:bottom w:val="single" w:sz="4" w:space="0" w:color="auto"/>
              <w:right w:val="single" w:sz="4" w:space="0" w:color="auto"/>
            </w:tcBorders>
            <w:shd w:val="clear" w:color="auto" w:fill="auto"/>
            <w:vAlign w:val="center"/>
          </w:tcPr>
          <w:p w14:paraId="1839C71F" w14:textId="2BAC64A1" w:rsidR="003B400C" w:rsidRPr="00BC216E" w:rsidRDefault="003B400C" w:rsidP="003B400C">
            <w:pPr>
              <w:spacing w:after="0" w:line="240" w:lineRule="auto"/>
              <w:rPr>
                <w:rFonts w:ascii="Times New Roman" w:eastAsia="Times New Roman" w:hAnsi="Times New Roman"/>
                <w:lang w:eastAsia="ru-RU"/>
              </w:rPr>
            </w:pPr>
            <w:proofErr w:type="gramStart"/>
            <w:r w:rsidRPr="00BE248E">
              <w:rPr>
                <w:rFonts w:ascii="Times New Roman" w:eastAsia="Times New Roman" w:hAnsi="Times New Roman"/>
                <w:lang w:eastAsia="ru-RU"/>
              </w:rPr>
              <w:t xml:space="preserve">Оснащение автомобильным транспортом медицинских организаций, оказывающих первичную медико-санитарную помощь, центральных районных и районных больниц, </w:t>
            </w:r>
            <w:r w:rsidRPr="00BE248E">
              <w:rPr>
                <w:rFonts w:ascii="Times New Roman" w:eastAsia="Times New Roman" w:hAnsi="Times New Roman"/>
                <w:lang w:eastAsia="ru-RU"/>
              </w:rPr>
              <w:lastRenderedPageBreak/>
              <w:t>расположенных в сельской местности, поселках городского типа и малых городах (с численностью населения до 50тыс.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roofErr w:type="gramEnd"/>
          </w:p>
        </w:tc>
        <w:tc>
          <w:tcPr>
            <w:tcW w:w="2899" w:type="dxa"/>
            <w:tcBorders>
              <w:top w:val="nil"/>
              <w:left w:val="nil"/>
              <w:bottom w:val="single" w:sz="4" w:space="0" w:color="auto"/>
              <w:right w:val="single" w:sz="4" w:space="0" w:color="auto"/>
            </w:tcBorders>
            <w:shd w:val="clear" w:color="auto" w:fill="auto"/>
            <w:vAlign w:val="center"/>
          </w:tcPr>
          <w:p w14:paraId="7B98B2DF" w14:textId="04138290"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lastRenderedPageBreak/>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 – 2025 гг.</w:t>
            </w:r>
          </w:p>
        </w:tc>
        <w:tc>
          <w:tcPr>
            <w:tcW w:w="6416" w:type="dxa"/>
            <w:tcBorders>
              <w:top w:val="nil"/>
              <w:left w:val="nil"/>
              <w:bottom w:val="single" w:sz="4" w:space="0" w:color="auto"/>
              <w:right w:val="single" w:sz="4" w:space="0" w:color="auto"/>
            </w:tcBorders>
            <w:shd w:val="clear" w:color="auto" w:fill="auto"/>
            <w:vAlign w:val="center"/>
          </w:tcPr>
          <w:p w14:paraId="2C130136" w14:textId="5681DFD6" w:rsidR="003B400C" w:rsidRPr="003F75B6" w:rsidRDefault="00DC3754" w:rsidP="00DC7A41">
            <w:pPr>
              <w:spacing w:after="0" w:line="240" w:lineRule="auto"/>
              <w:rPr>
                <w:rFonts w:ascii="Times New Roman" w:eastAsia="Times New Roman" w:hAnsi="Times New Roman"/>
                <w:highlight w:val="yellow"/>
                <w:lang w:eastAsia="ru-RU"/>
              </w:rPr>
            </w:pPr>
            <w:r w:rsidRPr="00DC3754">
              <w:rPr>
                <w:rFonts w:ascii="Times New Roman" w:eastAsia="Times New Roman" w:hAnsi="Times New Roman"/>
                <w:lang w:eastAsia="ru-RU"/>
              </w:rPr>
              <w:t xml:space="preserve">На 2022 год запланировано оснащение автомобильным транспортом 10 ед. на общую сумму 14 349,0 тыс. руб., из них средства федерального бюджета – 14 026,2 тыс. руб. и средства республиканского бюджета – 322,8 тыс. руб. для нужды </w:t>
            </w:r>
            <w:proofErr w:type="spellStart"/>
            <w:r w:rsidRPr="00DC3754">
              <w:rPr>
                <w:rFonts w:ascii="Times New Roman" w:eastAsia="Times New Roman" w:hAnsi="Times New Roman"/>
                <w:lang w:eastAsia="ru-RU"/>
              </w:rPr>
              <w:t>Тере-</w:t>
            </w:r>
            <w:r w:rsidRPr="00DC3754">
              <w:rPr>
                <w:rFonts w:ascii="Times New Roman" w:eastAsia="Times New Roman" w:hAnsi="Times New Roman"/>
                <w:lang w:eastAsia="ru-RU"/>
              </w:rPr>
              <w:lastRenderedPageBreak/>
              <w:t>Хольской</w:t>
            </w:r>
            <w:proofErr w:type="spellEnd"/>
            <w:r w:rsidRPr="00DC3754">
              <w:rPr>
                <w:rFonts w:ascii="Times New Roman" w:eastAsia="Times New Roman" w:hAnsi="Times New Roman"/>
                <w:lang w:eastAsia="ru-RU"/>
              </w:rPr>
              <w:t xml:space="preserve">, </w:t>
            </w:r>
            <w:proofErr w:type="spellStart"/>
            <w:r w:rsidRPr="00DC3754">
              <w:rPr>
                <w:rFonts w:ascii="Times New Roman" w:eastAsia="Times New Roman" w:hAnsi="Times New Roman"/>
                <w:lang w:eastAsia="ru-RU"/>
              </w:rPr>
              <w:t>Тоджинской</w:t>
            </w:r>
            <w:proofErr w:type="spellEnd"/>
            <w:r w:rsidRPr="00DC3754">
              <w:rPr>
                <w:rFonts w:ascii="Times New Roman" w:eastAsia="Times New Roman" w:hAnsi="Times New Roman"/>
                <w:lang w:eastAsia="ru-RU"/>
              </w:rPr>
              <w:t xml:space="preserve">, </w:t>
            </w:r>
            <w:proofErr w:type="spellStart"/>
            <w:r w:rsidRPr="00DC3754">
              <w:rPr>
                <w:rFonts w:ascii="Times New Roman" w:eastAsia="Times New Roman" w:hAnsi="Times New Roman"/>
                <w:lang w:eastAsia="ru-RU"/>
              </w:rPr>
              <w:t>Чаа-Хольской</w:t>
            </w:r>
            <w:proofErr w:type="spellEnd"/>
            <w:r w:rsidRPr="00DC3754">
              <w:rPr>
                <w:rFonts w:ascii="Times New Roman" w:eastAsia="Times New Roman" w:hAnsi="Times New Roman"/>
                <w:lang w:eastAsia="ru-RU"/>
              </w:rPr>
              <w:t xml:space="preserve">, </w:t>
            </w:r>
            <w:proofErr w:type="spellStart"/>
            <w:r w:rsidRPr="00DC3754">
              <w:rPr>
                <w:rFonts w:ascii="Times New Roman" w:eastAsia="Times New Roman" w:hAnsi="Times New Roman"/>
                <w:lang w:eastAsia="ru-RU"/>
              </w:rPr>
              <w:t>Чеди-Хольской</w:t>
            </w:r>
            <w:proofErr w:type="spellEnd"/>
            <w:r w:rsidRPr="00DC3754">
              <w:rPr>
                <w:rFonts w:ascii="Times New Roman" w:eastAsia="Times New Roman" w:hAnsi="Times New Roman"/>
                <w:lang w:eastAsia="ru-RU"/>
              </w:rPr>
              <w:t xml:space="preserve">, </w:t>
            </w:r>
            <w:proofErr w:type="spellStart"/>
            <w:r w:rsidRPr="00DC3754">
              <w:rPr>
                <w:rFonts w:ascii="Times New Roman" w:eastAsia="Times New Roman" w:hAnsi="Times New Roman"/>
                <w:lang w:eastAsia="ru-RU"/>
              </w:rPr>
              <w:t>Сут-Хольской</w:t>
            </w:r>
            <w:proofErr w:type="spellEnd"/>
            <w:r w:rsidRPr="00DC3754">
              <w:rPr>
                <w:rFonts w:ascii="Times New Roman" w:eastAsia="Times New Roman" w:hAnsi="Times New Roman"/>
                <w:lang w:eastAsia="ru-RU"/>
              </w:rPr>
              <w:t xml:space="preserve">, </w:t>
            </w:r>
            <w:proofErr w:type="spellStart"/>
            <w:r w:rsidRPr="00DC3754">
              <w:rPr>
                <w:rFonts w:ascii="Times New Roman" w:eastAsia="Times New Roman" w:hAnsi="Times New Roman"/>
                <w:lang w:eastAsia="ru-RU"/>
              </w:rPr>
              <w:t>Монгун-Тайгинской</w:t>
            </w:r>
            <w:proofErr w:type="spellEnd"/>
            <w:r w:rsidRPr="00DC3754">
              <w:rPr>
                <w:rFonts w:ascii="Times New Roman" w:eastAsia="Times New Roman" w:hAnsi="Times New Roman"/>
                <w:lang w:eastAsia="ru-RU"/>
              </w:rPr>
              <w:t xml:space="preserve">, </w:t>
            </w:r>
            <w:proofErr w:type="spellStart"/>
            <w:r w:rsidRPr="00DC3754">
              <w:rPr>
                <w:rFonts w:ascii="Times New Roman" w:eastAsia="Times New Roman" w:hAnsi="Times New Roman"/>
                <w:lang w:eastAsia="ru-RU"/>
              </w:rPr>
              <w:t>Овюрской</w:t>
            </w:r>
            <w:proofErr w:type="spellEnd"/>
            <w:r w:rsidRPr="00DC3754">
              <w:rPr>
                <w:rFonts w:ascii="Times New Roman" w:eastAsia="Times New Roman" w:hAnsi="Times New Roman"/>
                <w:lang w:eastAsia="ru-RU"/>
              </w:rPr>
              <w:t xml:space="preserve">, </w:t>
            </w:r>
            <w:proofErr w:type="spellStart"/>
            <w:r w:rsidRPr="00DC3754">
              <w:rPr>
                <w:rFonts w:ascii="Times New Roman" w:eastAsia="Times New Roman" w:hAnsi="Times New Roman"/>
                <w:lang w:eastAsia="ru-RU"/>
              </w:rPr>
              <w:t>Тандинской</w:t>
            </w:r>
            <w:proofErr w:type="spellEnd"/>
            <w:r w:rsidRPr="00DC3754">
              <w:rPr>
                <w:rFonts w:ascii="Times New Roman" w:eastAsia="Times New Roman" w:hAnsi="Times New Roman"/>
                <w:lang w:eastAsia="ru-RU"/>
              </w:rPr>
              <w:t xml:space="preserve"> ЦКБ, </w:t>
            </w:r>
            <w:proofErr w:type="spellStart"/>
            <w:r w:rsidRPr="00DC3754">
              <w:rPr>
                <w:rFonts w:ascii="Times New Roman" w:eastAsia="Times New Roman" w:hAnsi="Times New Roman"/>
                <w:lang w:eastAsia="ru-RU"/>
              </w:rPr>
              <w:t>Барун-Хемчикской</w:t>
            </w:r>
            <w:proofErr w:type="spellEnd"/>
            <w:r w:rsidRPr="00DC3754">
              <w:rPr>
                <w:rFonts w:ascii="Times New Roman" w:eastAsia="Times New Roman" w:hAnsi="Times New Roman"/>
                <w:lang w:eastAsia="ru-RU"/>
              </w:rPr>
              <w:t xml:space="preserve"> ММЦ, Республиканской консультативно-диагностический центр. На закупки 7 ед. нива аукцион признан состоявшимся и заключен государственный контракт с ООО «</w:t>
            </w:r>
            <w:proofErr w:type="spellStart"/>
            <w:r w:rsidRPr="00DC3754">
              <w:rPr>
                <w:rFonts w:ascii="Times New Roman" w:eastAsia="Times New Roman" w:hAnsi="Times New Roman"/>
                <w:lang w:eastAsia="ru-RU"/>
              </w:rPr>
              <w:t>АвтоСпецЦентр</w:t>
            </w:r>
            <w:proofErr w:type="spellEnd"/>
            <w:r w:rsidRPr="00DC3754">
              <w:rPr>
                <w:rFonts w:ascii="Times New Roman" w:eastAsia="Times New Roman" w:hAnsi="Times New Roman"/>
                <w:lang w:eastAsia="ru-RU"/>
              </w:rPr>
              <w:t xml:space="preserve">» № 2022.1058 от 22.04.2022 г. Автомашины марки нива поставлены, распределены по медицинским организациям. Заключен государственный контракт с АО </w:t>
            </w:r>
            <w:r w:rsidR="00B54D9A">
              <w:rPr>
                <w:rFonts w:ascii="Times New Roman" w:eastAsia="Times New Roman" w:hAnsi="Times New Roman"/>
                <w:lang w:eastAsia="ru-RU"/>
              </w:rPr>
              <w:t>«</w:t>
            </w:r>
            <w:r w:rsidRPr="00DC3754">
              <w:rPr>
                <w:rFonts w:ascii="Times New Roman" w:eastAsia="Times New Roman" w:hAnsi="Times New Roman"/>
                <w:lang w:eastAsia="ru-RU"/>
              </w:rPr>
              <w:t xml:space="preserve">Автоцентр </w:t>
            </w:r>
            <w:proofErr w:type="spellStart"/>
            <w:r w:rsidRPr="00DC3754">
              <w:rPr>
                <w:rFonts w:ascii="Times New Roman" w:eastAsia="Times New Roman" w:hAnsi="Times New Roman"/>
                <w:lang w:eastAsia="ru-RU"/>
              </w:rPr>
              <w:t>Красгазсервис</w:t>
            </w:r>
            <w:proofErr w:type="spellEnd"/>
            <w:r w:rsidR="00B54D9A">
              <w:rPr>
                <w:rFonts w:ascii="Times New Roman" w:eastAsia="Times New Roman" w:hAnsi="Times New Roman"/>
                <w:lang w:eastAsia="ru-RU"/>
              </w:rPr>
              <w:t>»</w:t>
            </w:r>
            <w:r w:rsidRPr="00DC3754">
              <w:rPr>
                <w:rFonts w:ascii="Times New Roman" w:eastAsia="Times New Roman" w:hAnsi="Times New Roman"/>
                <w:lang w:eastAsia="ru-RU"/>
              </w:rPr>
              <w:t xml:space="preserve"> на поставку УАЗ </w:t>
            </w:r>
            <w:proofErr w:type="spellStart"/>
            <w:r w:rsidRPr="00DC3754">
              <w:rPr>
                <w:rFonts w:ascii="Times New Roman" w:eastAsia="Times New Roman" w:hAnsi="Times New Roman"/>
                <w:lang w:eastAsia="ru-RU"/>
              </w:rPr>
              <w:t>Комби</w:t>
            </w:r>
            <w:proofErr w:type="spellEnd"/>
            <w:r w:rsidRPr="00DC3754">
              <w:rPr>
                <w:rFonts w:ascii="Times New Roman" w:eastAsia="Times New Roman" w:hAnsi="Times New Roman"/>
                <w:lang w:eastAsia="ru-RU"/>
              </w:rPr>
              <w:t xml:space="preserve">, поставлено. Заключен государственный </w:t>
            </w:r>
            <w:proofErr w:type="spellStart"/>
            <w:r w:rsidRPr="00DC3754">
              <w:rPr>
                <w:rFonts w:ascii="Times New Roman" w:eastAsia="Times New Roman" w:hAnsi="Times New Roman"/>
                <w:lang w:eastAsia="ru-RU"/>
              </w:rPr>
              <w:t>контрактс</w:t>
            </w:r>
            <w:proofErr w:type="spellEnd"/>
            <w:r w:rsidRPr="00DC3754">
              <w:rPr>
                <w:rFonts w:ascii="Times New Roman" w:eastAsia="Times New Roman" w:hAnsi="Times New Roman"/>
                <w:lang w:eastAsia="ru-RU"/>
              </w:rPr>
              <w:t xml:space="preserve"> ООО </w:t>
            </w:r>
            <w:r w:rsidR="00B54D9A">
              <w:rPr>
                <w:rFonts w:ascii="Times New Roman" w:eastAsia="Times New Roman" w:hAnsi="Times New Roman"/>
                <w:lang w:eastAsia="ru-RU"/>
              </w:rPr>
              <w:t>«</w:t>
            </w:r>
            <w:r w:rsidRPr="00DC3754">
              <w:rPr>
                <w:rFonts w:ascii="Times New Roman" w:eastAsia="Times New Roman" w:hAnsi="Times New Roman"/>
                <w:lang w:eastAsia="ru-RU"/>
              </w:rPr>
              <w:t>Лада-Азия</w:t>
            </w:r>
            <w:r w:rsidR="00B54D9A">
              <w:rPr>
                <w:rFonts w:ascii="Times New Roman" w:eastAsia="Times New Roman" w:hAnsi="Times New Roman"/>
                <w:lang w:eastAsia="ru-RU"/>
              </w:rPr>
              <w:t>»</w:t>
            </w:r>
            <w:r w:rsidRPr="00DC3754">
              <w:rPr>
                <w:rFonts w:ascii="Times New Roman" w:eastAsia="Times New Roman" w:hAnsi="Times New Roman"/>
                <w:lang w:eastAsia="ru-RU"/>
              </w:rPr>
              <w:t xml:space="preserve"> на поставку Лада гранта, поставлено. </w:t>
            </w:r>
            <w:proofErr w:type="gramStart"/>
            <w:r w:rsidRPr="00DC3754">
              <w:rPr>
                <w:rFonts w:ascii="Times New Roman" w:eastAsia="Times New Roman" w:hAnsi="Times New Roman"/>
                <w:lang w:eastAsia="ru-RU"/>
              </w:rPr>
              <w:t>Распределены в медицинские организации.</w:t>
            </w:r>
            <w:proofErr w:type="gramEnd"/>
            <w:r w:rsidRPr="00DC3754">
              <w:rPr>
                <w:rFonts w:ascii="Times New Roman" w:eastAsia="Times New Roman" w:hAnsi="Times New Roman"/>
                <w:lang w:eastAsia="ru-RU"/>
              </w:rPr>
              <w:t xml:space="preserve"> На закупку 1 ед. автомобиля Лада гранта заключен ГК на сумму 819,6 тыс. руб. Произведена оплата на общую сумму 14 191,1 тыс. руб.</w:t>
            </w:r>
          </w:p>
        </w:tc>
      </w:tr>
      <w:tr w:rsidR="003B400C" w:rsidRPr="001B1A30" w14:paraId="197C55D0"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tcPr>
          <w:p w14:paraId="757FF47D" w14:textId="1FA76283"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1.68.</w:t>
            </w:r>
          </w:p>
        </w:tc>
        <w:tc>
          <w:tcPr>
            <w:tcW w:w="4609" w:type="dxa"/>
            <w:tcBorders>
              <w:top w:val="nil"/>
              <w:left w:val="nil"/>
              <w:bottom w:val="single" w:sz="4" w:space="0" w:color="auto"/>
              <w:right w:val="single" w:sz="4" w:space="0" w:color="auto"/>
            </w:tcBorders>
            <w:shd w:val="clear" w:color="auto" w:fill="auto"/>
            <w:vAlign w:val="center"/>
          </w:tcPr>
          <w:p w14:paraId="48D35785" w14:textId="7ED9BF0A" w:rsidR="003B400C" w:rsidRPr="00BE248E" w:rsidRDefault="003B400C" w:rsidP="003B400C">
            <w:pPr>
              <w:spacing w:after="0" w:line="240" w:lineRule="auto"/>
              <w:rPr>
                <w:rFonts w:ascii="Times New Roman" w:eastAsia="Times New Roman" w:hAnsi="Times New Roman"/>
                <w:lang w:eastAsia="ru-RU"/>
              </w:rPr>
            </w:pPr>
            <w:r w:rsidRPr="00BE248E">
              <w:rPr>
                <w:rFonts w:ascii="Times New Roman" w:eastAsia="Times New Roman" w:hAnsi="Times New Roman"/>
                <w:lang w:eastAsia="ru-RU"/>
              </w:rPr>
              <w:t>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2899" w:type="dxa"/>
            <w:tcBorders>
              <w:top w:val="nil"/>
              <w:left w:val="nil"/>
              <w:bottom w:val="single" w:sz="4" w:space="0" w:color="auto"/>
              <w:right w:val="single" w:sz="4" w:space="0" w:color="auto"/>
            </w:tcBorders>
            <w:shd w:val="clear" w:color="auto" w:fill="auto"/>
            <w:vAlign w:val="center"/>
          </w:tcPr>
          <w:p w14:paraId="6ED169BF" w14:textId="00A2217D"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 – 2025 гг.</w:t>
            </w:r>
          </w:p>
        </w:tc>
        <w:tc>
          <w:tcPr>
            <w:tcW w:w="6416" w:type="dxa"/>
            <w:tcBorders>
              <w:top w:val="nil"/>
              <w:left w:val="nil"/>
              <w:bottom w:val="single" w:sz="4" w:space="0" w:color="auto"/>
              <w:right w:val="single" w:sz="4" w:space="0" w:color="auto"/>
            </w:tcBorders>
            <w:shd w:val="clear" w:color="auto" w:fill="auto"/>
            <w:vAlign w:val="center"/>
          </w:tcPr>
          <w:p w14:paraId="72D2BBD2" w14:textId="7C99C43F" w:rsidR="003B400C" w:rsidRPr="003F75B6" w:rsidRDefault="003F4061" w:rsidP="003B400C">
            <w:pPr>
              <w:spacing w:after="0" w:line="240" w:lineRule="auto"/>
              <w:rPr>
                <w:rFonts w:ascii="Times New Roman" w:eastAsia="Times New Roman" w:hAnsi="Times New Roman"/>
                <w:highlight w:val="yellow"/>
                <w:lang w:eastAsia="ru-RU"/>
              </w:rPr>
            </w:pPr>
            <w:proofErr w:type="gramStart"/>
            <w:r w:rsidRPr="003F4061">
              <w:rPr>
                <w:rFonts w:ascii="Times New Roman" w:eastAsia="Times New Roman" w:hAnsi="Times New Roman"/>
                <w:lang w:eastAsia="ru-RU"/>
              </w:rPr>
              <w:t>На 2022 год запланировано приобретение 160 ед. медицинского оборудования медицинских организаций на общую сумму 233 105,0 тыс. руб., из них средства федерального бюджета – 227 851,5 тыс. руб. и средства республиканского бюджета – 5 253,5 тыс. руб. На 160 ед. оборудования заключены государственные контракты на общую сумму 227 661,4 тыс. руб. Поставлено и оплачено полностью.</w:t>
            </w:r>
            <w:proofErr w:type="gramEnd"/>
            <w:r w:rsidRPr="003F4061">
              <w:rPr>
                <w:rFonts w:ascii="Times New Roman" w:eastAsia="Times New Roman" w:hAnsi="Times New Roman"/>
                <w:lang w:eastAsia="ru-RU"/>
              </w:rPr>
              <w:t xml:space="preserve"> Также произведена оплата за оборудование 2021 года (</w:t>
            </w:r>
            <w:proofErr w:type="spellStart"/>
            <w:r w:rsidRPr="003F4061">
              <w:rPr>
                <w:rFonts w:ascii="Times New Roman" w:eastAsia="Times New Roman" w:hAnsi="Times New Roman"/>
                <w:lang w:eastAsia="ru-RU"/>
              </w:rPr>
              <w:t>остеоденситометр</w:t>
            </w:r>
            <w:proofErr w:type="spellEnd"/>
            <w:r w:rsidRPr="003F4061">
              <w:rPr>
                <w:rFonts w:ascii="Times New Roman" w:eastAsia="Times New Roman" w:hAnsi="Times New Roman"/>
                <w:lang w:eastAsia="ru-RU"/>
              </w:rPr>
              <w:t>) на сумму 10 746,0 тыс. руб.</w:t>
            </w:r>
          </w:p>
        </w:tc>
      </w:tr>
      <w:tr w:rsidR="006F2E21" w:rsidRPr="001B1A30" w14:paraId="071CCDDE"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tcPr>
          <w:p w14:paraId="40B849EC" w14:textId="3F59824B" w:rsidR="006F2E21" w:rsidRDefault="006F2E21"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1.71.</w:t>
            </w:r>
          </w:p>
        </w:tc>
        <w:tc>
          <w:tcPr>
            <w:tcW w:w="4609" w:type="dxa"/>
            <w:tcBorders>
              <w:top w:val="nil"/>
              <w:left w:val="nil"/>
              <w:bottom w:val="single" w:sz="4" w:space="0" w:color="auto"/>
              <w:right w:val="single" w:sz="4" w:space="0" w:color="auto"/>
            </w:tcBorders>
            <w:shd w:val="clear" w:color="auto" w:fill="auto"/>
            <w:vAlign w:val="center"/>
          </w:tcPr>
          <w:p w14:paraId="78F8B4ED" w14:textId="3B9DA982" w:rsidR="006F2E21" w:rsidRPr="00BE248E" w:rsidRDefault="006F2E21" w:rsidP="003B400C">
            <w:pPr>
              <w:spacing w:after="0" w:line="240" w:lineRule="auto"/>
              <w:rPr>
                <w:rFonts w:ascii="Times New Roman" w:eastAsia="Times New Roman" w:hAnsi="Times New Roman"/>
                <w:lang w:eastAsia="ru-RU"/>
              </w:rPr>
            </w:pPr>
            <w:r w:rsidRPr="006F2E21">
              <w:rPr>
                <w:rFonts w:ascii="Times New Roman" w:eastAsia="Times New Roman" w:hAnsi="Times New Roman"/>
                <w:lang w:eastAsia="ru-RU"/>
              </w:rPr>
              <w:t>Межбюджетные трансферты из бюджета города Москвы на реализацию социально значимых проектов в Республике Тыва</w:t>
            </w:r>
          </w:p>
        </w:tc>
        <w:tc>
          <w:tcPr>
            <w:tcW w:w="2899" w:type="dxa"/>
            <w:tcBorders>
              <w:top w:val="nil"/>
              <w:left w:val="nil"/>
              <w:bottom w:val="single" w:sz="4" w:space="0" w:color="auto"/>
              <w:right w:val="single" w:sz="4" w:space="0" w:color="auto"/>
            </w:tcBorders>
            <w:shd w:val="clear" w:color="auto" w:fill="auto"/>
            <w:vAlign w:val="center"/>
          </w:tcPr>
          <w:p w14:paraId="7841F243" w14:textId="1EEA4322" w:rsidR="006F2E21" w:rsidRPr="001B1A30" w:rsidRDefault="006F2E21"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2021-2022 г.</w:t>
            </w:r>
          </w:p>
        </w:tc>
        <w:tc>
          <w:tcPr>
            <w:tcW w:w="6416" w:type="dxa"/>
            <w:tcBorders>
              <w:top w:val="nil"/>
              <w:left w:val="nil"/>
              <w:bottom w:val="single" w:sz="4" w:space="0" w:color="auto"/>
              <w:right w:val="single" w:sz="4" w:space="0" w:color="auto"/>
            </w:tcBorders>
            <w:shd w:val="clear" w:color="auto" w:fill="auto"/>
            <w:vAlign w:val="center"/>
          </w:tcPr>
          <w:p w14:paraId="14F7F272" w14:textId="59D0E75D" w:rsidR="006F2E21" w:rsidRPr="003F4061" w:rsidRDefault="00F762CC" w:rsidP="003B400C">
            <w:pPr>
              <w:spacing w:after="0" w:line="240" w:lineRule="auto"/>
              <w:rPr>
                <w:rFonts w:ascii="Times New Roman" w:eastAsia="Times New Roman" w:hAnsi="Times New Roman"/>
                <w:highlight w:val="yellow"/>
                <w:lang w:eastAsia="ru-RU"/>
              </w:rPr>
            </w:pPr>
            <w:r w:rsidRPr="00F762CC">
              <w:rPr>
                <w:rFonts w:ascii="Times New Roman" w:eastAsia="Times New Roman" w:hAnsi="Times New Roman"/>
                <w:lang w:eastAsia="ru-RU"/>
              </w:rPr>
              <w:t xml:space="preserve">Закуплено 3 </w:t>
            </w:r>
            <w:proofErr w:type="spellStart"/>
            <w:proofErr w:type="gramStart"/>
            <w:r w:rsidRPr="00F762CC">
              <w:rPr>
                <w:rFonts w:ascii="Times New Roman" w:eastAsia="Times New Roman" w:hAnsi="Times New Roman"/>
                <w:lang w:eastAsia="ru-RU"/>
              </w:rPr>
              <w:t>ед</w:t>
            </w:r>
            <w:proofErr w:type="spellEnd"/>
            <w:proofErr w:type="gramEnd"/>
            <w:r w:rsidRPr="00F762CC">
              <w:rPr>
                <w:rFonts w:ascii="Times New Roman" w:eastAsia="Times New Roman" w:hAnsi="Times New Roman"/>
                <w:lang w:eastAsia="ru-RU"/>
              </w:rPr>
              <w:t xml:space="preserve"> оборудования: лабораторный и бинокулярный микроскопы 2 ед. для нужды ГБУЗ РТ </w:t>
            </w:r>
            <w:r w:rsidR="00B54D9A">
              <w:rPr>
                <w:rFonts w:ascii="Times New Roman" w:eastAsia="Times New Roman" w:hAnsi="Times New Roman"/>
                <w:lang w:eastAsia="ru-RU"/>
              </w:rPr>
              <w:t>«</w:t>
            </w:r>
            <w:r w:rsidRPr="00F762CC">
              <w:rPr>
                <w:rFonts w:ascii="Times New Roman" w:eastAsia="Times New Roman" w:hAnsi="Times New Roman"/>
                <w:lang w:eastAsia="ru-RU"/>
              </w:rPr>
              <w:t>Республиканская больница № 1</w:t>
            </w:r>
            <w:r w:rsidR="00B54D9A">
              <w:rPr>
                <w:rFonts w:ascii="Times New Roman" w:eastAsia="Times New Roman" w:hAnsi="Times New Roman"/>
                <w:lang w:eastAsia="ru-RU"/>
              </w:rPr>
              <w:t>»</w:t>
            </w:r>
            <w:r w:rsidRPr="00F762CC">
              <w:rPr>
                <w:rFonts w:ascii="Times New Roman" w:eastAsia="Times New Roman" w:hAnsi="Times New Roman"/>
                <w:lang w:eastAsia="ru-RU"/>
              </w:rPr>
              <w:t xml:space="preserve">, УЗИ для </w:t>
            </w:r>
            <w:proofErr w:type="spellStart"/>
            <w:r w:rsidRPr="00F762CC">
              <w:rPr>
                <w:rFonts w:ascii="Times New Roman" w:eastAsia="Times New Roman" w:hAnsi="Times New Roman"/>
                <w:lang w:eastAsia="ru-RU"/>
              </w:rPr>
              <w:t>Кызылской</w:t>
            </w:r>
            <w:proofErr w:type="spellEnd"/>
            <w:r w:rsidRPr="00F762CC">
              <w:rPr>
                <w:rFonts w:ascii="Times New Roman" w:eastAsia="Times New Roman" w:hAnsi="Times New Roman"/>
                <w:lang w:eastAsia="ru-RU"/>
              </w:rPr>
              <w:t xml:space="preserve"> ЦКБ на общую сумму 4 459 750,00 руб., проведен капитальный ремонт лифтового оборудования: </w:t>
            </w:r>
            <w:proofErr w:type="spellStart"/>
            <w:proofErr w:type="gramStart"/>
            <w:r w:rsidRPr="00F762CC">
              <w:rPr>
                <w:rFonts w:ascii="Times New Roman" w:eastAsia="Times New Roman" w:hAnsi="Times New Roman"/>
                <w:lang w:eastAsia="ru-RU"/>
              </w:rPr>
              <w:t>Ресонкодиспансера</w:t>
            </w:r>
            <w:proofErr w:type="spellEnd"/>
            <w:r w:rsidRPr="00F762CC">
              <w:rPr>
                <w:rFonts w:ascii="Times New Roman" w:eastAsia="Times New Roman" w:hAnsi="Times New Roman"/>
                <w:lang w:eastAsia="ru-RU"/>
              </w:rPr>
              <w:t xml:space="preserve"> </w:t>
            </w:r>
            <w:r w:rsidR="00B54D9A">
              <w:rPr>
                <w:rFonts w:ascii="Times New Roman" w:eastAsia="Times New Roman" w:hAnsi="Times New Roman"/>
                <w:lang w:eastAsia="ru-RU"/>
              </w:rPr>
              <w:t>–</w:t>
            </w:r>
            <w:r w:rsidRPr="00F762CC">
              <w:rPr>
                <w:rFonts w:ascii="Times New Roman" w:eastAsia="Times New Roman" w:hAnsi="Times New Roman"/>
                <w:lang w:eastAsia="ru-RU"/>
              </w:rPr>
              <w:t xml:space="preserve"> 2 215 755,94 руб., </w:t>
            </w:r>
            <w:proofErr w:type="spellStart"/>
            <w:r w:rsidRPr="00F762CC">
              <w:rPr>
                <w:rFonts w:ascii="Times New Roman" w:eastAsia="Times New Roman" w:hAnsi="Times New Roman"/>
                <w:lang w:eastAsia="ru-RU"/>
              </w:rPr>
              <w:t>Барун-Хемчикской</w:t>
            </w:r>
            <w:proofErr w:type="spellEnd"/>
            <w:r w:rsidRPr="00F762CC">
              <w:rPr>
                <w:rFonts w:ascii="Times New Roman" w:eastAsia="Times New Roman" w:hAnsi="Times New Roman"/>
                <w:lang w:eastAsia="ru-RU"/>
              </w:rPr>
              <w:t xml:space="preserve"> ММЦ </w:t>
            </w:r>
            <w:r w:rsidR="00B54D9A">
              <w:rPr>
                <w:rFonts w:ascii="Times New Roman" w:eastAsia="Times New Roman" w:hAnsi="Times New Roman"/>
                <w:lang w:eastAsia="ru-RU"/>
              </w:rPr>
              <w:t>–</w:t>
            </w:r>
            <w:r w:rsidRPr="00F762CC">
              <w:rPr>
                <w:rFonts w:ascii="Times New Roman" w:eastAsia="Times New Roman" w:hAnsi="Times New Roman"/>
                <w:lang w:eastAsia="ru-RU"/>
              </w:rPr>
              <w:t xml:space="preserve"> 2 670 457,40 руб. и Республиканского консультативно-диагностического центра </w:t>
            </w:r>
            <w:r w:rsidR="00B54D9A">
              <w:rPr>
                <w:rFonts w:ascii="Times New Roman" w:eastAsia="Times New Roman" w:hAnsi="Times New Roman"/>
                <w:lang w:eastAsia="ru-RU"/>
              </w:rPr>
              <w:t>–</w:t>
            </w:r>
            <w:r w:rsidRPr="00F762CC">
              <w:rPr>
                <w:rFonts w:ascii="Times New Roman" w:eastAsia="Times New Roman" w:hAnsi="Times New Roman"/>
                <w:lang w:eastAsia="ru-RU"/>
              </w:rPr>
              <w:t xml:space="preserve"> 2 465 980,14 руб.  Произведена оплата за ремонт лифтового оборудования на общую сумму 7 352 193,48 руб. Произведена оплата за капитальный ремонт лечебного корпуса </w:t>
            </w:r>
            <w:proofErr w:type="spellStart"/>
            <w:r w:rsidRPr="00F762CC">
              <w:rPr>
                <w:rFonts w:ascii="Times New Roman" w:eastAsia="Times New Roman" w:hAnsi="Times New Roman"/>
                <w:lang w:eastAsia="ru-RU"/>
              </w:rPr>
              <w:t>тубсанатория</w:t>
            </w:r>
            <w:proofErr w:type="spellEnd"/>
            <w:r w:rsidRPr="00F762CC">
              <w:rPr>
                <w:rFonts w:ascii="Times New Roman" w:eastAsia="Times New Roman" w:hAnsi="Times New Roman"/>
                <w:lang w:eastAsia="ru-RU"/>
              </w:rPr>
              <w:t xml:space="preserve"> Сой (336 774,00 руб.), капитальный ремонт фасада здания стоматологической поликлиники, расположенного по адресу: ул. Комсомольская, №34, в г. Кызыле (1</w:t>
            </w:r>
            <w:proofErr w:type="gramEnd"/>
            <w:r w:rsidRPr="00F762CC">
              <w:rPr>
                <w:rFonts w:ascii="Times New Roman" w:eastAsia="Times New Roman" w:hAnsi="Times New Roman"/>
                <w:lang w:eastAsia="ru-RU"/>
              </w:rPr>
              <w:t xml:space="preserve"> </w:t>
            </w:r>
            <w:proofErr w:type="gramStart"/>
            <w:r w:rsidRPr="00F762CC">
              <w:rPr>
                <w:rFonts w:ascii="Times New Roman" w:eastAsia="Times New Roman" w:hAnsi="Times New Roman"/>
                <w:lang w:eastAsia="ru-RU"/>
              </w:rPr>
              <w:t xml:space="preserve">054 991,52 руб.), капитальный ремонт фасада пристройки главного корпуса </w:t>
            </w:r>
            <w:proofErr w:type="spellStart"/>
            <w:r w:rsidRPr="00F762CC">
              <w:rPr>
                <w:rFonts w:ascii="Times New Roman" w:eastAsia="Times New Roman" w:hAnsi="Times New Roman"/>
                <w:lang w:eastAsia="ru-RU"/>
              </w:rPr>
              <w:t>Ресбольницы</w:t>
            </w:r>
            <w:proofErr w:type="spellEnd"/>
            <w:r w:rsidRPr="00F762CC">
              <w:rPr>
                <w:rFonts w:ascii="Times New Roman" w:eastAsia="Times New Roman" w:hAnsi="Times New Roman"/>
                <w:lang w:eastAsia="ru-RU"/>
              </w:rPr>
              <w:t xml:space="preserve"> № 1(3 962 117,38 руб.), капитальный ремонт фасада </w:t>
            </w:r>
            <w:r w:rsidRPr="00F762CC">
              <w:rPr>
                <w:rFonts w:ascii="Times New Roman" w:eastAsia="Times New Roman" w:hAnsi="Times New Roman"/>
                <w:lang w:eastAsia="ru-RU"/>
              </w:rPr>
              <w:lastRenderedPageBreak/>
              <w:t>главного корпуса ГБУЗ РТ «</w:t>
            </w:r>
            <w:proofErr w:type="spellStart"/>
            <w:r w:rsidRPr="00F762CC">
              <w:rPr>
                <w:rFonts w:ascii="Times New Roman" w:eastAsia="Times New Roman" w:hAnsi="Times New Roman"/>
                <w:lang w:eastAsia="ru-RU"/>
              </w:rPr>
              <w:t>Ресбольница</w:t>
            </w:r>
            <w:proofErr w:type="spellEnd"/>
            <w:r w:rsidRPr="00F762CC">
              <w:rPr>
                <w:rFonts w:ascii="Times New Roman" w:eastAsia="Times New Roman" w:hAnsi="Times New Roman"/>
                <w:lang w:eastAsia="ru-RU"/>
              </w:rPr>
              <w:t xml:space="preserve"> № 1» (18 348 070,47 руб.) Всего оплачено 35 513 896,85 руб.</w:t>
            </w:r>
            <w:proofErr w:type="gramEnd"/>
          </w:p>
        </w:tc>
      </w:tr>
      <w:tr w:rsidR="003B400C" w:rsidRPr="001B1A30" w14:paraId="0E2C834F"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tcPr>
          <w:p w14:paraId="13F19338" w14:textId="5CB62A04"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1.74.</w:t>
            </w:r>
          </w:p>
        </w:tc>
        <w:tc>
          <w:tcPr>
            <w:tcW w:w="4609" w:type="dxa"/>
            <w:tcBorders>
              <w:top w:val="nil"/>
              <w:left w:val="nil"/>
              <w:bottom w:val="single" w:sz="4" w:space="0" w:color="auto"/>
              <w:right w:val="single" w:sz="4" w:space="0" w:color="auto"/>
            </w:tcBorders>
            <w:shd w:val="clear" w:color="auto" w:fill="auto"/>
            <w:vAlign w:val="center"/>
          </w:tcPr>
          <w:p w14:paraId="35A989C3" w14:textId="1AA1C4FB" w:rsidR="003B400C" w:rsidRPr="00BE248E" w:rsidRDefault="003B400C" w:rsidP="003B400C">
            <w:pPr>
              <w:spacing w:after="0" w:line="240" w:lineRule="auto"/>
              <w:rPr>
                <w:rFonts w:ascii="Times New Roman" w:eastAsia="Times New Roman" w:hAnsi="Times New Roman"/>
                <w:lang w:eastAsia="ru-RU"/>
              </w:rPr>
            </w:pPr>
            <w:r w:rsidRPr="00AF5554">
              <w:rPr>
                <w:rFonts w:ascii="Times New Roman" w:eastAsia="Times New Roman" w:hAnsi="Times New Roman"/>
                <w:lang w:eastAsia="ru-RU"/>
              </w:rPr>
              <w:t xml:space="preserve">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w:t>
            </w:r>
            <w:proofErr w:type="spellStart"/>
            <w:r w:rsidRPr="00AF5554">
              <w:rPr>
                <w:rFonts w:ascii="Times New Roman" w:eastAsia="Times New Roman" w:hAnsi="Times New Roman"/>
                <w:lang w:eastAsia="ru-RU"/>
              </w:rPr>
              <w:t>коронавирусной</w:t>
            </w:r>
            <w:proofErr w:type="spellEnd"/>
            <w:r w:rsidRPr="00AF5554">
              <w:rPr>
                <w:rFonts w:ascii="Times New Roman" w:eastAsia="Times New Roman" w:hAnsi="Times New Roman"/>
                <w:lang w:eastAsia="ru-RU"/>
              </w:rPr>
              <w:t xml:space="preserve">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2899" w:type="dxa"/>
            <w:tcBorders>
              <w:top w:val="nil"/>
              <w:left w:val="nil"/>
              <w:bottom w:val="single" w:sz="4" w:space="0" w:color="auto"/>
              <w:right w:val="single" w:sz="4" w:space="0" w:color="auto"/>
            </w:tcBorders>
            <w:shd w:val="clear" w:color="auto" w:fill="auto"/>
            <w:vAlign w:val="center"/>
          </w:tcPr>
          <w:p w14:paraId="4416BD14" w14:textId="37CBFCCD"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2022 г.</w:t>
            </w:r>
          </w:p>
        </w:tc>
        <w:tc>
          <w:tcPr>
            <w:tcW w:w="6416" w:type="dxa"/>
            <w:tcBorders>
              <w:top w:val="nil"/>
              <w:left w:val="nil"/>
              <w:bottom w:val="single" w:sz="4" w:space="0" w:color="auto"/>
              <w:right w:val="single" w:sz="4" w:space="0" w:color="auto"/>
            </w:tcBorders>
            <w:shd w:val="clear" w:color="auto" w:fill="auto"/>
            <w:vAlign w:val="center"/>
          </w:tcPr>
          <w:p w14:paraId="37608DCB" w14:textId="7F262ED2" w:rsidR="003B400C" w:rsidRPr="00DC3754" w:rsidRDefault="00B70B20" w:rsidP="003B400C">
            <w:pPr>
              <w:spacing w:after="0" w:line="240" w:lineRule="auto"/>
              <w:rPr>
                <w:rFonts w:ascii="Times New Roman" w:eastAsia="Times New Roman" w:hAnsi="Times New Roman"/>
                <w:lang w:eastAsia="ru-RU"/>
              </w:rPr>
            </w:pPr>
            <w:proofErr w:type="gramStart"/>
            <w:r w:rsidRPr="00DC3754">
              <w:rPr>
                <w:rFonts w:ascii="Times New Roman" w:eastAsia="Times New Roman" w:hAnsi="Times New Roman"/>
                <w:lang w:eastAsia="ru-RU"/>
              </w:rPr>
              <w:t xml:space="preserve">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w:t>
            </w:r>
            <w:proofErr w:type="spellStart"/>
            <w:r w:rsidRPr="00DC3754">
              <w:rPr>
                <w:rFonts w:ascii="Times New Roman" w:eastAsia="Times New Roman" w:hAnsi="Times New Roman"/>
                <w:lang w:eastAsia="ru-RU"/>
              </w:rPr>
              <w:t>коронавирусной</w:t>
            </w:r>
            <w:proofErr w:type="spellEnd"/>
            <w:r w:rsidRPr="00DC3754">
              <w:rPr>
                <w:rFonts w:ascii="Times New Roman" w:eastAsia="Times New Roman" w:hAnsi="Times New Roman"/>
                <w:lang w:eastAsia="ru-RU"/>
              </w:rPr>
              <w:t xml:space="preserve">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 произведена оплата на сумму 23 183,7 тыс. руб.</w:t>
            </w:r>
            <w:proofErr w:type="gramEnd"/>
          </w:p>
        </w:tc>
      </w:tr>
      <w:tr w:rsidR="003B400C" w:rsidRPr="001B1A30" w14:paraId="1C9A3CB2" w14:textId="77777777" w:rsidTr="000B7D99">
        <w:trPr>
          <w:trHeight w:val="1784"/>
        </w:trPr>
        <w:tc>
          <w:tcPr>
            <w:tcW w:w="1097" w:type="dxa"/>
            <w:tcBorders>
              <w:top w:val="nil"/>
              <w:left w:val="single" w:sz="4" w:space="0" w:color="auto"/>
              <w:bottom w:val="single" w:sz="4" w:space="0" w:color="auto"/>
              <w:right w:val="single" w:sz="4" w:space="0" w:color="auto"/>
            </w:tcBorders>
            <w:shd w:val="clear" w:color="auto" w:fill="auto"/>
            <w:vAlign w:val="center"/>
          </w:tcPr>
          <w:p w14:paraId="7812DBAB" w14:textId="438E7020"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1.76.</w:t>
            </w:r>
          </w:p>
        </w:tc>
        <w:tc>
          <w:tcPr>
            <w:tcW w:w="4609" w:type="dxa"/>
            <w:tcBorders>
              <w:top w:val="nil"/>
              <w:left w:val="nil"/>
              <w:bottom w:val="single" w:sz="4" w:space="0" w:color="auto"/>
              <w:right w:val="single" w:sz="4" w:space="0" w:color="auto"/>
            </w:tcBorders>
            <w:shd w:val="clear" w:color="auto" w:fill="auto"/>
            <w:vAlign w:val="center"/>
          </w:tcPr>
          <w:p w14:paraId="06821E8B" w14:textId="382C0ED8" w:rsidR="003B400C" w:rsidRPr="00BE248E" w:rsidRDefault="003B400C" w:rsidP="003B400C">
            <w:pPr>
              <w:spacing w:after="0" w:line="240" w:lineRule="auto"/>
              <w:rPr>
                <w:rFonts w:ascii="Times New Roman" w:eastAsia="Times New Roman" w:hAnsi="Times New Roman"/>
                <w:lang w:eastAsia="ru-RU"/>
              </w:rPr>
            </w:pPr>
            <w:r w:rsidRPr="00AD1274">
              <w:rPr>
                <w:rFonts w:ascii="Times New Roman" w:eastAsia="Times New Roman" w:hAnsi="Times New Roman"/>
                <w:lang w:eastAsia="ru-RU"/>
              </w:rPr>
              <w:t>Лекарственное обеспечение для лечения пациентов с хроническими вирусными гепатитами</w:t>
            </w:r>
          </w:p>
        </w:tc>
        <w:tc>
          <w:tcPr>
            <w:tcW w:w="2899" w:type="dxa"/>
            <w:tcBorders>
              <w:top w:val="nil"/>
              <w:left w:val="nil"/>
              <w:bottom w:val="single" w:sz="4" w:space="0" w:color="auto"/>
              <w:right w:val="single" w:sz="4" w:space="0" w:color="auto"/>
            </w:tcBorders>
            <w:shd w:val="clear" w:color="auto" w:fill="auto"/>
            <w:vAlign w:val="center"/>
          </w:tcPr>
          <w:p w14:paraId="48DA71DE" w14:textId="6B725344"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2022 – 2025 гг.</w:t>
            </w:r>
          </w:p>
        </w:tc>
        <w:tc>
          <w:tcPr>
            <w:tcW w:w="6416" w:type="dxa"/>
            <w:tcBorders>
              <w:top w:val="nil"/>
              <w:left w:val="nil"/>
              <w:bottom w:val="single" w:sz="4" w:space="0" w:color="auto"/>
              <w:right w:val="single" w:sz="4" w:space="0" w:color="auto"/>
            </w:tcBorders>
            <w:shd w:val="clear" w:color="auto" w:fill="auto"/>
            <w:vAlign w:val="center"/>
          </w:tcPr>
          <w:p w14:paraId="7F4F3466" w14:textId="11DA49D6" w:rsidR="003B400C" w:rsidRPr="00DC3754" w:rsidRDefault="003B400C" w:rsidP="003B400C">
            <w:pPr>
              <w:rPr>
                <w:rFonts w:ascii="Times New Roman" w:eastAsia="Times New Roman" w:hAnsi="Times New Roman"/>
                <w:lang w:eastAsia="ru-RU"/>
              </w:rPr>
            </w:pPr>
            <w:r w:rsidRPr="00DC3754">
              <w:rPr>
                <w:rFonts w:ascii="Times New Roman" w:eastAsia="Times New Roman" w:hAnsi="Times New Roman"/>
                <w:lang w:eastAsia="ru-RU"/>
              </w:rPr>
              <w:t>На 2022 год запланировано приобретение лекарственных препаратов для лечения больных хроническими вирусными гепатитами на сумму 3 779,4 тыс. руб. Заключено 3 государственных контрактов на сумму 3 778,4 тыс. руб. Поставлено препараты на сумму 3 778,4 тыс. руб. Произведена оплата на сумму 3 778,4 тыс. руб.</w:t>
            </w:r>
          </w:p>
        </w:tc>
      </w:tr>
      <w:tr w:rsidR="003B400C" w:rsidRPr="001B1A30" w14:paraId="38D70DA3" w14:textId="77777777" w:rsidTr="006C68DA">
        <w:trPr>
          <w:trHeight w:val="132"/>
        </w:trPr>
        <w:tc>
          <w:tcPr>
            <w:tcW w:w="1097" w:type="dxa"/>
            <w:tcBorders>
              <w:top w:val="nil"/>
              <w:left w:val="single" w:sz="4" w:space="0" w:color="auto"/>
              <w:bottom w:val="single" w:sz="4" w:space="0" w:color="auto"/>
              <w:right w:val="single" w:sz="4" w:space="0" w:color="auto"/>
            </w:tcBorders>
            <w:shd w:val="clear" w:color="auto" w:fill="auto"/>
            <w:vAlign w:val="center"/>
          </w:tcPr>
          <w:p w14:paraId="5F1B0133" w14:textId="550F6AEF"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1.77.</w:t>
            </w:r>
          </w:p>
        </w:tc>
        <w:tc>
          <w:tcPr>
            <w:tcW w:w="4609" w:type="dxa"/>
            <w:tcBorders>
              <w:top w:val="nil"/>
              <w:left w:val="nil"/>
              <w:bottom w:val="single" w:sz="4" w:space="0" w:color="auto"/>
              <w:right w:val="single" w:sz="4" w:space="0" w:color="auto"/>
            </w:tcBorders>
            <w:shd w:val="clear" w:color="auto" w:fill="auto"/>
            <w:vAlign w:val="center"/>
          </w:tcPr>
          <w:p w14:paraId="2A09F66B" w14:textId="09FF74DF" w:rsidR="003B400C" w:rsidRPr="00BE248E" w:rsidRDefault="003B400C" w:rsidP="003B400C">
            <w:pPr>
              <w:spacing w:after="0" w:line="240" w:lineRule="auto"/>
              <w:rPr>
                <w:rFonts w:ascii="Times New Roman" w:eastAsia="Times New Roman" w:hAnsi="Times New Roman"/>
                <w:lang w:eastAsia="ru-RU"/>
              </w:rPr>
            </w:pPr>
            <w:r w:rsidRPr="00AD1274">
              <w:rPr>
                <w:rFonts w:ascii="Times New Roman" w:eastAsia="Times New Roman" w:hAnsi="Times New Roman"/>
                <w:lang w:eastAsia="ru-RU"/>
              </w:rPr>
              <w:t>Обеспечение лекарственными препаратами больных туберкулезом</w:t>
            </w:r>
          </w:p>
        </w:tc>
        <w:tc>
          <w:tcPr>
            <w:tcW w:w="2899" w:type="dxa"/>
            <w:tcBorders>
              <w:top w:val="nil"/>
              <w:left w:val="nil"/>
              <w:bottom w:val="single" w:sz="4" w:space="0" w:color="auto"/>
              <w:right w:val="single" w:sz="4" w:space="0" w:color="auto"/>
            </w:tcBorders>
            <w:shd w:val="clear" w:color="auto" w:fill="auto"/>
            <w:vAlign w:val="center"/>
          </w:tcPr>
          <w:p w14:paraId="5B3F2822" w14:textId="12ACA924"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2022 – 2025 гг.</w:t>
            </w:r>
          </w:p>
        </w:tc>
        <w:tc>
          <w:tcPr>
            <w:tcW w:w="6416" w:type="dxa"/>
            <w:tcBorders>
              <w:top w:val="nil"/>
              <w:left w:val="nil"/>
              <w:bottom w:val="single" w:sz="4" w:space="0" w:color="auto"/>
              <w:right w:val="single" w:sz="4" w:space="0" w:color="auto"/>
            </w:tcBorders>
            <w:shd w:val="clear" w:color="auto" w:fill="auto"/>
            <w:vAlign w:val="center"/>
          </w:tcPr>
          <w:p w14:paraId="20F38236" w14:textId="6A586F76" w:rsidR="003B400C" w:rsidRPr="003F75B6" w:rsidRDefault="003F4061" w:rsidP="003B400C">
            <w:pPr>
              <w:spacing w:after="0" w:line="240" w:lineRule="auto"/>
              <w:rPr>
                <w:rFonts w:ascii="Times New Roman" w:eastAsia="Times New Roman" w:hAnsi="Times New Roman"/>
                <w:highlight w:val="yellow"/>
                <w:lang w:eastAsia="ru-RU"/>
              </w:rPr>
            </w:pPr>
            <w:r w:rsidRPr="003F4061">
              <w:rPr>
                <w:rFonts w:ascii="Times New Roman" w:eastAsia="Times New Roman" w:hAnsi="Times New Roman"/>
                <w:lang w:eastAsia="ru-RU"/>
              </w:rPr>
              <w:t>На 2022 год запланировано приобретение лекарственных препаратов для лечения больных туберкулезом на сумму 19 301,0 тыс. руб. Заключено 17 Государственных контрактов на сумму 19 301,0 тыс. руб.  Поставлено и оплачено на сумму 19 301,0 тыс. руб.</w:t>
            </w:r>
          </w:p>
        </w:tc>
      </w:tr>
      <w:tr w:rsidR="003B400C" w:rsidRPr="001B1A30" w14:paraId="388CB56C" w14:textId="77777777" w:rsidTr="006C68DA">
        <w:trPr>
          <w:trHeight w:val="132"/>
        </w:trPr>
        <w:tc>
          <w:tcPr>
            <w:tcW w:w="1097" w:type="dxa"/>
            <w:tcBorders>
              <w:top w:val="nil"/>
              <w:left w:val="single" w:sz="4" w:space="0" w:color="auto"/>
              <w:bottom w:val="single" w:sz="4" w:space="0" w:color="auto"/>
              <w:right w:val="single" w:sz="4" w:space="0" w:color="auto"/>
            </w:tcBorders>
            <w:shd w:val="clear" w:color="auto" w:fill="auto"/>
            <w:vAlign w:val="center"/>
          </w:tcPr>
          <w:p w14:paraId="3D2038C1" w14:textId="41D3193F"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1.78.</w:t>
            </w:r>
          </w:p>
        </w:tc>
        <w:tc>
          <w:tcPr>
            <w:tcW w:w="4609" w:type="dxa"/>
            <w:tcBorders>
              <w:top w:val="nil"/>
              <w:left w:val="nil"/>
              <w:bottom w:val="single" w:sz="4" w:space="0" w:color="auto"/>
              <w:right w:val="single" w:sz="4" w:space="0" w:color="auto"/>
            </w:tcBorders>
            <w:shd w:val="clear" w:color="auto" w:fill="auto"/>
            <w:vAlign w:val="center"/>
          </w:tcPr>
          <w:p w14:paraId="182E1F74" w14:textId="01C6A391" w:rsidR="003B400C" w:rsidRPr="0072272E" w:rsidRDefault="003B400C" w:rsidP="003B400C">
            <w:pPr>
              <w:spacing w:after="0" w:line="240" w:lineRule="auto"/>
              <w:rPr>
                <w:rFonts w:ascii="Times New Roman" w:eastAsia="Times New Roman" w:hAnsi="Times New Roman"/>
                <w:lang w:eastAsia="ru-RU"/>
              </w:rPr>
            </w:pPr>
            <w:r w:rsidRPr="00AD1274">
              <w:rPr>
                <w:rFonts w:ascii="Times New Roman" w:eastAsia="Times New Roman" w:hAnsi="Times New Roman"/>
                <w:lang w:eastAsia="ru-RU"/>
              </w:rPr>
              <w:t>Капитальный ремонт объектов республиканской собственности и социальной сферы</w:t>
            </w:r>
          </w:p>
        </w:tc>
        <w:tc>
          <w:tcPr>
            <w:tcW w:w="2899" w:type="dxa"/>
            <w:tcBorders>
              <w:top w:val="nil"/>
              <w:left w:val="nil"/>
              <w:bottom w:val="single" w:sz="4" w:space="0" w:color="auto"/>
              <w:right w:val="single" w:sz="4" w:space="0" w:color="auto"/>
            </w:tcBorders>
            <w:shd w:val="clear" w:color="auto" w:fill="auto"/>
            <w:vAlign w:val="center"/>
          </w:tcPr>
          <w:p w14:paraId="3C7968BA" w14:textId="474832F5"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2022 – 2024 гг.</w:t>
            </w:r>
          </w:p>
        </w:tc>
        <w:tc>
          <w:tcPr>
            <w:tcW w:w="6416" w:type="dxa"/>
            <w:tcBorders>
              <w:top w:val="nil"/>
              <w:left w:val="nil"/>
              <w:bottom w:val="single" w:sz="4" w:space="0" w:color="auto"/>
              <w:right w:val="single" w:sz="4" w:space="0" w:color="auto"/>
            </w:tcBorders>
            <w:shd w:val="clear" w:color="auto" w:fill="auto"/>
            <w:vAlign w:val="center"/>
          </w:tcPr>
          <w:p w14:paraId="11109979" w14:textId="09796AF1" w:rsidR="003F4061" w:rsidRPr="003F4061" w:rsidRDefault="003F4061" w:rsidP="003F4061">
            <w:pPr>
              <w:spacing w:after="0" w:line="240" w:lineRule="auto"/>
              <w:rPr>
                <w:rFonts w:ascii="Times New Roman" w:eastAsia="Times New Roman" w:hAnsi="Times New Roman"/>
                <w:lang w:eastAsia="ru-RU"/>
              </w:rPr>
            </w:pPr>
            <w:r w:rsidRPr="003F4061">
              <w:rPr>
                <w:rFonts w:ascii="Times New Roman" w:eastAsia="Times New Roman" w:hAnsi="Times New Roman"/>
                <w:lang w:eastAsia="ru-RU"/>
              </w:rPr>
              <w:t>Капитальный ремонт здания ГБУЗ РТ «</w:t>
            </w:r>
            <w:proofErr w:type="spellStart"/>
            <w:r w:rsidRPr="003F4061">
              <w:rPr>
                <w:rFonts w:ascii="Times New Roman" w:eastAsia="Times New Roman" w:hAnsi="Times New Roman"/>
                <w:lang w:eastAsia="ru-RU"/>
              </w:rPr>
              <w:t>Тере-Хольская</w:t>
            </w:r>
            <w:proofErr w:type="spellEnd"/>
            <w:r w:rsidRPr="003F4061">
              <w:rPr>
                <w:rFonts w:ascii="Times New Roman" w:eastAsia="Times New Roman" w:hAnsi="Times New Roman"/>
                <w:lang w:eastAsia="ru-RU"/>
              </w:rPr>
              <w:t xml:space="preserve"> ЦКБ»</w:t>
            </w:r>
            <w:r w:rsidR="00B54D9A">
              <w:rPr>
                <w:rFonts w:ascii="Times New Roman" w:eastAsia="Times New Roman" w:hAnsi="Times New Roman"/>
                <w:lang w:eastAsia="ru-RU"/>
              </w:rPr>
              <w:t>»</w:t>
            </w:r>
            <w:r w:rsidRPr="003F4061">
              <w:rPr>
                <w:rFonts w:ascii="Times New Roman" w:eastAsia="Times New Roman" w:hAnsi="Times New Roman"/>
                <w:lang w:eastAsia="ru-RU"/>
              </w:rPr>
              <w:t xml:space="preserve"> заключен государственный контракт с подрядной организацией ООО «</w:t>
            </w:r>
            <w:proofErr w:type="spellStart"/>
            <w:r w:rsidRPr="003F4061">
              <w:rPr>
                <w:rFonts w:ascii="Times New Roman" w:eastAsia="Times New Roman" w:hAnsi="Times New Roman"/>
                <w:lang w:eastAsia="ru-RU"/>
              </w:rPr>
              <w:t>Угулза</w:t>
            </w:r>
            <w:proofErr w:type="spellEnd"/>
            <w:r w:rsidRPr="003F4061">
              <w:rPr>
                <w:rFonts w:ascii="Times New Roman" w:eastAsia="Times New Roman" w:hAnsi="Times New Roman"/>
                <w:lang w:eastAsia="ru-RU"/>
              </w:rPr>
              <w:t xml:space="preserve">» лице директора </w:t>
            </w:r>
            <w:proofErr w:type="spellStart"/>
            <w:r w:rsidRPr="003F4061">
              <w:rPr>
                <w:rFonts w:ascii="Times New Roman" w:eastAsia="Times New Roman" w:hAnsi="Times New Roman"/>
                <w:lang w:eastAsia="ru-RU"/>
              </w:rPr>
              <w:t>Кендивана</w:t>
            </w:r>
            <w:proofErr w:type="spellEnd"/>
            <w:r w:rsidRPr="003F4061">
              <w:rPr>
                <w:rFonts w:ascii="Times New Roman" w:eastAsia="Times New Roman" w:hAnsi="Times New Roman"/>
                <w:lang w:eastAsia="ru-RU"/>
              </w:rPr>
              <w:t xml:space="preserve"> Валерия </w:t>
            </w:r>
            <w:proofErr w:type="spellStart"/>
            <w:r w:rsidRPr="003F4061">
              <w:rPr>
                <w:rFonts w:ascii="Times New Roman" w:eastAsia="Times New Roman" w:hAnsi="Times New Roman"/>
                <w:lang w:eastAsia="ru-RU"/>
              </w:rPr>
              <w:t>Даваа-Сереновича</w:t>
            </w:r>
            <w:proofErr w:type="spellEnd"/>
            <w:r w:rsidRPr="003F4061">
              <w:rPr>
                <w:rFonts w:ascii="Times New Roman" w:eastAsia="Times New Roman" w:hAnsi="Times New Roman"/>
                <w:lang w:eastAsia="ru-RU"/>
              </w:rPr>
              <w:t>, от 15 февраля 2022 г. № 2022.0068 на общую сумму 13 453 001,57 рублей. Срок выполнение работ с момента заключение государственного контракта (205 календарных дней).</w:t>
            </w:r>
          </w:p>
          <w:p w14:paraId="44DC6F4E" w14:textId="77777777" w:rsidR="003F4061" w:rsidRPr="003F4061" w:rsidRDefault="003F4061" w:rsidP="003F4061">
            <w:pPr>
              <w:spacing w:after="0" w:line="240" w:lineRule="auto"/>
              <w:rPr>
                <w:rFonts w:ascii="Times New Roman" w:eastAsia="Times New Roman" w:hAnsi="Times New Roman"/>
                <w:lang w:eastAsia="ru-RU"/>
              </w:rPr>
            </w:pPr>
            <w:proofErr w:type="gramStart"/>
            <w:r w:rsidRPr="003F4061">
              <w:rPr>
                <w:rFonts w:ascii="Times New Roman" w:eastAsia="Times New Roman" w:hAnsi="Times New Roman"/>
                <w:lang w:eastAsia="ru-RU"/>
              </w:rPr>
              <w:t>Выполнены: демонтажные работы, устройство фундамента, устройство перекрытия, кровли, полы, установка окон, облицовка стен ГКЛ, укладки плитки, устройство фасада, отделочные работы, электромонтажные работы, установка пожарной сигнализации.</w:t>
            </w:r>
            <w:proofErr w:type="gramEnd"/>
            <w:r w:rsidRPr="003F4061">
              <w:rPr>
                <w:rFonts w:ascii="Times New Roman" w:eastAsia="Times New Roman" w:hAnsi="Times New Roman"/>
                <w:lang w:eastAsia="ru-RU"/>
              </w:rPr>
              <w:t xml:space="preserve"> Готовность объекта: 100%. Направлено требование от 13.10.2022 г. № 6008/22-МК об устранении </w:t>
            </w:r>
            <w:r w:rsidRPr="003F4061">
              <w:rPr>
                <w:rFonts w:ascii="Times New Roman" w:eastAsia="Times New Roman" w:hAnsi="Times New Roman"/>
                <w:lang w:eastAsia="ru-RU"/>
              </w:rPr>
              <w:lastRenderedPageBreak/>
              <w:t xml:space="preserve">нарушений по качеству выполненной работы. При выполнении работ выявлено, что сметные виды и объемы в связи с неточностью произведенных расчетов проектной организацией ООО «Модуль» не соответствуют к выполнению данных видов работ, при этом имеются ремонтно-строительные работы, которые не предусмотрены сметным расчетам и обязательны к их выполнению.  </w:t>
            </w:r>
            <w:proofErr w:type="gramStart"/>
            <w:r w:rsidRPr="003F4061">
              <w:rPr>
                <w:rFonts w:ascii="Times New Roman" w:eastAsia="Times New Roman" w:hAnsi="Times New Roman"/>
                <w:lang w:eastAsia="ru-RU"/>
              </w:rPr>
              <w:t>Подрядной организацией ООО «</w:t>
            </w:r>
            <w:proofErr w:type="spellStart"/>
            <w:r w:rsidRPr="003F4061">
              <w:rPr>
                <w:rFonts w:ascii="Times New Roman" w:eastAsia="Times New Roman" w:hAnsi="Times New Roman"/>
                <w:lang w:eastAsia="ru-RU"/>
              </w:rPr>
              <w:t>Угулза</w:t>
            </w:r>
            <w:proofErr w:type="spellEnd"/>
            <w:r w:rsidRPr="003F4061">
              <w:rPr>
                <w:rFonts w:ascii="Times New Roman" w:eastAsia="Times New Roman" w:hAnsi="Times New Roman"/>
                <w:lang w:eastAsia="ru-RU"/>
              </w:rPr>
              <w:t>» направлены сметная документация в ГАУ УГСЭ РТ для прохождения повторной экспертизы в части изменения объёмов работ, на основании положительного заключения повторной экспертизы государственного автономного учреждения Управление государственной строительной экспертизы Республики Тыва от 16.12.2022 г. № 17-1-1-2-088990-2022, стороны пришли к соглашению внести изменения по замене видов работ в сметной документации на выполнение работ по капитальному ремонту здания ГБУЗ</w:t>
            </w:r>
            <w:proofErr w:type="gramEnd"/>
            <w:r w:rsidRPr="003F4061">
              <w:rPr>
                <w:rFonts w:ascii="Times New Roman" w:eastAsia="Times New Roman" w:hAnsi="Times New Roman"/>
                <w:lang w:eastAsia="ru-RU"/>
              </w:rPr>
              <w:t xml:space="preserve"> РТ «</w:t>
            </w:r>
            <w:proofErr w:type="spellStart"/>
            <w:r w:rsidRPr="003F4061">
              <w:rPr>
                <w:rFonts w:ascii="Times New Roman" w:eastAsia="Times New Roman" w:hAnsi="Times New Roman"/>
                <w:lang w:eastAsia="ru-RU"/>
              </w:rPr>
              <w:t>Тере-Хольская</w:t>
            </w:r>
            <w:proofErr w:type="spellEnd"/>
            <w:r w:rsidRPr="003F4061">
              <w:rPr>
                <w:rFonts w:ascii="Times New Roman" w:eastAsia="Times New Roman" w:hAnsi="Times New Roman"/>
                <w:lang w:eastAsia="ru-RU"/>
              </w:rPr>
              <w:t xml:space="preserve"> ЦКБ». Заключено </w:t>
            </w:r>
            <w:proofErr w:type="spellStart"/>
            <w:r w:rsidRPr="003F4061">
              <w:rPr>
                <w:rFonts w:ascii="Times New Roman" w:eastAsia="Times New Roman" w:hAnsi="Times New Roman"/>
                <w:lang w:eastAsia="ru-RU"/>
              </w:rPr>
              <w:t>допсоглашение</w:t>
            </w:r>
            <w:proofErr w:type="spellEnd"/>
            <w:r w:rsidRPr="003F4061">
              <w:rPr>
                <w:rFonts w:ascii="Times New Roman" w:eastAsia="Times New Roman" w:hAnsi="Times New Roman"/>
                <w:lang w:eastAsia="ru-RU"/>
              </w:rPr>
              <w:t xml:space="preserve"> на уменьшение цены контракта на сумму 1 011 603,01 руб.  Акт приемки выполненных работ подписан 19.12.2022 г. Профинансировано на сумму 12 441 398,46 руб.</w:t>
            </w:r>
          </w:p>
          <w:p w14:paraId="18B37B45" w14:textId="257F64F3" w:rsidR="003B400C" w:rsidRPr="003F75B6" w:rsidRDefault="003F4061" w:rsidP="003F4061">
            <w:pPr>
              <w:spacing w:after="0" w:line="240" w:lineRule="auto"/>
              <w:rPr>
                <w:rFonts w:ascii="Times New Roman" w:eastAsia="Times New Roman" w:hAnsi="Times New Roman"/>
                <w:highlight w:val="yellow"/>
                <w:lang w:eastAsia="ru-RU"/>
              </w:rPr>
            </w:pPr>
            <w:r w:rsidRPr="003F4061">
              <w:rPr>
                <w:rFonts w:ascii="Times New Roman" w:eastAsia="Times New Roman" w:hAnsi="Times New Roman"/>
                <w:lang w:eastAsia="ru-RU"/>
              </w:rPr>
              <w:t>В рамках реализации мероприятий (работ) подлежащих проведению за счет межбюджетного трансферта, предоставленного из бюджета города Москвы бюджету Республики Тыва в целях реализации социально значимых проектов в Республике Тыва по Соглашению между Правительством Москвы и Правительством Республики Тыва от 13.07.2021 г. № 77-1315 (Дополнительное соглашение № 2 от 05.08.2022 г.) предусмотрены следующие мероприятия: «Капитальный ремонт системы отопления здания ГБУЗ РТ «Бай-</w:t>
            </w:r>
            <w:proofErr w:type="spellStart"/>
            <w:r w:rsidRPr="003F4061">
              <w:rPr>
                <w:rFonts w:ascii="Times New Roman" w:eastAsia="Times New Roman" w:hAnsi="Times New Roman"/>
                <w:lang w:eastAsia="ru-RU"/>
              </w:rPr>
              <w:t>Тайгинская</w:t>
            </w:r>
            <w:proofErr w:type="spellEnd"/>
            <w:r w:rsidRPr="003F4061">
              <w:rPr>
                <w:rFonts w:ascii="Times New Roman" w:eastAsia="Times New Roman" w:hAnsi="Times New Roman"/>
                <w:lang w:eastAsia="ru-RU"/>
              </w:rPr>
              <w:t xml:space="preserve"> ЦКБ» (капитальный ремонт тепловых сетей и централизация малых котельных зданий) Министерством здравоохранения Республики Тыва разработана сметная документация на сумму 13 407 500,0 рублей. Заключен государственный контракт с единственным поставщиком на выполнение работ с подрядной организацией ООО «Олимпиада» № 13 от 29 августа 2022 года. </w:t>
            </w:r>
            <w:proofErr w:type="gramStart"/>
            <w:r w:rsidRPr="003F4061">
              <w:rPr>
                <w:rFonts w:ascii="Times New Roman" w:eastAsia="Times New Roman" w:hAnsi="Times New Roman"/>
                <w:lang w:eastAsia="ru-RU"/>
              </w:rPr>
              <w:t xml:space="preserve">Выполнено: демонтаж котельного оборудования, демонтаж системы отопления здания больницы, устройство пола в здании котельной, подготовка теплотрассы для дальнейшей установки железобетонных лотков, доставка котлов, </w:t>
            </w:r>
            <w:r w:rsidRPr="003F4061">
              <w:rPr>
                <w:rFonts w:ascii="Times New Roman" w:eastAsia="Times New Roman" w:hAnsi="Times New Roman"/>
                <w:lang w:eastAsia="ru-RU"/>
              </w:rPr>
              <w:lastRenderedPageBreak/>
              <w:t>укладка железобетонных лотков теплотрассы, устройство опорных подушек, монтаж труб тепловых сетей, монтаж системы отопления на 1-ом и 2-ом этажах, установка 5 окон в котельной, установка котлового оборудования, установка дверей котельной, утепление труб тепловых сетей, устройство освещения в</w:t>
            </w:r>
            <w:proofErr w:type="gramEnd"/>
            <w:r w:rsidRPr="003F4061">
              <w:rPr>
                <w:rFonts w:ascii="Times New Roman" w:eastAsia="Times New Roman" w:hAnsi="Times New Roman"/>
                <w:lang w:eastAsia="ru-RU"/>
              </w:rPr>
              <w:t xml:space="preserve"> котельной, работы по обратной засыпке теплотрассы. Выполняется: устраняются </w:t>
            </w:r>
            <w:proofErr w:type="gramStart"/>
            <w:r w:rsidRPr="003F4061">
              <w:rPr>
                <w:rFonts w:ascii="Times New Roman" w:eastAsia="Times New Roman" w:hAnsi="Times New Roman"/>
                <w:lang w:eastAsia="ru-RU"/>
              </w:rPr>
              <w:t>замечания</w:t>
            </w:r>
            <w:proofErr w:type="gramEnd"/>
            <w:r w:rsidRPr="003F4061">
              <w:rPr>
                <w:rFonts w:ascii="Times New Roman" w:eastAsia="Times New Roman" w:hAnsi="Times New Roman"/>
                <w:lang w:eastAsia="ru-RU"/>
              </w:rPr>
              <w:t xml:space="preserve"> выявленные в ходе проверки заказчиком. Готовность объекта: 100 %. Профинансировано: 13 257 640,00 руб.</w:t>
            </w:r>
          </w:p>
        </w:tc>
      </w:tr>
      <w:tr w:rsidR="003B400C" w:rsidRPr="001B1A30" w14:paraId="23B8FA25" w14:textId="77777777" w:rsidTr="006C68DA">
        <w:trPr>
          <w:trHeight w:val="132"/>
        </w:trPr>
        <w:tc>
          <w:tcPr>
            <w:tcW w:w="1097" w:type="dxa"/>
            <w:tcBorders>
              <w:top w:val="nil"/>
              <w:left w:val="single" w:sz="4" w:space="0" w:color="auto"/>
              <w:bottom w:val="single" w:sz="4" w:space="0" w:color="auto"/>
              <w:right w:val="single" w:sz="4" w:space="0" w:color="auto"/>
            </w:tcBorders>
            <w:shd w:val="clear" w:color="auto" w:fill="auto"/>
            <w:vAlign w:val="center"/>
          </w:tcPr>
          <w:p w14:paraId="3DFE369E" w14:textId="3680E5CB"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1.79.</w:t>
            </w:r>
          </w:p>
        </w:tc>
        <w:tc>
          <w:tcPr>
            <w:tcW w:w="4609" w:type="dxa"/>
            <w:tcBorders>
              <w:top w:val="nil"/>
              <w:left w:val="nil"/>
              <w:bottom w:val="single" w:sz="4" w:space="0" w:color="auto"/>
              <w:right w:val="single" w:sz="4" w:space="0" w:color="auto"/>
            </w:tcBorders>
            <w:shd w:val="clear" w:color="auto" w:fill="auto"/>
            <w:vAlign w:val="center"/>
          </w:tcPr>
          <w:p w14:paraId="5C8223E3" w14:textId="0F8FB476" w:rsidR="003B400C" w:rsidRPr="00AD1274" w:rsidRDefault="003B400C" w:rsidP="003B400C">
            <w:pPr>
              <w:spacing w:after="0" w:line="240" w:lineRule="auto"/>
              <w:rPr>
                <w:rFonts w:ascii="Times New Roman" w:eastAsia="Times New Roman" w:hAnsi="Times New Roman"/>
                <w:lang w:eastAsia="ru-RU"/>
              </w:rPr>
            </w:pPr>
            <w:r w:rsidRPr="0030531E">
              <w:rPr>
                <w:rFonts w:ascii="Times New Roman" w:eastAsia="Times New Roman" w:hAnsi="Times New Roman"/>
                <w:lang w:eastAsia="ru-RU"/>
              </w:rPr>
              <w:t xml:space="preserve">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w:t>
            </w:r>
            <w:proofErr w:type="spellStart"/>
            <w:r w:rsidRPr="0030531E">
              <w:rPr>
                <w:rFonts w:ascii="Times New Roman" w:eastAsia="Times New Roman" w:hAnsi="Times New Roman"/>
                <w:lang w:eastAsia="ru-RU"/>
              </w:rPr>
              <w:t>короновирусной</w:t>
            </w:r>
            <w:proofErr w:type="spellEnd"/>
            <w:r w:rsidRPr="0030531E">
              <w:rPr>
                <w:rFonts w:ascii="Times New Roman" w:eastAsia="Times New Roman" w:hAnsi="Times New Roman"/>
                <w:lang w:eastAsia="ru-RU"/>
              </w:rPr>
              <w:t xml:space="preserve"> инфекции COVID-19, а также с признаками или подтверждением диагноза внебольничной пневмонии, острой респираторной вирусной инфекции, гриппа, получающим медицинскую помощь в амбулаторных условиях (на дому)</w:t>
            </w:r>
          </w:p>
        </w:tc>
        <w:tc>
          <w:tcPr>
            <w:tcW w:w="2899" w:type="dxa"/>
            <w:tcBorders>
              <w:top w:val="nil"/>
              <w:left w:val="nil"/>
              <w:bottom w:val="single" w:sz="4" w:space="0" w:color="auto"/>
              <w:right w:val="single" w:sz="4" w:space="0" w:color="auto"/>
            </w:tcBorders>
            <w:shd w:val="clear" w:color="auto" w:fill="auto"/>
            <w:vAlign w:val="center"/>
          </w:tcPr>
          <w:p w14:paraId="07A7A92A" w14:textId="7E77E6A2"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2022 г.</w:t>
            </w:r>
          </w:p>
        </w:tc>
        <w:tc>
          <w:tcPr>
            <w:tcW w:w="6416" w:type="dxa"/>
            <w:tcBorders>
              <w:top w:val="nil"/>
              <w:left w:val="nil"/>
              <w:bottom w:val="single" w:sz="4" w:space="0" w:color="auto"/>
              <w:right w:val="single" w:sz="4" w:space="0" w:color="auto"/>
            </w:tcBorders>
            <w:shd w:val="clear" w:color="auto" w:fill="auto"/>
            <w:vAlign w:val="center"/>
          </w:tcPr>
          <w:p w14:paraId="461160BD" w14:textId="01D8002D" w:rsidR="003B400C" w:rsidRPr="00DC3754" w:rsidRDefault="00BA36D8" w:rsidP="003B400C">
            <w:pPr>
              <w:spacing w:after="0" w:line="240" w:lineRule="auto"/>
              <w:rPr>
                <w:rFonts w:ascii="Times New Roman" w:eastAsia="Times New Roman" w:hAnsi="Times New Roman"/>
                <w:lang w:eastAsia="ru-RU"/>
              </w:rPr>
            </w:pPr>
            <w:proofErr w:type="gramStart"/>
            <w:r w:rsidRPr="00DC3754">
              <w:rPr>
                <w:rFonts w:ascii="Times New Roman" w:eastAsia="Times New Roman" w:hAnsi="Times New Roman"/>
                <w:lang w:eastAsia="ru-RU"/>
              </w:rPr>
              <w:t xml:space="preserve">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w:t>
            </w:r>
            <w:proofErr w:type="spellStart"/>
            <w:r w:rsidRPr="00DC3754">
              <w:rPr>
                <w:rFonts w:ascii="Times New Roman" w:eastAsia="Times New Roman" w:hAnsi="Times New Roman"/>
                <w:lang w:eastAsia="ru-RU"/>
              </w:rPr>
              <w:t>короновирусной</w:t>
            </w:r>
            <w:proofErr w:type="spellEnd"/>
            <w:r w:rsidRPr="00DC3754">
              <w:rPr>
                <w:rFonts w:ascii="Times New Roman" w:eastAsia="Times New Roman" w:hAnsi="Times New Roman"/>
                <w:lang w:eastAsia="ru-RU"/>
              </w:rPr>
              <w:t xml:space="preserve"> инфекции COVID-19, а также с признаками или подтверждением диагноза внебольничной пневмонии, острой респираторной вирусной инфекции, гриппа, получающим медицинскую помощь в амбулаторных условиях (на дому) запланирована 2 381,5 тыс. руб., оплачено 100 %.</w:t>
            </w:r>
            <w:proofErr w:type="gramEnd"/>
          </w:p>
        </w:tc>
      </w:tr>
      <w:tr w:rsidR="00B54D9A" w:rsidRPr="001B1A30" w14:paraId="0920A780" w14:textId="77777777" w:rsidTr="006C68DA">
        <w:trPr>
          <w:trHeight w:val="132"/>
        </w:trPr>
        <w:tc>
          <w:tcPr>
            <w:tcW w:w="1097" w:type="dxa"/>
            <w:tcBorders>
              <w:top w:val="nil"/>
              <w:left w:val="single" w:sz="4" w:space="0" w:color="auto"/>
              <w:bottom w:val="single" w:sz="4" w:space="0" w:color="auto"/>
              <w:right w:val="single" w:sz="4" w:space="0" w:color="auto"/>
            </w:tcBorders>
            <w:shd w:val="clear" w:color="auto" w:fill="auto"/>
            <w:vAlign w:val="center"/>
          </w:tcPr>
          <w:p w14:paraId="253D80CF" w14:textId="12086157" w:rsidR="00B54D9A" w:rsidRDefault="00B54D9A"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1.80.</w:t>
            </w:r>
          </w:p>
        </w:tc>
        <w:tc>
          <w:tcPr>
            <w:tcW w:w="4609" w:type="dxa"/>
            <w:tcBorders>
              <w:top w:val="nil"/>
              <w:left w:val="nil"/>
              <w:bottom w:val="single" w:sz="4" w:space="0" w:color="auto"/>
              <w:right w:val="single" w:sz="4" w:space="0" w:color="auto"/>
            </w:tcBorders>
            <w:shd w:val="clear" w:color="auto" w:fill="auto"/>
            <w:vAlign w:val="center"/>
          </w:tcPr>
          <w:p w14:paraId="43833BD2" w14:textId="35B42E95" w:rsidR="00B54D9A" w:rsidRPr="0030531E" w:rsidRDefault="00B54D9A" w:rsidP="003B400C">
            <w:pPr>
              <w:spacing w:after="0" w:line="240" w:lineRule="auto"/>
              <w:rPr>
                <w:rFonts w:ascii="Times New Roman" w:eastAsia="Times New Roman" w:hAnsi="Times New Roman"/>
                <w:lang w:eastAsia="ru-RU"/>
              </w:rPr>
            </w:pPr>
            <w:r w:rsidRPr="00B54D9A">
              <w:rPr>
                <w:rFonts w:ascii="Times New Roman" w:eastAsia="Times New Roman" w:hAnsi="Times New Roman"/>
                <w:lang w:eastAsia="ru-RU"/>
              </w:rPr>
              <w:t xml:space="preserve">Финансовое обеспечение медицинской помощи, оказанной лицами, </w:t>
            </w:r>
            <w:proofErr w:type="gramStart"/>
            <w:r w:rsidRPr="00B54D9A">
              <w:rPr>
                <w:rFonts w:ascii="Times New Roman" w:eastAsia="Times New Roman" w:hAnsi="Times New Roman"/>
                <w:lang w:eastAsia="ru-RU"/>
              </w:rPr>
              <w:t>застрахованным</w:t>
            </w:r>
            <w:proofErr w:type="gramEnd"/>
            <w:r w:rsidRPr="00B54D9A">
              <w:rPr>
                <w:rFonts w:ascii="Times New Roman" w:eastAsia="Times New Roman" w:hAnsi="Times New Roman"/>
                <w:lang w:eastAsia="ru-RU"/>
              </w:rPr>
              <w:t xml:space="preserve"> </w:t>
            </w:r>
            <w:proofErr w:type="spellStart"/>
            <w:r w:rsidRPr="00B54D9A">
              <w:rPr>
                <w:rFonts w:ascii="Times New Roman" w:eastAsia="Times New Roman" w:hAnsi="Times New Roman"/>
                <w:lang w:eastAsia="ru-RU"/>
              </w:rPr>
              <w:t>ро</w:t>
            </w:r>
            <w:proofErr w:type="spellEnd"/>
            <w:r w:rsidRPr="00B54D9A">
              <w:rPr>
                <w:rFonts w:ascii="Times New Roman" w:eastAsia="Times New Roman" w:hAnsi="Times New Roman"/>
                <w:lang w:eastAsia="ru-RU"/>
              </w:rPr>
              <w:t xml:space="preserve"> обязательному медицинскому страхованию, в рамках реализации территориальных программ обязательного медицинского страхования в 2021-2022 годах</w:t>
            </w:r>
          </w:p>
        </w:tc>
        <w:tc>
          <w:tcPr>
            <w:tcW w:w="2899" w:type="dxa"/>
            <w:tcBorders>
              <w:top w:val="nil"/>
              <w:left w:val="nil"/>
              <w:bottom w:val="single" w:sz="4" w:space="0" w:color="auto"/>
              <w:right w:val="single" w:sz="4" w:space="0" w:color="auto"/>
            </w:tcBorders>
            <w:shd w:val="clear" w:color="auto" w:fill="auto"/>
            <w:vAlign w:val="center"/>
          </w:tcPr>
          <w:p w14:paraId="1C9AD117" w14:textId="3E03C335" w:rsidR="00B54D9A" w:rsidRPr="001B1A30" w:rsidRDefault="00B54D9A"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2022 г.</w:t>
            </w:r>
          </w:p>
        </w:tc>
        <w:tc>
          <w:tcPr>
            <w:tcW w:w="6416" w:type="dxa"/>
            <w:tcBorders>
              <w:top w:val="nil"/>
              <w:left w:val="nil"/>
              <w:bottom w:val="single" w:sz="4" w:space="0" w:color="auto"/>
              <w:right w:val="single" w:sz="4" w:space="0" w:color="auto"/>
            </w:tcBorders>
            <w:shd w:val="clear" w:color="auto" w:fill="auto"/>
            <w:vAlign w:val="center"/>
          </w:tcPr>
          <w:p w14:paraId="7A54251C" w14:textId="4D7EC67B" w:rsidR="00B54D9A" w:rsidRPr="00DC3754" w:rsidRDefault="00B54D9A" w:rsidP="003B400C">
            <w:pPr>
              <w:spacing w:after="0" w:line="240" w:lineRule="auto"/>
              <w:rPr>
                <w:rFonts w:ascii="Times New Roman" w:eastAsia="Times New Roman" w:hAnsi="Times New Roman"/>
                <w:lang w:eastAsia="ru-RU"/>
              </w:rPr>
            </w:pPr>
            <w:r w:rsidRPr="00B54D9A">
              <w:rPr>
                <w:rFonts w:ascii="Times New Roman" w:eastAsia="Times New Roman" w:hAnsi="Times New Roman"/>
                <w:lang w:eastAsia="ru-RU"/>
              </w:rPr>
              <w:t xml:space="preserve">На финансовое обеспечение медицинской помощи, оказанной лицами, застрахованным </w:t>
            </w:r>
            <w:proofErr w:type="spellStart"/>
            <w:r w:rsidRPr="00B54D9A">
              <w:rPr>
                <w:rFonts w:ascii="Times New Roman" w:eastAsia="Times New Roman" w:hAnsi="Times New Roman"/>
                <w:lang w:eastAsia="ru-RU"/>
              </w:rPr>
              <w:t>ро</w:t>
            </w:r>
            <w:proofErr w:type="spellEnd"/>
            <w:r w:rsidRPr="00B54D9A">
              <w:rPr>
                <w:rFonts w:ascii="Times New Roman" w:eastAsia="Times New Roman" w:hAnsi="Times New Roman"/>
                <w:lang w:eastAsia="ru-RU"/>
              </w:rPr>
              <w:t xml:space="preserve"> обязательному медицинскому страхованию, в рамках реализации территориальных программ обязательного медицинского страхования в 2022 году предусмотрено 182 065,9 тыс. руб. Выполнено 100 %.</w:t>
            </w:r>
          </w:p>
        </w:tc>
      </w:tr>
      <w:tr w:rsidR="00B54D9A" w:rsidRPr="001B1A30" w14:paraId="472AD23A" w14:textId="77777777" w:rsidTr="006C68DA">
        <w:trPr>
          <w:trHeight w:val="57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474083EE" w14:textId="77777777" w:rsidR="00B54D9A" w:rsidRPr="001B1A30" w:rsidRDefault="00B54D9A" w:rsidP="003B400C">
            <w:pPr>
              <w:spacing w:after="0" w:line="240" w:lineRule="auto"/>
              <w:jc w:val="center"/>
              <w:rPr>
                <w:rFonts w:ascii="Times New Roman" w:eastAsia="Times New Roman" w:hAnsi="Times New Roman"/>
                <w:b/>
                <w:bCs/>
                <w:lang w:eastAsia="ru-RU"/>
              </w:rPr>
            </w:pPr>
            <w:r w:rsidRPr="001B1A30">
              <w:rPr>
                <w:rFonts w:ascii="Times New Roman" w:eastAsia="Times New Roman" w:hAnsi="Times New Roman"/>
                <w:b/>
                <w:bCs/>
                <w:lang w:eastAsia="ru-RU"/>
              </w:rPr>
              <w:t>2</w:t>
            </w:r>
          </w:p>
        </w:tc>
        <w:tc>
          <w:tcPr>
            <w:tcW w:w="4609" w:type="dxa"/>
            <w:tcBorders>
              <w:top w:val="nil"/>
              <w:left w:val="nil"/>
              <w:bottom w:val="single" w:sz="4" w:space="0" w:color="auto"/>
              <w:right w:val="single" w:sz="4" w:space="0" w:color="auto"/>
            </w:tcBorders>
            <w:shd w:val="clear" w:color="auto" w:fill="auto"/>
            <w:vAlign w:val="center"/>
            <w:hideMark/>
          </w:tcPr>
          <w:p w14:paraId="111211B6" w14:textId="77777777" w:rsidR="00B54D9A" w:rsidRPr="001B1A30" w:rsidRDefault="00B54D9A" w:rsidP="003B400C">
            <w:pPr>
              <w:spacing w:after="0" w:line="240" w:lineRule="auto"/>
              <w:rPr>
                <w:rFonts w:ascii="Times New Roman" w:eastAsia="Times New Roman" w:hAnsi="Times New Roman"/>
                <w:b/>
                <w:bCs/>
                <w:lang w:eastAsia="ru-RU"/>
              </w:rPr>
            </w:pPr>
            <w:r w:rsidRPr="001B1A30">
              <w:rPr>
                <w:rFonts w:ascii="Times New Roman" w:eastAsia="Times New Roman" w:hAnsi="Times New Roman"/>
                <w:b/>
                <w:bCs/>
                <w:lang w:eastAsia="ru-RU"/>
              </w:rPr>
              <w:t>Подпрограмма 2 «Развитие медицинской реабилитации и санаторно-курортного лечения, в том числе детей»</w:t>
            </w:r>
          </w:p>
        </w:tc>
        <w:tc>
          <w:tcPr>
            <w:tcW w:w="2899" w:type="dxa"/>
            <w:tcBorders>
              <w:top w:val="nil"/>
              <w:left w:val="nil"/>
              <w:bottom w:val="single" w:sz="4" w:space="0" w:color="auto"/>
              <w:right w:val="single" w:sz="4" w:space="0" w:color="auto"/>
            </w:tcBorders>
            <w:shd w:val="clear" w:color="auto" w:fill="auto"/>
            <w:vAlign w:val="center"/>
            <w:hideMark/>
          </w:tcPr>
          <w:p w14:paraId="7D3E3B32" w14:textId="77777777" w:rsidR="00B54D9A" w:rsidRPr="001B1A30" w:rsidRDefault="00B54D9A" w:rsidP="003B400C">
            <w:pPr>
              <w:spacing w:after="0" w:line="240" w:lineRule="auto"/>
              <w:rPr>
                <w:rFonts w:ascii="Times New Roman" w:eastAsia="Times New Roman" w:hAnsi="Times New Roman"/>
                <w:b/>
                <w:bCs/>
                <w:lang w:eastAsia="ru-RU"/>
              </w:rPr>
            </w:pPr>
            <w:r w:rsidRPr="001B1A30">
              <w:rPr>
                <w:rFonts w:ascii="Times New Roman" w:eastAsia="Times New Roman" w:hAnsi="Times New Roman"/>
                <w:b/>
                <w:bCs/>
                <w:lang w:eastAsia="ru-RU"/>
              </w:rPr>
              <w:t>2018-2025гг.</w:t>
            </w:r>
          </w:p>
        </w:tc>
        <w:tc>
          <w:tcPr>
            <w:tcW w:w="6416" w:type="dxa"/>
            <w:tcBorders>
              <w:top w:val="nil"/>
              <w:left w:val="nil"/>
              <w:bottom w:val="single" w:sz="4" w:space="0" w:color="auto"/>
              <w:right w:val="single" w:sz="4" w:space="0" w:color="auto"/>
            </w:tcBorders>
            <w:shd w:val="clear" w:color="auto" w:fill="auto"/>
            <w:vAlign w:val="center"/>
          </w:tcPr>
          <w:p w14:paraId="5771E353" w14:textId="77777777" w:rsidR="00B54D9A" w:rsidRPr="003F75B6" w:rsidRDefault="00B54D9A" w:rsidP="003B400C">
            <w:pPr>
              <w:spacing w:after="0" w:line="240" w:lineRule="auto"/>
              <w:rPr>
                <w:rFonts w:ascii="Times New Roman" w:eastAsia="Times New Roman" w:hAnsi="Times New Roman"/>
                <w:b/>
                <w:bCs/>
                <w:highlight w:val="yellow"/>
                <w:lang w:eastAsia="ru-RU"/>
              </w:rPr>
            </w:pPr>
          </w:p>
        </w:tc>
      </w:tr>
      <w:tr w:rsidR="00B54D9A" w:rsidRPr="001B1A30" w14:paraId="5C2F44A2" w14:textId="77777777" w:rsidTr="006C68DA">
        <w:trPr>
          <w:trHeight w:val="416"/>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50CFC433" w14:textId="77777777" w:rsidR="00B54D9A" w:rsidRPr="001B1A30" w:rsidRDefault="00B54D9A"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2.1.</w:t>
            </w:r>
          </w:p>
        </w:tc>
        <w:tc>
          <w:tcPr>
            <w:tcW w:w="4609" w:type="dxa"/>
            <w:tcBorders>
              <w:top w:val="nil"/>
              <w:left w:val="nil"/>
              <w:bottom w:val="single" w:sz="4" w:space="0" w:color="auto"/>
              <w:right w:val="single" w:sz="4" w:space="0" w:color="auto"/>
            </w:tcBorders>
            <w:shd w:val="clear" w:color="auto" w:fill="auto"/>
            <w:vAlign w:val="center"/>
            <w:hideMark/>
          </w:tcPr>
          <w:p w14:paraId="4DA6BD28" w14:textId="77777777" w:rsidR="00B54D9A" w:rsidRPr="001B1A30" w:rsidRDefault="00B54D9A"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1. Оказание реабилитационной медицинской помощи</w:t>
            </w:r>
          </w:p>
        </w:tc>
        <w:tc>
          <w:tcPr>
            <w:tcW w:w="2899" w:type="dxa"/>
            <w:tcBorders>
              <w:top w:val="nil"/>
              <w:left w:val="nil"/>
              <w:bottom w:val="single" w:sz="4" w:space="0" w:color="auto"/>
              <w:right w:val="single" w:sz="4" w:space="0" w:color="auto"/>
            </w:tcBorders>
            <w:shd w:val="clear" w:color="auto" w:fill="auto"/>
            <w:vAlign w:val="center"/>
            <w:hideMark/>
          </w:tcPr>
          <w:p w14:paraId="10B37F33" w14:textId="77777777" w:rsidR="00B54D9A" w:rsidRPr="001B1A30" w:rsidRDefault="00B54D9A"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vAlign w:val="center"/>
          </w:tcPr>
          <w:p w14:paraId="51238EEF" w14:textId="3BEE6E75" w:rsidR="00B54D9A" w:rsidRPr="00D11B63" w:rsidRDefault="00B54D9A" w:rsidP="00D24F28">
            <w:pPr>
              <w:spacing w:after="0" w:line="240" w:lineRule="auto"/>
              <w:rPr>
                <w:rFonts w:ascii="Times New Roman" w:eastAsia="Times New Roman" w:hAnsi="Times New Roman"/>
                <w:lang w:eastAsia="ru-RU"/>
              </w:rPr>
            </w:pPr>
            <w:r w:rsidRPr="00D11B63">
              <w:rPr>
                <w:rFonts w:ascii="Times New Roman" w:eastAsia="Times New Roman" w:hAnsi="Times New Roman"/>
                <w:lang w:eastAsia="ru-RU"/>
              </w:rPr>
              <w:t>На 2022 год запланирован</w:t>
            </w:r>
            <w:r>
              <w:rPr>
                <w:rFonts w:ascii="Times New Roman" w:eastAsia="Times New Roman" w:hAnsi="Times New Roman"/>
                <w:lang w:eastAsia="ru-RU"/>
              </w:rPr>
              <w:t>о</w:t>
            </w:r>
            <w:r w:rsidRPr="00D11B63">
              <w:rPr>
                <w:rFonts w:ascii="Times New Roman" w:eastAsia="Times New Roman" w:hAnsi="Times New Roman"/>
                <w:lang w:eastAsia="ru-RU"/>
              </w:rPr>
              <w:t xml:space="preserve"> проведение медицинской реабилитации на 2337 случаев. Факт за 1</w:t>
            </w:r>
            <w:r>
              <w:rPr>
                <w:rFonts w:ascii="Times New Roman" w:eastAsia="Times New Roman" w:hAnsi="Times New Roman"/>
                <w:lang w:eastAsia="ru-RU"/>
              </w:rPr>
              <w:t>1</w:t>
            </w:r>
            <w:r w:rsidRPr="00D11B63">
              <w:rPr>
                <w:rFonts w:ascii="Times New Roman" w:eastAsia="Times New Roman" w:hAnsi="Times New Roman"/>
                <w:lang w:eastAsia="ru-RU"/>
              </w:rPr>
              <w:t xml:space="preserve"> мес. </w:t>
            </w:r>
            <w:r>
              <w:rPr>
                <w:rFonts w:ascii="Times New Roman" w:eastAsia="Times New Roman" w:hAnsi="Times New Roman"/>
                <w:lang w:eastAsia="ru-RU"/>
              </w:rPr>
              <w:t>2385</w:t>
            </w:r>
            <w:r w:rsidRPr="00D11B63">
              <w:rPr>
                <w:rFonts w:ascii="Times New Roman" w:eastAsia="Times New Roman" w:hAnsi="Times New Roman"/>
                <w:lang w:eastAsia="ru-RU"/>
              </w:rPr>
              <w:t xml:space="preserve"> случаев на сумму 1</w:t>
            </w:r>
            <w:r>
              <w:rPr>
                <w:rFonts w:ascii="Times New Roman" w:eastAsia="Times New Roman" w:hAnsi="Times New Roman"/>
                <w:lang w:eastAsia="ru-RU"/>
              </w:rPr>
              <w:t>32 644,0</w:t>
            </w:r>
            <w:r w:rsidRPr="00D11B63">
              <w:rPr>
                <w:rFonts w:ascii="Times New Roman" w:eastAsia="Times New Roman" w:hAnsi="Times New Roman"/>
                <w:lang w:eastAsia="ru-RU"/>
              </w:rPr>
              <w:t xml:space="preserve"> тыс. руб.</w:t>
            </w:r>
          </w:p>
        </w:tc>
      </w:tr>
      <w:tr w:rsidR="00B54D9A" w:rsidRPr="001B1A30" w14:paraId="0352644E"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1C68E494" w14:textId="3EFC1AA3" w:rsidR="00B54D9A" w:rsidRPr="001B1A30" w:rsidRDefault="00B54D9A"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2.2.</w:t>
            </w:r>
          </w:p>
        </w:tc>
        <w:tc>
          <w:tcPr>
            <w:tcW w:w="4609" w:type="dxa"/>
            <w:tcBorders>
              <w:top w:val="nil"/>
              <w:left w:val="nil"/>
              <w:bottom w:val="single" w:sz="4" w:space="0" w:color="auto"/>
              <w:right w:val="single" w:sz="4" w:space="0" w:color="auto"/>
            </w:tcBorders>
            <w:shd w:val="clear" w:color="auto" w:fill="auto"/>
            <w:vAlign w:val="center"/>
            <w:hideMark/>
          </w:tcPr>
          <w:p w14:paraId="7F15C08D" w14:textId="77777777" w:rsidR="00B54D9A" w:rsidRPr="001B1A30" w:rsidRDefault="00B54D9A"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2. Оздоровление детей, находящихся на диспансерном наблюдении медицинских организациях в условиях санаторно-курортных учреждений</w:t>
            </w:r>
          </w:p>
        </w:tc>
        <w:tc>
          <w:tcPr>
            <w:tcW w:w="2899" w:type="dxa"/>
            <w:tcBorders>
              <w:top w:val="nil"/>
              <w:left w:val="nil"/>
              <w:bottom w:val="single" w:sz="4" w:space="0" w:color="auto"/>
              <w:right w:val="single" w:sz="4" w:space="0" w:color="auto"/>
            </w:tcBorders>
            <w:shd w:val="clear" w:color="auto" w:fill="auto"/>
            <w:vAlign w:val="center"/>
            <w:hideMark/>
          </w:tcPr>
          <w:p w14:paraId="0088E9AC" w14:textId="77777777" w:rsidR="00B54D9A" w:rsidRPr="001B1A30" w:rsidRDefault="00B54D9A"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vAlign w:val="center"/>
          </w:tcPr>
          <w:p w14:paraId="68158F99" w14:textId="77777777" w:rsidR="00B54D9A" w:rsidRPr="003F4061" w:rsidRDefault="00B54D9A" w:rsidP="003F4061">
            <w:pPr>
              <w:pStyle w:val="a3"/>
              <w:jc w:val="both"/>
              <w:rPr>
                <w:rFonts w:ascii="Times New Roman" w:hAnsi="Times New Roman"/>
              </w:rPr>
            </w:pPr>
            <w:r w:rsidRPr="003F4061">
              <w:rPr>
                <w:rFonts w:ascii="Times New Roman" w:hAnsi="Times New Roman"/>
              </w:rPr>
              <w:t>Минздрав Республики Тыва в течение 2022 года планировал оздоровить в условиях санаторно-курортных организаций 2500 детей диспансерного учета, из них в санаториях Минздрава Российской Федерации – 1585 детей, за счет финансовых средств республиканского бюджета – 915 детей.</w:t>
            </w:r>
          </w:p>
          <w:p w14:paraId="1E32BF85" w14:textId="77777777" w:rsidR="00B54D9A" w:rsidRPr="003F4061" w:rsidRDefault="00B54D9A" w:rsidP="003F4061">
            <w:pPr>
              <w:pStyle w:val="a3"/>
              <w:jc w:val="both"/>
              <w:rPr>
                <w:rFonts w:ascii="Times New Roman" w:hAnsi="Times New Roman"/>
              </w:rPr>
            </w:pPr>
            <w:r w:rsidRPr="003F4061">
              <w:rPr>
                <w:rFonts w:ascii="Times New Roman" w:hAnsi="Times New Roman"/>
              </w:rPr>
              <w:t xml:space="preserve">В течение 2022 года на санаторно-курортное лечение направлено всего 2803 ребенка диспансерного учета (112 % годового плана), </w:t>
            </w:r>
            <w:r w:rsidRPr="003F4061">
              <w:rPr>
                <w:rFonts w:ascii="Times New Roman" w:hAnsi="Times New Roman"/>
              </w:rPr>
              <w:lastRenderedPageBreak/>
              <w:t>в том числе:</w:t>
            </w:r>
          </w:p>
          <w:p w14:paraId="1BEA0A1D" w14:textId="77777777" w:rsidR="00B54D9A" w:rsidRPr="003F4061" w:rsidRDefault="00B54D9A" w:rsidP="003F4061">
            <w:pPr>
              <w:pStyle w:val="a3"/>
              <w:jc w:val="both"/>
              <w:rPr>
                <w:rFonts w:ascii="Times New Roman" w:hAnsi="Times New Roman"/>
              </w:rPr>
            </w:pPr>
            <w:r w:rsidRPr="003F4061">
              <w:rPr>
                <w:rFonts w:ascii="Times New Roman" w:hAnsi="Times New Roman"/>
              </w:rPr>
              <w:t>дети-инвалиды – 160 чел., из них по путевкам «мать и дитя» – 109;</w:t>
            </w:r>
          </w:p>
          <w:p w14:paraId="7C92C83C" w14:textId="77777777" w:rsidR="00B54D9A" w:rsidRPr="003F4061" w:rsidRDefault="00B54D9A" w:rsidP="003F4061">
            <w:pPr>
              <w:pStyle w:val="a3"/>
              <w:jc w:val="both"/>
              <w:rPr>
                <w:rFonts w:ascii="Times New Roman" w:hAnsi="Times New Roman"/>
              </w:rPr>
            </w:pPr>
            <w:r w:rsidRPr="003F4061">
              <w:rPr>
                <w:rFonts w:ascii="Times New Roman" w:hAnsi="Times New Roman"/>
              </w:rPr>
              <w:t>дети-сироты и дети, оставшиеся без попечения родителей – 510 чел., из них 70 – воспитанники ГБОУ РТ «Республиканская школа-интернат «Тувинский кадетский корпус»;</w:t>
            </w:r>
          </w:p>
          <w:p w14:paraId="26188D80" w14:textId="77777777" w:rsidR="00B54D9A" w:rsidRPr="003F4061" w:rsidRDefault="00B54D9A" w:rsidP="003F4061">
            <w:pPr>
              <w:pStyle w:val="a3"/>
              <w:jc w:val="both"/>
              <w:rPr>
                <w:rFonts w:ascii="Times New Roman" w:hAnsi="Times New Roman"/>
              </w:rPr>
            </w:pPr>
            <w:r w:rsidRPr="003F4061">
              <w:rPr>
                <w:rFonts w:ascii="Times New Roman" w:hAnsi="Times New Roman"/>
              </w:rPr>
              <w:t>дети, состоящие на учете детского фтизиатра – 52 чел.</w:t>
            </w:r>
          </w:p>
          <w:p w14:paraId="16F929F7" w14:textId="77777777" w:rsidR="00B54D9A" w:rsidRPr="003F4061" w:rsidRDefault="00B54D9A" w:rsidP="003F4061">
            <w:pPr>
              <w:pStyle w:val="a3"/>
              <w:jc w:val="both"/>
              <w:rPr>
                <w:rFonts w:ascii="Times New Roman" w:hAnsi="Times New Roman"/>
              </w:rPr>
            </w:pPr>
            <w:r w:rsidRPr="003F4061">
              <w:rPr>
                <w:rFonts w:ascii="Times New Roman" w:hAnsi="Times New Roman"/>
              </w:rPr>
              <w:t xml:space="preserve">Санаторно-курортное лечение детей диспансерного учета проведено в 13 санаторно-курортных организациях: </w:t>
            </w:r>
            <w:proofErr w:type="gramStart"/>
            <w:r w:rsidRPr="003F4061">
              <w:rPr>
                <w:rFonts w:ascii="Times New Roman" w:hAnsi="Times New Roman"/>
              </w:rPr>
              <w:t xml:space="preserve">«Озеро </w:t>
            </w:r>
            <w:proofErr w:type="spellStart"/>
            <w:r w:rsidRPr="003F4061">
              <w:rPr>
                <w:rFonts w:ascii="Times New Roman" w:hAnsi="Times New Roman"/>
              </w:rPr>
              <w:t>Шира</w:t>
            </w:r>
            <w:proofErr w:type="spellEnd"/>
            <w:r w:rsidRPr="003F4061">
              <w:rPr>
                <w:rFonts w:ascii="Times New Roman" w:hAnsi="Times New Roman"/>
              </w:rPr>
              <w:t>» – 1785 детей, «Белокуриха» – 391 ребенок, «</w:t>
            </w:r>
            <w:proofErr w:type="spellStart"/>
            <w:r w:rsidRPr="003F4061">
              <w:rPr>
                <w:rFonts w:ascii="Times New Roman" w:hAnsi="Times New Roman"/>
              </w:rPr>
              <w:t>Тесь</w:t>
            </w:r>
            <w:proofErr w:type="spellEnd"/>
            <w:r w:rsidRPr="003F4061">
              <w:rPr>
                <w:rFonts w:ascii="Times New Roman" w:hAnsi="Times New Roman"/>
              </w:rPr>
              <w:t>» – 450 детей, «Озеро Карачи» – 54 ребенка, «Калуга-Бор» – 42 ребенка, «</w:t>
            </w:r>
            <w:proofErr w:type="spellStart"/>
            <w:r w:rsidRPr="003F4061">
              <w:rPr>
                <w:rFonts w:ascii="Times New Roman" w:hAnsi="Times New Roman"/>
              </w:rPr>
              <w:t>Кирицы</w:t>
            </w:r>
            <w:proofErr w:type="spellEnd"/>
            <w:r w:rsidRPr="003F4061">
              <w:rPr>
                <w:rFonts w:ascii="Times New Roman" w:hAnsi="Times New Roman"/>
              </w:rPr>
              <w:t>» – 45 детей, «</w:t>
            </w:r>
            <w:proofErr w:type="spellStart"/>
            <w:r w:rsidRPr="003F4061">
              <w:rPr>
                <w:rFonts w:ascii="Times New Roman" w:hAnsi="Times New Roman"/>
              </w:rPr>
              <w:t>Вулан</w:t>
            </w:r>
            <w:proofErr w:type="spellEnd"/>
            <w:r w:rsidRPr="003F4061">
              <w:rPr>
                <w:rFonts w:ascii="Times New Roman" w:hAnsi="Times New Roman"/>
              </w:rPr>
              <w:t>» – 15 детей, «Пионер» – 7 детей, «Горный воздух» – 5 детей, санаторий имени М.И. Калинина – 4 ребенка, «</w:t>
            </w:r>
            <w:proofErr w:type="spellStart"/>
            <w:r w:rsidRPr="003F4061">
              <w:rPr>
                <w:rFonts w:ascii="Times New Roman" w:hAnsi="Times New Roman"/>
              </w:rPr>
              <w:t>Кратово</w:t>
            </w:r>
            <w:proofErr w:type="spellEnd"/>
            <w:r w:rsidRPr="003F4061">
              <w:rPr>
                <w:rFonts w:ascii="Times New Roman" w:hAnsi="Times New Roman"/>
              </w:rPr>
              <w:t>» – 2 детей, «</w:t>
            </w:r>
            <w:proofErr w:type="spellStart"/>
            <w:r w:rsidRPr="003F4061">
              <w:rPr>
                <w:rFonts w:ascii="Times New Roman" w:hAnsi="Times New Roman"/>
              </w:rPr>
              <w:t>Пионерск</w:t>
            </w:r>
            <w:proofErr w:type="spellEnd"/>
            <w:r w:rsidRPr="003F4061">
              <w:rPr>
                <w:rFonts w:ascii="Times New Roman" w:hAnsi="Times New Roman"/>
              </w:rPr>
              <w:t>» – 2 детей, санаторий имени Н.А. Семашко – 1 ребенок.</w:t>
            </w:r>
            <w:proofErr w:type="gramEnd"/>
          </w:p>
          <w:p w14:paraId="1F79161F" w14:textId="41EAC8E3" w:rsidR="00B54D9A" w:rsidRPr="003F75B6" w:rsidRDefault="00B54D9A" w:rsidP="003F4061">
            <w:pPr>
              <w:pStyle w:val="a3"/>
              <w:jc w:val="both"/>
              <w:rPr>
                <w:rFonts w:ascii="Times New Roman" w:eastAsia="Times New Roman" w:hAnsi="Times New Roman"/>
                <w:highlight w:val="yellow"/>
                <w:lang w:eastAsia="ru-RU"/>
              </w:rPr>
            </w:pPr>
            <w:r>
              <w:rPr>
                <w:rFonts w:ascii="Times New Roman" w:hAnsi="Times New Roman"/>
              </w:rPr>
              <w:tab/>
            </w:r>
            <w:r w:rsidRPr="003F4061">
              <w:rPr>
                <w:rFonts w:ascii="Times New Roman" w:hAnsi="Times New Roman"/>
              </w:rPr>
              <w:t>Следует отметить, что направление детей диспансерного учета на санаторно-курортное лечение по сравнению с показателями 2021 года увеличилось на 9,9 %. Обеспечение санаторно-курортным лечением детей-инвалидов увеличилось также на 9,9 %, обеспечение санаторно-курортным лечением детей-сирот и детей, оставшихся без попечения родителей, увеличилось на 27 %.</w:t>
            </w:r>
          </w:p>
        </w:tc>
      </w:tr>
      <w:tr w:rsidR="00B54D9A" w:rsidRPr="001B1A30" w14:paraId="6BD64B45"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40E108FF" w14:textId="1712961F" w:rsidR="00B54D9A" w:rsidRPr="001B1A30" w:rsidRDefault="00B54D9A" w:rsidP="00D738A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2.3.</w:t>
            </w:r>
          </w:p>
        </w:tc>
        <w:tc>
          <w:tcPr>
            <w:tcW w:w="4609" w:type="dxa"/>
            <w:tcBorders>
              <w:top w:val="nil"/>
              <w:left w:val="nil"/>
              <w:bottom w:val="single" w:sz="4" w:space="0" w:color="auto"/>
              <w:right w:val="single" w:sz="4" w:space="0" w:color="auto"/>
            </w:tcBorders>
            <w:shd w:val="clear" w:color="auto" w:fill="auto"/>
            <w:vAlign w:val="center"/>
          </w:tcPr>
          <w:p w14:paraId="14230059" w14:textId="464E8624" w:rsidR="00B54D9A" w:rsidRPr="001B1A30" w:rsidRDefault="00B54D9A" w:rsidP="00D738AB">
            <w:pPr>
              <w:spacing w:after="0" w:line="240" w:lineRule="auto"/>
              <w:rPr>
                <w:rFonts w:ascii="Times New Roman" w:eastAsia="Times New Roman" w:hAnsi="Times New Roman"/>
                <w:lang w:eastAsia="ru-RU"/>
              </w:rPr>
            </w:pPr>
            <w:r w:rsidRPr="00D738AB">
              <w:rPr>
                <w:rFonts w:ascii="Times New Roman" w:eastAsia="Times New Roman" w:hAnsi="Times New Roman"/>
                <w:lang w:eastAsia="ru-RU"/>
              </w:rPr>
              <w:t xml:space="preserve">Проектирование детского противотуберкулезного лечебно-оздоровительного комплекса "Сосновый бор" </w:t>
            </w:r>
            <w:proofErr w:type="gramStart"/>
            <w:r w:rsidRPr="00D738AB">
              <w:rPr>
                <w:rFonts w:ascii="Times New Roman" w:eastAsia="Times New Roman" w:hAnsi="Times New Roman"/>
                <w:lang w:eastAsia="ru-RU"/>
              </w:rPr>
              <w:t>в</w:t>
            </w:r>
            <w:proofErr w:type="gramEnd"/>
            <w:r w:rsidRPr="00D738AB">
              <w:rPr>
                <w:rFonts w:ascii="Times New Roman" w:eastAsia="Times New Roman" w:hAnsi="Times New Roman"/>
                <w:lang w:eastAsia="ru-RU"/>
              </w:rPr>
              <w:t xml:space="preserve"> с. Балгазын </w:t>
            </w:r>
            <w:proofErr w:type="spellStart"/>
            <w:r w:rsidRPr="00D738AB">
              <w:rPr>
                <w:rFonts w:ascii="Times New Roman" w:eastAsia="Times New Roman" w:hAnsi="Times New Roman"/>
                <w:lang w:eastAsia="ru-RU"/>
              </w:rPr>
              <w:t>Тандинского</w:t>
            </w:r>
            <w:proofErr w:type="spellEnd"/>
            <w:r w:rsidRPr="00D738AB">
              <w:rPr>
                <w:rFonts w:ascii="Times New Roman" w:eastAsia="Times New Roman" w:hAnsi="Times New Roman"/>
                <w:lang w:eastAsia="ru-RU"/>
              </w:rPr>
              <w:t xml:space="preserve"> района</w:t>
            </w:r>
          </w:p>
        </w:tc>
        <w:tc>
          <w:tcPr>
            <w:tcW w:w="2899" w:type="dxa"/>
            <w:tcBorders>
              <w:top w:val="nil"/>
              <w:left w:val="nil"/>
              <w:bottom w:val="single" w:sz="4" w:space="0" w:color="auto"/>
              <w:right w:val="single" w:sz="4" w:space="0" w:color="auto"/>
            </w:tcBorders>
            <w:shd w:val="clear" w:color="auto" w:fill="auto"/>
            <w:vAlign w:val="center"/>
          </w:tcPr>
          <w:p w14:paraId="1DD1046A" w14:textId="386C26C1" w:rsidR="00B54D9A" w:rsidRPr="001B1A30" w:rsidRDefault="00B54D9A"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w:t>
            </w:r>
            <w:r>
              <w:rPr>
                <w:rFonts w:ascii="Times New Roman" w:eastAsia="Times New Roman" w:hAnsi="Times New Roman"/>
                <w:lang w:eastAsia="ru-RU"/>
              </w:rPr>
              <w:t xml:space="preserve">о 5 числа месяца за </w:t>
            </w:r>
            <w:proofErr w:type="gramStart"/>
            <w:r>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w:t>
            </w:r>
            <w:r w:rsidRPr="001B1A30">
              <w:rPr>
                <w:rFonts w:ascii="Times New Roman" w:eastAsia="Times New Roman" w:hAnsi="Times New Roman"/>
                <w:lang w:eastAsia="ru-RU"/>
              </w:rPr>
              <w:t>-202</w:t>
            </w:r>
            <w:r>
              <w:rPr>
                <w:rFonts w:ascii="Times New Roman" w:eastAsia="Times New Roman" w:hAnsi="Times New Roman"/>
                <w:lang w:eastAsia="ru-RU"/>
              </w:rPr>
              <w:t>2</w:t>
            </w:r>
            <w:r w:rsidRPr="001B1A30">
              <w:rPr>
                <w:rFonts w:ascii="Times New Roman" w:eastAsia="Times New Roman" w:hAnsi="Times New Roman"/>
                <w:lang w:eastAsia="ru-RU"/>
              </w:rPr>
              <w:t>гг.</w:t>
            </w:r>
          </w:p>
        </w:tc>
        <w:tc>
          <w:tcPr>
            <w:tcW w:w="6416" w:type="dxa"/>
            <w:tcBorders>
              <w:top w:val="nil"/>
              <w:left w:val="nil"/>
              <w:bottom w:val="single" w:sz="4" w:space="0" w:color="auto"/>
              <w:right w:val="single" w:sz="4" w:space="0" w:color="auto"/>
            </w:tcBorders>
            <w:shd w:val="clear" w:color="auto" w:fill="auto"/>
            <w:vAlign w:val="center"/>
          </w:tcPr>
          <w:p w14:paraId="1F774964" w14:textId="77777777" w:rsidR="00B54D9A" w:rsidRPr="003F75B6" w:rsidRDefault="00B54D9A" w:rsidP="003F75B6">
            <w:pPr>
              <w:pStyle w:val="a3"/>
              <w:jc w:val="both"/>
              <w:rPr>
                <w:rFonts w:ascii="Times New Roman" w:hAnsi="Times New Roman"/>
              </w:rPr>
            </w:pPr>
            <w:r w:rsidRPr="003F75B6">
              <w:rPr>
                <w:rFonts w:ascii="Times New Roman" w:hAnsi="Times New Roman"/>
              </w:rPr>
              <w:t>Заказчиком ГКУ РТ «</w:t>
            </w:r>
            <w:proofErr w:type="spellStart"/>
            <w:r w:rsidRPr="003F75B6">
              <w:rPr>
                <w:rFonts w:ascii="Times New Roman" w:hAnsi="Times New Roman"/>
              </w:rPr>
              <w:t>Госстройзаказ</w:t>
            </w:r>
            <w:proofErr w:type="spellEnd"/>
            <w:r w:rsidRPr="003F75B6">
              <w:rPr>
                <w:rFonts w:ascii="Times New Roman" w:hAnsi="Times New Roman"/>
              </w:rPr>
              <w:t xml:space="preserve">» заключен </w:t>
            </w:r>
            <w:proofErr w:type="spellStart"/>
            <w:r w:rsidRPr="003F75B6">
              <w:rPr>
                <w:rFonts w:ascii="Times New Roman" w:hAnsi="Times New Roman"/>
              </w:rPr>
              <w:t>госконтракт</w:t>
            </w:r>
            <w:proofErr w:type="spellEnd"/>
            <w:r w:rsidRPr="003F75B6">
              <w:rPr>
                <w:rFonts w:ascii="Times New Roman" w:hAnsi="Times New Roman"/>
              </w:rPr>
              <w:t xml:space="preserve"> ООО «СИБПРОЕКТ» г. Новосибирск от 25.11.2020 г. № 172-20 на выполнение инженерного изыскания, проектирование и экспертизу, в сумме 13 250,0 тыс. рублей, сроком исполнения 12 календарных месяцев, но не позднее 31.12.2021 г. </w:t>
            </w:r>
          </w:p>
          <w:p w14:paraId="3E4743F1" w14:textId="77777777" w:rsidR="00B54D9A" w:rsidRPr="003F75B6" w:rsidRDefault="00B54D9A" w:rsidP="003F75B6">
            <w:pPr>
              <w:pStyle w:val="a3"/>
              <w:jc w:val="both"/>
              <w:rPr>
                <w:rFonts w:ascii="Times New Roman" w:hAnsi="Times New Roman"/>
              </w:rPr>
            </w:pPr>
            <w:r w:rsidRPr="003F75B6">
              <w:rPr>
                <w:rFonts w:ascii="Times New Roman" w:hAnsi="Times New Roman"/>
              </w:rPr>
              <w:t>Проектным предприятием сформирован электронный пакет документов для прохождения государственной экспертизы и направлен в ГАУ «Управление государственной строительной экспертизы Республики Тыва» от 07.10.2021 г., заявка № 1297.</w:t>
            </w:r>
          </w:p>
          <w:p w14:paraId="4F063A62" w14:textId="77777777" w:rsidR="00B54D9A" w:rsidRPr="003F75B6" w:rsidRDefault="00B54D9A" w:rsidP="003F75B6">
            <w:pPr>
              <w:pStyle w:val="a3"/>
              <w:jc w:val="both"/>
              <w:rPr>
                <w:rFonts w:ascii="Times New Roman" w:hAnsi="Times New Roman"/>
              </w:rPr>
            </w:pPr>
            <w:proofErr w:type="gramStart"/>
            <w:r w:rsidRPr="003F75B6">
              <w:rPr>
                <w:rFonts w:ascii="Times New Roman" w:hAnsi="Times New Roman"/>
              </w:rPr>
              <w:t xml:space="preserve">31.01.2022 г. от ГАУ «Управление государственной строительной экспертизы РТ» выданы замечания в части раздела «Схема планировочной организации земельного участка» о предоставлении правоустанавливающих документов на дополнительные земельные участки санитарно-защитной зоны, определенной для проектируемых водосборных скважин, не входящих в границы, отведенного по ГПЗУ земельного участка и зоны подъезда к территории лечебно-оздоровительного </w:t>
            </w:r>
            <w:r w:rsidRPr="003F75B6">
              <w:rPr>
                <w:rFonts w:ascii="Times New Roman" w:hAnsi="Times New Roman"/>
              </w:rPr>
              <w:lastRenderedPageBreak/>
              <w:t>комплекса, которая не входит в границы, отведенного по ГПЗУ земельного участка.</w:t>
            </w:r>
            <w:proofErr w:type="gramEnd"/>
          </w:p>
          <w:p w14:paraId="3CFAA688" w14:textId="77777777" w:rsidR="00B54D9A" w:rsidRPr="003F75B6" w:rsidRDefault="00B54D9A" w:rsidP="003F75B6">
            <w:pPr>
              <w:pStyle w:val="a3"/>
              <w:jc w:val="both"/>
              <w:rPr>
                <w:rFonts w:ascii="Times New Roman" w:hAnsi="Times New Roman"/>
              </w:rPr>
            </w:pPr>
            <w:r w:rsidRPr="003F75B6">
              <w:rPr>
                <w:rFonts w:ascii="Times New Roman" w:hAnsi="Times New Roman"/>
              </w:rPr>
              <w:t>Проектным предприятием представлены точки координат для увеличения территории санитарно-защитной зоны, координаты межевания подъездной дороги.</w:t>
            </w:r>
          </w:p>
          <w:p w14:paraId="76D37C94" w14:textId="77777777" w:rsidR="00B54D9A" w:rsidRPr="003F75B6" w:rsidRDefault="00B54D9A" w:rsidP="003F75B6">
            <w:pPr>
              <w:pStyle w:val="a3"/>
              <w:jc w:val="both"/>
              <w:rPr>
                <w:rFonts w:ascii="Times New Roman" w:hAnsi="Times New Roman"/>
              </w:rPr>
            </w:pPr>
            <w:r w:rsidRPr="003F75B6">
              <w:rPr>
                <w:rFonts w:ascii="Times New Roman" w:hAnsi="Times New Roman"/>
              </w:rPr>
              <w:t xml:space="preserve">18.04.2022 г. Администрацией </w:t>
            </w:r>
            <w:proofErr w:type="spellStart"/>
            <w:r w:rsidRPr="003F75B6">
              <w:rPr>
                <w:rFonts w:ascii="Times New Roman" w:hAnsi="Times New Roman"/>
              </w:rPr>
              <w:t>Тандинского</w:t>
            </w:r>
            <w:proofErr w:type="spellEnd"/>
            <w:r w:rsidRPr="003F75B6">
              <w:rPr>
                <w:rFonts w:ascii="Times New Roman" w:hAnsi="Times New Roman"/>
              </w:rPr>
              <w:t xml:space="preserve"> </w:t>
            </w:r>
            <w:proofErr w:type="spellStart"/>
            <w:r w:rsidRPr="003F75B6">
              <w:rPr>
                <w:rFonts w:ascii="Times New Roman" w:hAnsi="Times New Roman"/>
              </w:rPr>
              <w:t>кожууна</w:t>
            </w:r>
            <w:proofErr w:type="spellEnd"/>
            <w:r w:rsidRPr="003F75B6">
              <w:rPr>
                <w:rFonts w:ascii="Times New Roman" w:hAnsi="Times New Roman"/>
              </w:rPr>
              <w:t xml:space="preserve"> предоставлен градостроительный план земельного участка (ГПЗУ) и передан в ООО «</w:t>
            </w:r>
            <w:proofErr w:type="spellStart"/>
            <w:r w:rsidRPr="003F75B6">
              <w:rPr>
                <w:rFonts w:ascii="Times New Roman" w:hAnsi="Times New Roman"/>
              </w:rPr>
              <w:t>Сибпроект</w:t>
            </w:r>
            <w:proofErr w:type="spellEnd"/>
            <w:r w:rsidRPr="003F75B6">
              <w:rPr>
                <w:rFonts w:ascii="Times New Roman" w:hAnsi="Times New Roman"/>
              </w:rPr>
              <w:t xml:space="preserve">». Замечания по графической части проектным предприятием устранены и направлены в </w:t>
            </w:r>
            <w:proofErr w:type="spellStart"/>
            <w:r w:rsidRPr="003F75B6">
              <w:rPr>
                <w:rFonts w:ascii="Times New Roman" w:hAnsi="Times New Roman"/>
              </w:rPr>
              <w:t>госэкспертизу</w:t>
            </w:r>
            <w:proofErr w:type="spellEnd"/>
            <w:r w:rsidRPr="003F75B6">
              <w:rPr>
                <w:rFonts w:ascii="Times New Roman" w:hAnsi="Times New Roman"/>
              </w:rPr>
              <w:t xml:space="preserve"> РТ.</w:t>
            </w:r>
          </w:p>
          <w:p w14:paraId="2A5F3D6B" w14:textId="77777777" w:rsidR="00B54D9A" w:rsidRPr="003F75B6" w:rsidRDefault="00B54D9A" w:rsidP="003F75B6">
            <w:pPr>
              <w:pStyle w:val="a3"/>
              <w:jc w:val="both"/>
              <w:rPr>
                <w:rFonts w:ascii="Times New Roman" w:hAnsi="Times New Roman"/>
              </w:rPr>
            </w:pPr>
            <w:r w:rsidRPr="003F75B6">
              <w:rPr>
                <w:rFonts w:ascii="Times New Roman" w:hAnsi="Times New Roman"/>
              </w:rPr>
              <w:t>На сегодняшний день, проектной организацией замечания от ГАУ «УГСЭ» полностью 100% отработаны по разделам:  пояснительная записка,  схема планировочной организации земельного участка,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и архитектурные решения. По другим разделам работы по устранению замечаний продолжаются.</w:t>
            </w:r>
          </w:p>
          <w:p w14:paraId="22C3EAE5" w14:textId="77777777" w:rsidR="00B54D9A" w:rsidRPr="003F75B6" w:rsidRDefault="00B54D9A" w:rsidP="003F75B6">
            <w:pPr>
              <w:pStyle w:val="a3"/>
              <w:jc w:val="both"/>
              <w:rPr>
                <w:rFonts w:ascii="Times New Roman" w:hAnsi="Times New Roman"/>
              </w:rPr>
            </w:pPr>
            <w:r w:rsidRPr="003F75B6">
              <w:rPr>
                <w:rFonts w:ascii="Times New Roman" w:hAnsi="Times New Roman"/>
              </w:rPr>
              <w:t>Всего освоено финансовых сре</w:t>
            </w:r>
            <w:proofErr w:type="gramStart"/>
            <w:r w:rsidRPr="003F75B6">
              <w:rPr>
                <w:rFonts w:ascii="Times New Roman" w:hAnsi="Times New Roman"/>
              </w:rPr>
              <w:t>дств в с</w:t>
            </w:r>
            <w:proofErr w:type="gramEnd"/>
            <w:r w:rsidRPr="003F75B6">
              <w:rPr>
                <w:rFonts w:ascii="Times New Roman" w:hAnsi="Times New Roman"/>
              </w:rPr>
              <w:t xml:space="preserve">умме 8 808,479 тыс. рублей. Остаток от плана 4 441,521 тыс. рублей будут освоены в текущем финансовом 2022 году, по результатам выданных заключений </w:t>
            </w:r>
            <w:proofErr w:type="spellStart"/>
            <w:r w:rsidRPr="003F75B6">
              <w:rPr>
                <w:rFonts w:ascii="Times New Roman" w:hAnsi="Times New Roman"/>
              </w:rPr>
              <w:t>госэкспертизы</w:t>
            </w:r>
            <w:proofErr w:type="spellEnd"/>
            <w:r w:rsidRPr="003F75B6">
              <w:rPr>
                <w:rFonts w:ascii="Times New Roman" w:hAnsi="Times New Roman"/>
              </w:rPr>
              <w:t xml:space="preserve">. </w:t>
            </w:r>
          </w:p>
          <w:p w14:paraId="51170F6F" w14:textId="77777777" w:rsidR="00B54D9A" w:rsidRPr="003F75B6" w:rsidRDefault="00B54D9A" w:rsidP="003F75B6">
            <w:pPr>
              <w:pStyle w:val="a3"/>
              <w:jc w:val="both"/>
              <w:rPr>
                <w:rFonts w:ascii="Times New Roman" w:hAnsi="Times New Roman"/>
              </w:rPr>
            </w:pPr>
            <w:r w:rsidRPr="003F75B6">
              <w:rPr>
                <w:rFonts w:ascii="Times New Roman" w:hAnsi="Times New Roman"/>
              </w:rPr>
              <w:t>По информации заказчика ГКУ РТ «</w:t>
            </w:r>
            <w:proofErr w:type="spellStart"/>
            <w:r w:rsidRPr="003F75B6">
              <w:rPr>
                <w:rFonts w:ascii="Times New Roman" w:hAnsi="Times New Roman"/>
              </w:rPr>
              <w:t>Госстройзаказ</w:t>
            </w:r>
            <w:proofErr w:type="spellEnd"/>
            <w:r w:rsidRPr="003F75B6">
              <w:rPr>
                <w:rFonts w:ascii="Times New Roman" w:hAnsi="Times New Roman"/>
              </w:rPr>
              <w:t>» проектная документация исполнителем была разработана в необходимом объёме и направлена в ГАУ «Управление государственной строительной экспертизы Республики Тыва» от 07.10.2021 года для прохождения государственной строительной экспертизы.</w:t>
            </w:r>
          </w:p>
          <w:p w14:paraId="7CB7F0A9" w14:textId="77777777" w:rsidR="00B54D9A" w:rsidRPr="003F75B6" w:rsidRDefault="00B54D9A" w:rsidP="003F75B6">
            <w:pPr>
              <w:pStyle w:val="a3"/>
              <w:jc w:val="both"/>
              <w:rPr>
                <w:rFonts w:ascii="Times New Roman" w:hAnsi="Times New Roman"/>
              </w:rPr>
            </w:pPr>
            <w:r w:rsidRPr="003F75B6">
              <w:rPr>
                <w:rFonts w:ascii="Times New Roman" w:hAnsi="Times New Roman"/>
              </w:rPr>
              <w:t>На протяжении всего времени и до сегодняшнего дня ГАУ «Управление государственной строительной экспертизы Республики Тыва» на проектную документацию по объекту выдавались и выдаются многочисленные замечания, на что проектной организацией ООО «</w:t>
            </w:r>
            <w:proofErr w:type="spellStart"/>
            <w:r w:rsidRPr="003F75B6">
              <w:rPr>
                <w:rFonts w:ascii="Times New Roman" w:hAnsi="Times New Roman"/>
              </w:rPr>
              <w:t>Сибпроект</w:t>
            </w:r>
            <w:proofErr w:type="spellEnd"/>
            <w:r w:rsidRPr="003F75B6">
              <w:rPr>
                <w:rFonts w:ascii="Times New Roman" w:hAnsi="Times New Roman"/>
              </w:rPr>
              <w:t xml:space="preserve">» замечания устраняются и повторно направляются в </w:t>
            </w:r>
            <w:proofErr w:type="spellStart"/>
            <w:r w:rsidRPr="003F75B6">
              <w:rPr>
                <w:rFonts w:ascii="Times New Roman" w:hAnsi="Times New Roman"/>
              </w:rPr>
              <w:t>госэкспертизу</w:t>
            </w:r>
            <w:proofErr w:type="spellEnd"/>
            <w:r w:rsidRPr="003F75B6">
              <w:rPr>
                <w:rFonts w:ascii="Times New Roman" w:hAnsi="Times New Roman"/>
              </w:rPr>
              <w:t>.</w:t>
            </w:r>
          </w:p>
          <w:p w14:paraId="37986D58" w14:textId="77777777" w:rsidR="00B54D9A" w:rsidRPr="003F75B6" w:rsidRDefault="00B54D9A" w:rsidP="003F75B6">
            <w:pPr>
              <w:pStyle w:val="a3"/>
              <w:jc w:val="both"/>
              <w:rPr>
                <w:rFonts w:ascii="Times New Roman" w:hAnsi="Times New Roman"/>
              </w:rPr>
            </w:pPr>
            <w:r w:rsidRPr="003F75B6">
              <w:rPr>
                <w:rFonts w:ascii="Times New Roman" w:hAnsi="Times New Roman"/>
              </w:rPr>
              <w:t>Министерством здравоохранения Республики Тыва с целью оказания содействия заказчику ГКУ РТ «</w:t>
            </w:r>
            <w:proofErr w:type="spellStart"/>
            <w:r w:rsidRPr="003F75B6">
              <w:rPr>
                <w:rFonts w:ascii="Times New Roman" w:hAnsi="Times New Roman"/>
              </w:rPr>
              <w:t>Госстройзаказ</w:t>
            </w:r>
            <w:proofErr w:type="spellEnd"/>
            <w:r w:rsidRPr="003F75B6">
              <w:rPr>
                <w:rFonts w:ascii="Times New Roman" w:hAnsi="Times New Roman"/>
              </w:rPr>
              <w:t>» неоднократно направлялись письма проектной организации об ускорении устранения замечаний и получения положительного заключения, однако от проектной организации ответных писем не поступало.</w:t>
            </w:r>
          </w:p>
          <w:p w14:paraId="6DA79CD0" w14:textId="77777777" w:rsidR="00B54D9A" w:rsidRPr="003F75B6" w:rsidRDefault="00B54D9A" w:rsidP="003F75B6">
            <w:pPr>
              <w:pStyle w:val="a3"/>
              <w:jc w:val="both"/>
              <w:rPr>
                <w:rFonts w:ascii="Times New Roman" w:hAnsi="Times New Roman"/>
              </w:rPr>
            </w:pPr>
            <w:r w:rsidRPr="003F75B6">
              <w:rPr>
                <w:rFonts w:ascii="Times New Roman" w:hAnsi="Times New Roman"/>
              </w:rPr>
              <w:lastRenderedPageBreak/>
              <w:t>В связи с завершением финансового года и в целях своевременного исполнения мероприятия, Минздравом РТ направлено исх. письмо № 6701/225-АЮ от 16.11.2022 г. в ГКУ РТ «</w:t>
            </w:r>
            <w:proofErr w:type="spellStart"/>
            <w:r w:rsidRPr="003F75B6">
              <w:rPr>
                <w:rFonts w:ascii="Times New Roman" w:hAnsi="Times New Roman"/>
              </w:rPr>
              <w:t>Госстройзаказ</w:t>
            </w:r>
            <w:proofErr w:type="spellEnd"/>
            <w:r w:rsidRPr="003F75B6">
              <w:rPr>
                <w:rFonts w:ascii="Times New Roman" w:hAnsi="Times New Roman"/>
              </w:rPr>
              <w:t xml:space="preserve">» с просьбой обеспечить полное освоение средств федерального бюджета и завершить проектирование детского противотуберкулезного </w:t>
            </w:r>
            <w:proofErr w:type="gramStart"/>
            <w:r w:rsidRPr="003F75B6">
              <w:rPr>
                <w:rFonts w:ascii="Times New Roman" w:hAnsi="Times New Roman"/>
              </w:rPr>
              <w:t>лечебного-оздоровительного</w:t>
            </w:r>
            <w:proofErr w:type="gramEnd"/>
            <w:r w:rsidRPr="003F75B6">
              <w:rPr>
                <w:rFonts w:ascii="Times New Roman" w:hAnsi="Times New Roman"/>
              </w:rPr>
              <w:t xml:space="preserve"> комплекса «Сосновый бор».</w:t>
            </w:r>
          </w:p>
          <w:p w14:paraId="5237BB37" w14:textId="77777777" w:rsidR="00B54D9A" w:rsidRPr="003F75B6" w:rsidRDefault="00B54D9A" w:rsidP="003F75B6">
            <w:pPr>
              <w:pStyle w:val="a3"/>
              <w:jc w:val="both"/>
              <w:rPr>
                <w:rFonts w:ascii="Times New Roman" w:hAnsi="Times New Roman"/>
              </w:rPr>
            </w:pPr>
            <w:r w:rsidRPr="003F75B6">
              <w:rPr>
                <w:rFonts w:ascii="Times New Roman" w:hAnsi="Times New Roman"/>
              </w:rPr>
              <w:t xml:space="preserve">         По информации ГКУ РТ «</w:t>
            </w:r>
            <w:proofErr w:type="spellStart"/>
            <w:r w:rsidRPr="003F75B6">
              <w:rPr>
                <w:rFonts w:ascii="Times New Roman" w:hAnsi="Times New Roman"/>
              </w:rPr>
              <w:t>Госстройзаказ</w:t>
            </w:r>
            <w:proofErr w:type="spellEnd"/>
            <w:r w:rsidRPr="003F75B6">
              <w:rPr>
                <w:rFonts w:ascii="Times New Roman" w:hAnsi="Times New Roman"/>
              </w:rPr>
              <w:t>» в адрес проектного предприятия 01.09.22 г. направлялась досудебная претензия с требованием завершить проектирование по данному объекту в кратчайшие сроки и оплатить пени за просрочку исполнения обязательства. До сегодняшнего дня, ответного письма не поступало.</w:t>
            </w:r>
          </w:p>
          <w:p w14:paraId="3F161D4C" w14:textId="77777777" w:rsidR="00B54D9A" w:rsidRPr="003F75B6" w:rsidRDefault="00B54D9A" w:rsidP="003F75B6">
            <w:pPr>
              <w:pStyle w:val="a3"/>
              <w:jc w:val="both"/>
              <w:rPr>
                <w:rFonts w:ascii="Times New Roman" w:hAnsi="Times New Roman"/>
              </w:rPr>
            </w:pPr>
            <w:r w:rsidRPr="003F75B6">
              <w:rPr>
                <w:rFonts w:ascii="Times New Roman" w:hAnsi="Times New Roman"/>
              </w:rPr>
              <w:t xml:space="preserve">           ГКУ РТ «</w:t>
            </w:r>
            <w:proofErr w:type="spellStart"/>
            <w:r w:rsidRPr="003F75B6">
              <w:rPr>
                <w:rFonts w:ascii="Times New Roman" w:hAnsi="Times New Roman"/>
              </w:rPr>
              <w:t>Госстройзаказ</w:t>
            </w:r>
            <w:proofErr w:type="spellEnd"/>
            <w:r w:rsidRPr="003F75B6">
              <w:rPr>
                <w:rFonts w:ascii="Times New Roman" w:hAnsi="Times New Roman"/>
              </w:rPr>
              <w:t>» подано исковое заявление от 26.09.22 г. в Арбитражный суд Республики Тыва, рассмотрение дела №А69-3038/2022 состоялось 27.10.22 г. Дело назначено к судебному разбирательству на 7.12.22 г.</w:t>
            </w:r>
          </w:p>
          <w:p w14:paraId="4E6ED12A" w14:textId="77777777" w:rsidR="00B54D9A" w:rsidRPr="003F75B6" w:rsidRDefault="00B54D9A" w:rsidP="003F75B6">
            <w:pPr>
              <w:pStyle w:val="a3"/>
              <w:jc w:val="both"/>
              <w:rPr>
                <w:rFonts w:ascii="Times New Roman" w:hAnsi="Times New Roman"/>
              </w:rPr>
            </w:pPr>
            <w:r w:rsidRPr="003F75B6">
              <w:rPr>
                <w:rFonts w:ascii="Times New Roman" w:hAnsi="Times New Roman"/>
              </w:rPr>
              <w:t xml:space="preserve">           На сегодняшний день, ООО «</w:t>
            </w:r>
            <w:proofErr w:type="spellStart"/>
            <w:r w:rsidRPr="003F75B6">
              <w:rPr>
                <w:rFonts w:ascii="Times New Roman" w:hAnsi="Times New Roman"/>
              </w:rPr>
              <w:t>Сибпроект</w:t>
            </w:r>
            <w:proofErr w:type="spellEnd"/>
            <w:r w:rsidRPr="003F75B6">
              <w:rPr>
                <w:rFonts w:ascii="Times New Roman" w:hAnsi="Times New Roman"/>
              </w:rPr>
              <w:t xml:space="preserve">» устраняются замечания, выданные Экспертизой (разделы </w:t>
            </w:r>
            <w:proofErr w:type="gramStart"/>
            <w:r w:rsidRPr="003F75B6">
              <w:rPr>
                <w:rFonts w:ascii="Times New Roman" w:hAnsi="Times New Roman"/>
              </w:rPr>
              <w:t>ПОС</w:t>
            </w:r>
            <w:proofErr w:type="gramEnd"/>
            <w:r w:rsidRPr="003F75B6">
              <w:rPr>
                <w:rFonts w:ascii="Times New Roman" w:hAnsi="Times New Roman"/>
              </w:rPr>
              <w:t>, КР, ООС и изыскания по экологии):</w:t>
            </w:r>
          </w:p>
          <w:p w14:paraId="0C5B08F6" w14:textId="77777777" w:rsidR="00B54D9A" w:rsidRPr="003F75B6" w:rsidRDefault="00B54D9A" w:rsidP="003F75B6">
            <w:pPr>
              <w:pStyle w:val="a3"/>
              <w:jc w:val="both"/>
              <w:rPr>
                <w:rFonts w:ascii="Times New Roman" w:hAnsi="Times New Roman"/>
              </w:rPr>
            </w:pPr>
            <w:r w:rsidRPr="003F75B6">
              <w:rPr>
                <w:rFonts w:ascii="Times New Roman" w:hAnsi="Times New Roman"/>
              </w:rPr>
              <w:t xml:space="preserve">- по разделу </w:t>
            </w:r>
            <w:proofErr w:type="gramStart"/>
            <w:r w:rsidRPr="003F75B6">
              <w:rPr>
                <w:rFonts w:ascii="Times New Roman" w:hAnsi="Times New Roman"/>
              </w:rPr>
              <w:t>ПОС</w:t>
            </w:r>
            <w:proofErr w:type="gramEnd"/>
            <w:r w:rsidRPr="003F75B6">
              <w:rPr>
                <w:rFonts w:ascii="Times New Roman" w:hAnsi="Times New Roman"/>
              </w:rPr>
              <w:t xml:space="preserve"> отработаны замечания и загружены 24.11.2022 г. на проверку в Экспертизу.</w:t>
            </w:r>
          </w:p>
          <w:p w14:paraId="1B736A89" w14:textId="77777777" w:rsidR="00B54D9A" w:rsidRPr="003F75B6" w:rsidRDefault="00B54D9A" w:rsidP="003F75B6">
            <w:pPr>
              <w:pStyle w:val="a3"/>
              <w:jc w:val="both"/>
              <w:rPr>
                <w:rFonts w:ascii="Times New Roman" w:hAnsi="Times New Roman"/>
              </w:rPr>
            </w:pPr>
            <w:r w:rsidRPr="003F75B6">
              <w:rPr>
                <w:rFonts w:ascii="Times New Roman" w:hAnsi="Times New Roman"/>
              </w:rPr>
              <w:t xml:space="preserve">-  по разделу </w:t>
            </w:r>
            <w:proofErr w:type="gramStart"/>
            <w:r w:rsidRPr="003F75B6">
              <w:rPr>
                <w:rFonts w:ascii="Times New Roman" w:hAnsi="Times New Roman"/>
              </w:rPr>
              <w:t>КР</w:t>
            </w:r>
            <w:proofErr w:type="gramEnd"/>
            <w:r w:rsidRPr="003F75B6">
              <w:rPr>
                <w:rFonts w:ascii="Times New Roman" w:hAnsi="Times New Roman"/>
              </w:rPr>
              <w:t xml:space="preserve"> - устраняются замечания.</w:t>
            </w:r>
          </w:p>
          <w:p w14:paraId="35CAC0D8" w14:textId="77777777" w:rsidR="00B54D9A" w:rsidRPr="003F75B6" w:rsidRDefault="00B54D9A" w:rsidP="003F75B6">
            <w:pPr>
              <w:pStyle w:val="a3"/>
              <w:jc w:val="both"/>
              <w:rPr>
                <w:rFonts w:ascii="Times New Roman" w:hAnsi="Times New Roman"/>
              </w:rPr>
            </w:pPr>
            <w:r w:rsidRPr="003F75B6">
              <w:rPr>
                <w:rFonts w:ascii="Times New Roman" w:hAnsi="Times New Roman"/>
              </w:rPr>
              <w:t xml:space="preserve">- по разделу ООС и по экологическим изысканиям – замечания устраняются, повторно 10.12.22 г. будут направлены в Экспертизу.  </w:t>
            </w:r>
          </w:p>
          <w:p w14:paraId="3E54E55A" w14:textId="77777777" w:rsidR="00B54D9A" w:rsidRPr="003F75B6" w:rsidRDefault="00B54D9A" w:rsidP="003F75B6">
            <w:pPr>
              <w:pStyle w:val="a3"/>
              <w:jc w:val="both"/>
              <w:rPr>
                <w:rFonts w:ascii="Times New Roman" w:hAnsi="Times New Roman"/>
              </w:rPr>
            </w:pPr>
            <w:proofErr w:type="gramStart"/>
            <w:r w:rsidRPr="003F75B6">
              <w:rPr>
                <w:rFonts w:ascii="Times New Roman" w:hAnsi="Times New Roman"/>
              </w:rPr>
              <w:t>В случае завершения разработки проектной документации и получения положительного заключения государственной строительной экспертизы, на сегодняшний день имеется возможность подать бюджетную заявку на строительство вышеуказанного объекта в рамках подготовки проекта федерального бюджета на 2024 год и на плановый период 2025 и 2026 годов для формирования предложений по проекту федеральной адресной инвестиционной программы в части государственной программы Российской Федерации «Развитие здравоохранения».</w:t>
            </w:r>
            <w:proofErr w:type="gramEnd"/>
          </w:p>
          <w:p w14:paraId="76A3252E" w14:textId="59EF8117" w:rsidR="00B54D9A" w:rsidRPr="003F75B6" w:rsidRDefault="00B54D9A" w:rsidP="003F75B6">
            <w:pPr>
              <w:pStyle w:val="a3"/>
              <w:jc w:val="both"/>
              <w:rPr>
                <w:rFonts w:ascii="Times New Roman" w:hAnsi="Times New Roman"/>
                <w:highlight w:val="yellow"/>
              </w:rPr>
            </w:pPr>
            <w:r w:rsidRPr="003F75B6">
              <w:rPr>
                <w:rFonts w:ascii="Times New Roman" w:hAnsi="Times New Roman"/>
              </w:rPr>
              <w:t xml:space="preserve">С целью стабилизации заболеваемости туберкулезом среди детей и подростков в республике, строительство объекта стратегически необходимо, </w:t>
            </w:r>
            <w:proofErr w:type="gramStart"/>
            <w:r w:rsidRPr="003F75B6">
              <w:rPr>
                <w:rFonts w:ascii="Times New Roman" w:hAnsi="Times New Roman"/>
              </w:rPr>
              <w:t>достижения</w:t>
            </w:r>
            <w:proofErr w:type="gramEnd"/>
            <w:r w:rsidRPr="003F75B6">
              <w:rPr>
                <w:rFonts w:ascii="Times New Roman" w:hAnsi="Times New Roman"/>
              </w:rPr>
              <w:t xml:space="preserve"> которых призвано обеспечить </w:t>
            </w:r>
            <w:r w:rsidRPr="003F75B6">
              <w:rPr>
                <w:rFonts w:ascii="Times New Roman" w:hAnsi="Times New Roman"/>
              </w:rPr>
              <w:lastRenderedPageBreak/>
              <w:t>реализация ИПСЭР, и считаем, что разработка проектной документации на протяжении двух лет является недопустимым, свидетельствуют о не надлежащем исполнении сотрудниками ответственных министерств и ведомств должностных обязанностей и отсутствие контроля со стороны Министерства строительства Республики Тыва.</w:t>
            </w:r>
          </w:p>
        </w:tc>
      </w:tr>
      <w:tr w:rsidR="00B54D9A" w:rsidRPr="001B1A30" w14:paraId="3F62D6CB"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578679F1" w14:textId="4DD6F054" w:rsidR="00B54D9A" w:rsidRDefault="00B54D9A" w:rsidP="00D738A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2.4.</w:t>
            </w:r>
          </w:p>
        </w:tc>
        <w:tc>
          <w:tcPr>
            <w:tcW w:w="4609" w:type="dxa"/>
            <w:tcBorders>
              <w:top w:val="nil"/>
              <w:left w:val="nil"/>
              <w:bottom w:val="single" w:sz="4" w:space="0" w:color="auto"/>
              <w:right w:val="single" w:sz="4" w:space="0" w:color="auto"/>
            </w:tcBorders>
            <w:shd w:val="clear" w:color="auto" w:fill="auto"/>
            <w:vAlign w:val="center"/>
          </w:tcPr>
          <w:p w14:paraId="5D00ED37" w14:textId="0332F96C" w:rsidR="00B54D9A" w:rsidRPr="00D738AB" w:rsidRDefault="00B54D9A" w:rsidP="00D738AB">
            <w:pPr>
              <w:spacing w:after="0" w:line="240" w:lineRule="auto"/>
              <w:rPr>
                <w:rFonts w:ascii="Times New Roman" w:eastAsia="Times New Roman" w:hAnsi="Times New Roman"/>
                <w:lang w:eastAsia="ru-RU"/>
              </w:rPr>
            </w:pPr>
            <w:r w:rsidRPr="001D325B">
              <w:rPr>
                <w:rFonts w:ascii="Times New Roman" w:eastAsia="Times New Roman" w:hAnsi="Times New Roman"/>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899" w:type="dxa"/>
            <w:tcBorders>
              <w:top w:val="nil"/>
              <w:left w:val="nil"/>
              <w:bottom w:val="single" w:sz="4" w:space="0" w:color="auto"/>
              <w:right w:val="single" w:sz="4" w:space="0" w:color="auto"/>
            </w:tcBorders>
            <w:shd w:val="clear" w:color="auto" w:fill="auto"/>
            <w:vAlign w:val="center"/>
          </w:tcPr>
          <w:p w14:paraId="079936F8" w14:textId="3D0067EB" w:rsidR="00B54D9A" w:rsidRPr="001B1A30" w:rsidRDefault="00B54D9A" w:rsidP="001D325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w:t>
            </w:r>
            <w:r>
              <w:rPr>
                <w:rFonts w:ascii="Times New Roman" w:eastAsia="Times New Roman" w:hAnsi="Times New Roman"/>
                <w:lang w:eastAsia="ru-RU"/>
              </w:rPr>
              <w:t>о 5 числа месяца за отчетным 2</w:t>
            </w:r>
            <w:r w:rsidRPr="001B1A30">
              <w:rPr>
                <w:rFonts w:ascii="Times New Roman" w:eastAsia="Times New Roman" w:hAnsi="Times New Roman"/>
                <w:lang w:eastAsia="ru-RU"/>
              </w:rPr>
              <w:t>02</w:t>
            </w:r>
            <w:r>
              <w:rPr>
                <w:rFonts w:ascii="Times New Roman" w:eastAsia="Times New Roman" w:hAnsi="Times New Roman"/>
                <w:lang w:eastAsia="ru-RU"/>
              </w:rPr>
              <w:t xml:space="preserve">2 </w:t>
            </w:r>
            <w:r w:rsidRPr="001B1A30">
              <w:rPr>
                <w:rFonts w:ascii="Times New Roman" w:eastAsia="Times New Roman" w:hAnsi="Times New Roman"/>
                <w:lang w:eastAsia="ru-RU"/>
              </w:rPr>
              <w:t>г.</w:t>
            </w:r>
          </w:p>
        </w:tc>
        <w:tc>
          <w:tcPr>
            <w:tcW w:w="6416" w:type="dxa"/>
            <w:tcBorders>
              <w:top w:val="nil"/>
              <w:left w:val="nil"/>
              <w:bottom w:val="single" w:sz="4" w:space="0" w:color="auto"/>
              <w:right w:val="single" w:sz="4" w:space="0" w:color="auto"/>
            </w:tcBorders>
            <w:shd w:val="clear" w:color="auto" w:fill="auto"/>
            <w:vAlign w:val="center"/>
          </w:tcPr>
          <w:p w14:paraId="1BDE6F5C" w14:textId="5FE31593" w:rsidR="00B54D9A" w:rsidRPr="003F75B6" w:rsidRDefault="00B54D9A" w:rsidP="00D738AB">
            <w:pPr>
              <w:pStyle w:val="a3"/>
              <w:jc w:val="both"/>
              <w:rPr>
                <w:rFonts w:ascii="Times New Roman" w:hAnsi="Times New Roman"/>
                <w:highlight w:val="yellow"/>
              </w:rPr>
            </w:pPr>
            <w:bookmarkStart w:id="0" w:name="_GoBack"/>
            <w:proofErr w:type="gramStart"/>
            <w:r w:rsidRPr="003F4061">
              <w:rPr>
                <w:rFonts w:ascii="Times New Roman" w:hAnsi="Times New Roman"/>
              </w:rPr>
              <w:t xml:space="preserve">Для оснащения медицинскими изделиями медицинских организаций, имеющих в своей структуре подразделения, оказывающие медицинскую помощь по медицинской реабилитации запланировано приобретение оборудования на сумму 39 292,5 тыс. руб. Заключены </w:t>
            </w:r>
            <w:proofErr w:type="spellStart"/>
            <w:r w:rsidRPr="003F4061">
              <w:rPr>
                <w:rFonts w:ascii="Times New Roman" w:hAnsi="Times New Roman"/>
              </w:rPr>
              <w:t>госконтракты</w:t>
            </w:r>
            <w:proofErr w:type="spellEnd"/>
            <w:r w:rsidRPr="003F4061">
              <w:rPr>
                <w:rFonts w:ascii="Times New Roman" w:hAnsi="Times New Roman"/>
              </w:rPr>
              <w:t xml:space="preserve"> на поставку 15 ед. оборудования на общую сумму 39 292,3 тыс. руб. Поставлено и оплачено 14 ед. оборудования на сумму 37 676,4 тыс. руб.</w:t>
            </w:r>
            <w:bookmarkEnd w:id="0"/>
            <w:proofErr w:type="gramEnd"/>
          </w:p>
        </w:tc>
      </w:tr>
      <w:tr w:rsidR="00B54D9A" w:rsidRPr="001B1A30" w14:paraId="34C58767" w14:textId="77777777" w:rsidTr="006C68D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7759E2D0" w14:textId="77777777" w:rsidR="00B54D9A" w:rsidRPr="003F75B6" w:rsidRDefault="00B54D9A" w:rsidP="00D738AB">
            <w:pPr>
              <w:spacing w:after="0" w:line="240" w:lineRule="auto"/>
              <w:jc w:val="center"/>
              <w:rPr>
                <w:rFonts w:ascii="Times New Roman" w:eastAsia="Times New Roman" w:hAnsi="Times New Roman"/>
                <w:b/>
                <w:bCs/>
                <w:lang w:eastAsia="ru-RU"/>
              </w:rPr>
            </w:pPr>
            <w:r w:rsidRPr="003F75B6">
              <w:rPr>
                <w:rFonts w:ascii="Times New Roman" w:eastAsia="Times New Roman" w:hAnsi="Times New Roman"/>
                <w:b/>
                <w:bCs/>
                <w:lang w:eastAsia="ru-RU"/>
              </w:rPr>
              <w:t>3</w:t>
            </w:r>
          </w:p>
        </w:tc>
        <w:tc>
          <w:tcPr>
            <w:tcW w:w="13924" w:type="dxa"/>
            <w:gridSpan w:val="3"/>
            <w:tcBorders>
              <w:top w:val="single" w:sz="4" w:space="0" w:color="auto"/>
              <w:left w:val="nil"/>
              <w:bottom w:val="single" w:sz="4" w:space="0" w:color="auto"/>
              <w:right w:val="single" w:sz="4" w:space="0" w:color="000000"/>
            </w:tcBorders>
            <w:shd w:val="clear" w:color="auto" w:fill="auto"/>
            <w:vAlign w:val="center"/>
          </w:tcPr>
          <w:p w14:paraId="4E5F301C" w14:textId="77777777" w:rsidR="00B54D9A" w:rsidRPr="003F75B6" w:rsidRDefault="00B54D9A" w:rsidP="00D738AB">
            <w:pPr>
              <w:spacing w:after="0" w:line="240" w:lineRule="auto"/>
              <w:rPr>
                <w:rFonts w:ascii="Times New Roman" w:eastAsia="Times New Roman" w:hAnsi="Times New Roman"/>
                <w:b/>
                <w:bCs/>
                <w:lang w:eastAsia="ru-RU"/>
              </w:rPr>
            </w:pPr>
            <w:r w:rsidRPr="003F75B6">
              <w:rPr>
                <w:rFonts w:ascii="Times New Roman" w:eastAsia="Times New Roman" w:hAnsi="Times New Roman"/>
                <w:b/>
                <w:bCs/>
                <w:lang w:eastAsia="ru-RU"/>
              </w:rPr>
              <w:t>Подпрограмма 3 «Развитие кадровых ресурсов в здравоохранении»</w:t>
            </w:r>
          </w:p>
        </w:tc>
      </w:tr>
      <w:tr w:rsidR="00B54D9A" w:rsidRPr="001B1A30" w14:paraId="4903B1A3"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18E83D1B" w14:textId="77777777" w:rsidR="00B54D9A" w:rsidRPr="001B1A30" w:rsidRDefault="00B54D9A" w:rsidP="00D738AB">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3.1.</w:t>
            </w:r>
          </w:p>
        </w:tc>
        <w:tc>
          <w:tcPr>
            <w:tcW w:w="4609" w:type="dxa"/>
            <w:tcBorders>
              <w:top w:val="nil"/>
              <w:left w:val="nil"/>
              <w:bottom w:val="single" w:sz="4" w:space="0" w:color="auto"/>
              <w:right w:val="single" w:sz="4" w:space="0" w:color="auto"/>
            </w:tcBorders>
            <w:shd w:val="clear" w:color="auto" w:fill="auto"/>
            <w:vAlign w:val="center"/>
            <w:hideMark/>
          </w:tcPr>
          <w:p w14:paraId="207D019D" w14:textId="77777777" w:rsidR="00B54D9A" w:rsidRPr="001B1A30" w:rsidRDefault="00B54D9A"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1. Развитие среднего профессионального образования в сфере здравоохранения. Подготовка кадров средних медицинских работников</w:t>
            </w:r>
          </w:p>
        </w:tc>
        <w:tc>
          <w:tcPr>
            <w:tcW w:w="2899" w:type="dxa"/>
            <w:tcBorders>
              <w:top w:val="nil"/>
              <w:left w:val="nil"/>
              <w:bottom w:val="single" w:sz="4" w:space="0" w:color="auto"/>
              <w:right w:val="single" w:sz="4" w:space="0" w:color="auto"/>
            </w:tcBorders>
            <w:shd w:val="clear" w:color="auto" w:fill="auto"/>
            <w:vAlign w:val="center"/>
            <w:hideMark/>
          </w:tcPr>
          <w:p w14:paraId="76B39E7A" w14:textId="77777777" w:rsidR="00B54D9A" w:rsidRPr="001B1A30" w:rsidRDefault="00B54D9A"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vAlign w:val="center"/>
          </w:tcPr>
          <w:p w14:paraId="63D3A23C" w14:textId="29D68A43" w:rsidR="00B54D9A" w:rsidRPr="003F75B6" w:rsidRDefault="00B54D9A" w:rsidP="003F75B6">
            <w:pPr>
              <w:spacing w:after="0" w:line="240" w:lineRule="auto"/>
              <w:rPr>
                <w:rFonts w:ascii="Times New Roman" w:eastAsia="Times New Roman" w:hAnsi="Times New Roman"/>
                <w:lang w:eastAsia="ru-RU"/>
              </w:rPr>
            </w:pPr>
            <w:r w:rsidRPr="003F75B6">
              <w:rPr>
                <w:rFonts w:ascii="Times New Roman" w:eastAsia="Times New Roman" w:hAnsi="Times New Roman"/>
                <w:lang w:eastAsia="ru-RU"/>
              </w:rPr>
              <w:t xml:space="preserve">В течение отчетного периода на обеспечение деятельности Медицинского колледжа профинансировано </w:t>
            </w:r>
            <w:r w:rsidRPr="003F4061">
              <w:rPr>
                <w:rFonts w:ascii="Times New Roman" w:eastAsia="Times New Roman" w:hAnsi="Times New Roman"/>
                <w:lang w:eastAsia="ru-RU"/>
              </w:rPr>
              <w:t xml:space="preserve">70 281,63 </w:t>
            </w:r>
            <w:r w:rsidRPr="003F75B6">
              <w:rPr>
                <w:rFonts w:ascii="Times New Roman" w:eastAsia="Times New Roman" w:hAnsi="Times New Roman"/>
                <w:lang w:eastAsia="ru-RU"/>
              </w:rPr>
              <w:t xml:space="preserve"> тыс. рублей (на коммунальные услуги, материальные запасы, заработная плата, налоги и др. статьи).</w:t>
            </w:r>
          </w:p>
        </w:tc>
      </w:tr>
      <w:tr w:rsidR="00B54D9A" w:rsidRPr="001B1A30" w14:paraId="4C051CE8"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2DC28BE3" w14:textId="77777777" w:rsidR="00B54D9A" w:rsidRPr="001B1A30" w:rsidRDefault="00B54D9A" w:rsidP="00D738AB">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3.2.</w:t>
            </w:r>
          </w:p>
        </w:tc>
        <w:tc>
          <w:tcPr>
            <w:tcW w:w="4609" w:type="dxa"/>
            <w:tcBorders>
              <w:top w:val="nil"/>
              <w:left w:val="nil"/>
              <w:bottom w:val="single" w:sz="4" w:space="0" w:color="auto"/>
              <w:right w:val="single" w:sz="4" w:space="0" w:color="auto"/>
            </w:tcBorders>
            <w:shd w:val="clear" w:color="auto" w:fill="auto"/>
            <w:vAlign w:val="center"/>
            <w:hideMark/>
          </w:tcPr>
          <w:p w14:paraId="1B7D5CDB" w14:textId="77777777" w:rsidR="00B54D9A" w:rsidRPr="001B1A30" w:rsidRDefault="00B54D9A"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2. Развитие среднего профессионального образования в сфере здравоохранения (стипендии)</w:t>
            </w:r>
          </w:p>
        </w:tc>
        <w:tc>
          <w:tcPr>
            <w:tcW w:w="2899" w:type="dxa"/>
            <w:tcBorders>
              <w:top w:val="nil"/>
              <w:left w:val="nil"/>
              <w:bottom w:val="single" w:sz="4" w:space="0" w:color="auto"/>
              <w:right w:val="single" w:sz="4" w:space="0" w:color="auto"/>
            </w:tcBorders>
            <w:shd w:val="clear" w:color="auto" w:fill="auto"/>
            <w:vAlign w:val="center"/>
            <w:hideMark/>
          </w:tcPr>
          <w:p w14:paraId="33600BC9" w14:textId="77777777" w:rsidR="00B54D9A" w:rsidRPr="001B1A30" w:rsidRDefault="00B54D9A"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vAlign w:val="center"/>
          </w:tcPr>
          <w:p w14:paraId="06B0E9C7" w14:textId="29193FFB" w:rsidR="00B54D9A" w:rsidRPr="003F75B6" w:rsidRDefault="00B54D9A" w:rsidP="003F75B6">
            <w:pPr>
              <w:spacing w:after="0" w:line="240" w:lineRule="auto"/>
              <w:rPr>
                <w:rFonts w:ascii="Times New Roman" w:eastAsia="Times New Roman" w:hAnsi="Times New Roman"/>
                <w:lang w:eastAsia="ru-RU"/>
              </w:rPr>
            </w:pPr>
            <w:r w:rsidRPr="003F75B6">
              <w:rPr>
                <w:rFonts w:ascii="Times New Roman" w:eastAsia="Times New Roman" w:hAnsi="Times New Roman"/>
                <w:lang w:eastAsia="ru-RU"/>
              </w:rPr>
              <w:t xml:space="preserve">На 2022 год запланирована выплата стипендий студентам Республиканского медицинского колледжа на сумму 3 770,5 тыс. рублей. За отчетный период направлена стипендия </w:t>
            </w:r>
            <w:r w:rsidRPr="003F4061">
              <w:rPr>
                <w:rFonts w:ascii="Times New Roman" w:eastAsia="Times New Roman" w:hAnsi="Times New Roman"/>
                <w:lang w:eastAsia="ru-RU"/>
              </w:rPr>
              <w:t>3 770,467</w:t>
            </w:r>
            <w:r>
              <w:rPr>
                <w:rFonts w:ascii="Times New Roman" w:eastAsia="Times New Roman" w:hAnsi="Times New Roman"/>
                <w:lang w:eastAsia="ru-RU"/>
              </w:rPr>
              <w:t xml:space="preserve"> </w:t>
            </w:r>
            <w:r w:rsidRPr="003F75B6">
              <w:rPr>
                <w:rFonts w:ascii="Times New Roman" w:eastAsia="Times New Roman" w:hAnsi="Times New Roman"/>
                <w:lang w:eastAsia="ru-RU"/>
              </w:rPr>
              <w:t>тыс. рублей.</w:t>
            </w:r>
          </w:p>
        </w:tc>
      </w:tr>
      <w:tr w:rsidR="00B54D9A" w:rsidRPr="001B1A30" w14:paraId="4E8CDFD7"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7B32D129" w14:textId="77777777" w:rsidR="00B54D9A" w:rsidRPr="001B1A30" w:rsidRDefault="00B54D9A" w:rsidP="00D738AB">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3.3.</w:t>
            </w:r>
          </w:p>
        </w:tc>
        <w:tc>
          <w:tcPr>
            <w:tcW w:w="4609" w:type="dxa"/>
            <w:tcBorders>
              <w:top w:val="nil"/>
              <w:left w:val="nil"/>
              <w:bottom w:val="single" w:sz="4" w:space="0" w:color="auto"/>
              <w:right w:val="single" w:sz="4" w:space="0" w:color="auto"/>
            </w:tcBorders>
            <w:shd w:val="clear" w:color="auto" w:fill="auto"/>
            <w:vAlign w:val="center"/>
            <w:hideMark/>
          </w:tcPr>
          <w:p w14:paraId="678F0CC6" w14:textId="77777777" w:rsidR="00B54D9A" w:rsidRPr="001B1A30" w:rsidRDefault="00B54D9A"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3. Подготовка кадров средних медицинских работников</w:t>
            </w:r>
          </w:p>
        </w:tc>
        <w:tc>
          <w:tcPr>
            <w:tcW w:w="2899" w:type="dxa"/>
            <w:tcBorders>
              <w:top w:val="nil"/>
              <w:left w:val="nil"/>
              <w:bottom w:val="single" w:sz="4" w:space="0" w:color="auto"/>
              <w:right w:val="single" w:sz="4" w:space="0" w:color="auto"/>
            </w:tcBorders>
            <w:shd w:val="clear" w:color="auto" w:fill="auto"/>
            <w:vAlign w:val="center"/>
            <w:hideMark/>
          </w:tcPr>
          <w:p w14:paraId="75EA03EF" w14:textId="77777777" w:rsidR="00B54D9A" w:rsidRPr="001B1A30" w:rsidRDefault="00B54D9A"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vAlign w:val="center"/>
          </w:tcPr>
          <w:p w14:paraId="2DA5D944" w14:textId="63694351" w:rsidR="00B54D9A" w:rsidRPr="003F75B6" w:rsidRDefault="00B54D9A" w:rsidP="00D738AB">
            <w:pPr>
              <w:spacing w:after="0" w:line="240" w:lineRule="auto"/>
              <w:rPr>
                <w:rFonts w:ascii="Times New Roman" w:eastAsia="Times New Roman" w:hAnsi="Times New Roman"/>
                <w:lang w:eastAsia="ru-RU"/>
              </w:rPr>
            </w:pPr>
            <w:r w:rsidRPr="003F75B6">
              <w:rPr>
                <w:rFonts w:ascii="Times New Roman" w:eastAsia="Times New Roman" w:hAnsi="Times New Roman"/>
                <w:lang w:eastAsia="ru-RU"/>
              </w:rPr>
              <w:t xml:space="preserve">В течение отчетного периода на обеспечение мероприятия подготовка средних медицинских работников Медицинского колледжа профинансировано </w:t>
            </w:r>
            <w:r w:rsidRPr="003F4061">
              <w:rPr>
                <w:rFonts w:ascii="Times New Roman" w:eastAsia="Times New Roman" w:hAnsi="Times New Roman"/>
                <w:lang w:eastAsia="ru-RU"/>
              </w:rPr>
              <w:t>2 316,8</w:t>
            </w:r>
            <w:r>
              <w:rPr>
                <w:rFonts w:ascii="Times New Roman" w:eastAsia="Times New Roman" w:hAnsi="Times New Roman"/>
                <w:lang w:eastAsia="ru-RU"/>
              </w:rPr>
              <w:t xml:space="preserve"> </w:t>
            </w:r>
            <w:r w:rsidRPr="003F75B6">
              <w:rPr>
                <w:rFonts w:ascii="Times New Roman" w:eastAsia="Times New Roman" w:hAnsi="Times New Roman"/>
                <w:lang w:eastAsia="ru-RU"/>
              </w:rPr>
              <w:t>тыс. рублей (заработная плата и начисления на выплаты по оплате труда).</w:t>
            </w:r>
          </w:p>
        </w:tc>
      </w:tr>
      <w:tr w:rsidR="00B54D9A" w:rsidRPr="001B1A30" w14:paraId="67040850"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0D7428A7" w14:textId="77777777" w:rsidR="00B54D9A" w:rsidRPr="001B1A30" w:rsidRDefault="00B54D9A" w:rsidP="00D738AB">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3.4.</w:t>
            </w:r>
          </w:p>
        </w:tc>
        <w:tc>
          <w:tcPr>
            <w:tcW w:w="4609" w:type="dxa"/>
            <w:tcBorders>
              <w:top w:val="nil"/>
              <w:left w:val="nil"/>
              <w:bottom w:val="single" w:sz="4" w:space="0" w:color="auto"/>
              <w:right w:val="single" w:sz="4" w:space="0" w:color="auto"/>
            </w:tcBorders>
            <w:shd w:val="clear" w:color="auto" w:fill="auto"/>
            <w:vAlign w:val="center"/>
            <w:hideMark/>
          </w:tcPr>
          <w:p w14:paraId="3C485793" w14:textId="77777777" w:rsidR="00B54D9A" w:rsidRPr="001B1A30" w:rsidRDefault="00B54D9A"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4. Централизованные расходы на курсовые и сертификационные мероприятия</w:t>
            </w:r>
          </w:p>
        </w:tc>
        <w:tc>
          <w:tcPr>
            <w:tcW w:w="2899" w:type="dxa"/>
            <w:tcBorders>
              <w:top w:val="nil"/>
              <w:left w:val="nil"/>
              <w:bottom w:val="single" w:sz="4" w:space="0" w:color="auto"/>
              <w:right w:val="single" w:sz="4" w:space="0" w:color="auto"/>
            </w:tcBorders>
            <w:shd w:val="clear" w:color="auto" w:fill="auto"/>
            <w:vAlign w:val="center"/>
            <w:hideMark/>
          </w:tcPr>
          <w:p w14:paraId="3E547220" w14:textId="77777777" w:rsidR="00B54D9A" w:rsidRPr="001B1A30" w:rsidRDefault="00B54D9A"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vAlign w:val="center"/>
          </w:tcPr>
          <w:p w14:paraId="48AB19A7" w14:textId="0AA54C71" w:rsidR="00B54D9A" w:rsidRPr="003F75B6" w:rsidRDefault="00B54D9A" w:rsidP="00D738AB">
            <w:pPr>
              <w:spacing w:after="0" w:line="240" w:lineRule="auto"/>
              <w:rPr>
                <w:rFonts w:ascii="Times New Roman" w:eastAsia="Times New Roman" w:hAnsi="Times New Roman"/>
                <w:lang w:eastAsia="ru-RU"/>
              </w:rPr>
            </w:pPr>
            <w:r w:rsidRPr="003F75B6">
              <w:rPr>
                <w:rFonts w:ascii="Times New Roman" w:eastAsia="Times New Roman" w:hAnsi="Times New Roman"/>
                <w:lang w:eastAsia="ru-RU"/>
              </w:rPr>
              <w:t>Произведены централизованные расходы на курсовые и сертификационные мероприятия на общую сумму 1 499,4 тыс. руб.</w:t>
            </w:r>
          </w:p>
        </w:tc>
      </w:tr>
      <w:tr w:rsidR="00B54D9A" w:rsidRPr="001B1A30" w14:paraId="00F42FBF" w14:textId="77777777" w:rsidTr="006C68DA">
        <w:trPr>
          <w:trHeight w:val="699"/>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20BFCD71" w14:textId="77777777" w:rsidR="00B54D9A" w:rsidRPr="001B1A30" w:rsidRDefault="00B54D9A" w:rsidP="00D738AB">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3.5.</w:t>
            </w:r>
          </w:p>
        </w:tc>
        <w:tc>
          <w:tcPr>
            <w:tcW w:w="4609" w:type="dxa"/>
            <w:tcBorders>
              <w:top w:val="nil"/>
              <w:left w:val="nil"/>
              <w:bottom w:val="single" w:sz="4" w:space="0" w:color="auto"/>
              <w:right w:val="single" w:sz="4" w:space="0" w:color="auto"/>
            </w:tcBorders>
            <w:shd w:val="clear" w:color="auto" w:fill="auto"/>
            <w:vAlign w:val="center"/>
            <w:hideMark/>
          </w:tcPr>
          <w:p w14:paraId="79391C7F" w14:textId="77777777" w:rsidR="00B54D9A" w:rsidRPr="001B1A30" w:rsidRDefault="00B54D9A"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Мероприятие 5. 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переехавший на работу в сельский населенный пункт, либо рабочий поселок, либо поселок городского типа из другого </w:t>
            </w:r>
            <w:r w:rsidRPr="001B1A30">
              <w:rPr>
                <w:rFonts w:ascii="Times New Roman" w:eastAsia="Times New Roman" w:hAnsi="Times New Roman"/>
                <w:lang w:eastAsia="ru-RU"/>
              </w:rPr>
              <w:lastRenderedPageBreak/>
              <w:t>населенного пункта</w:t>
            </w:r>
          </w:p>
        </w:tc>
        <w:tc>
          <w:tcPr>
            <w:tcW w:w="2899" w:type="dxa"/>
            <w:tcBorders>
              <w:top w:val="nil"/>
              <w:left w:val="nil"/>
              <w:bottom w:val="single" w:sz="4" w:space="0" w:color="auto"/>
              <w:right w:val="single" w:sz="4" w:space="0" w:color="auto"/>
            </w:tcBorders>
            <w:shd w:val="clear" w:color="auto" w:fill="auto"/>
            <w:vAlign w:val="center"/>
            <w:hideMark/>
          </w:tcPr>
          <w:p w14:paraId="1F073A09" w14:textId="77777777" w:rsidR="00B54D9A" w:rsidRPr="001B1A30" w:rsidRDefault="00B54D9A"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lastRenderedPageBreak/>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16" w:type="dxa"/>
            <w:tcBorders>
              <w:top w:val="nil"/>
              <w:left w:val="nil"/>
              <w:bottom w:val="single" w:sz="4" w:space="0" w:color="auto"/>
              <w:right w:val="single" w:sz="4" w:space="0" w:color="auto"/>
            </w:tcBorders>
            <w:shd w:val="clear" w:color="auto" w:fill="auto"/>
            <w:vAlign w:val="center"/>
          </w:tcPr>
          <w:p w14:paraId="4623FAAE" w14:textId="77777777" w:rsidR="00B54D9A" w:rsidRPr="003F4061" w:rsidRDefault="00B54D9A" w:rsidP="003F4061">
            <w:pPr>
              <w:spacing w:after="0" w:line="240" w:lineRule="auto"/>
              <w:rPr>
                <w:rFonts w:ascii="Times New Roman" w:eastAsia="Times New Roman" w:hAnsi="Times New Roman"/>
                <w:lang w:eastAsia="ru-RU"/>
              </w:rPr>
            </w:pPr>
            <w:r w:rsidRPr="003F4061">
              <w:rPr>
                <w:rFonts w:ascii="Times New Roman" w:eastAsia="Times New Roman" w:hAnsi="Times New Roman"/>
                <w:lang w:eastAsia="ru-RU"/>
              </w:rPr>
              <w:t>Программа «Земский доктор/Земский фельдшер» с начала года с учетом дополнительного финансирования из запланированных 61 участника – 59 врачей (в том числе 49 врачей по 2 млн., 10 - врачей по 1 млн.) и 2 фельдшера по 1 млн.</w:t>
            </w:r>
          </w:p>
          <w:p w14:paraId="6D54B754" w14:textId="77777777" w:rsidR="00B54D9A" w:rsidRPr="003F4061" w:rsidRDefault="00B54D9A" w:rsidP="003F4061">
            <w:pPr>
              <w:spacing w:after="0" w:line="240" w:lineRule="auto"/>
              <w:rPr>
                <w:rFonts w:ascii="Times New Roman" w:eastAsia="Times New Roman" w:hAnsi="Times New Roman"/>
                <w:lang w:eastAsia="ru-RU"/>
              </w:rPr>
            </w:pPr>
            <w:r w:rsidRPr="003F4061">
              <w:rPr>
                <w:rFonts w:ascii="Times New Roman" w:eastAsia="Times New Roman" w:hAnsi="Times New Roman"/>
                <w:lang w:eastAsia="ru-RU"/>
              </w:rPr>
              <w:t>Процент исполнения программы с учетом увеличения финансирования составляет в общем 100,0%, среди врачей – 100,0%, по фельдшерам – 100%.</w:t>
            </w:r>
          </w:p>
          <w:p w14:paraId="660A14B7" w14:textId="77777777" w:rsidR="00B54D9A" w:rsidRPr="003F4061" w:rsidRDefault="00B54D9A" w:rsidP="003F4061">
            <w:pPr>
              <w:spacing w:after="0" w:line="240" w:lineRule="auto"/>
              <w:rPr>
                <w:rFonts w:ascii="Times New Roman" w:eastAsia="Times New Roman" w:hAnsi="Times New Roman"/>
                <w:lang w:eastAsia="ru-RU"/>
              </w:rPr>
            </w:pPr>
            <w:proofErr w:type="gramStart"/>
            <w:r w:rsidRPr="003F4061">
              <w:rPr>
                <w:rFonts w:ascii="Times New Roman" w:eastAsia="Times New Roman" w:hAnsi="Times New Roman"/>
                <w:lang w:eastAsia="ru-RU"/>
              </w:rPr>
              <w:t xml:space="preserve">В сельские территории отправились работать – 49 врачей, 1 врач – акушер-гинеколог, 1 врач – анестезиолог-реаниматолог, 2 </w:t>
            </w:r>
            <w:r w:rsidRPr="003F4061">
              <w:rPr>
                <w:rFonts w:ascii="Times New Roman" w:eastAsia="Times New Roman" w:hAnsi="Times New Roman"/>
                <w:lang w:eastAsia="ru-RU"/>
              </w:rPr>
              <w:lastRenderedPageBreak/>
              <w:t>врача-инфекциониста, 1 врач-кардиолог, 3 врача-невролога, 2 врача общей практики (семейный врач), 1 врач-онколог, 2 врача-</w:t>
            </w:r>
            <w:proofErr w:type="spellStart"/>
            <w:r w:rsidRPr="003F4061">
              <w:rPr>
                <w:rFonts w:ascii="Times New Roman" w:eastAsia="Times New Roman" w:hAnsi="Times New Roman"/>
                <w:lang w:eastAsia="ru-RU"/>
              </w:rPr>
              <w:t>оториноларинголога</w:t>
            </w:r>
            <w:proofErr w:type="spellEnd"/>
            <w:r w:rsidRPr="003F4061">
              <w:rPr>
                <w:rFonts w:ascii="Times New Roman" w:eastAsia="Times New Roman" w:hAnsi="Times New Roman"/>
                <w:lang w:eastAsia="ru-RU"/>
              </w:rPr>
              <w:t>, 2 врача-офтальмолога, 1 врач-педиатр, 6 врачей-педиатров участковых, 1 врач – психиатр-нарколог, 1 врач-рентгенолог, 6 врачей-стоматологов, 2 врача-терапевта, 8 врачей-терапевтов участковых, 1 врач – травматолог-ортопед, 1 врач-физиотерапевт, 3 врача-фтизиатра, 1 врач функциональной диагностики, 1</w:t>
            </w:r>
            <w:proofErr w:type="gramEnd"/>
            <w:r w:rsidRPr="003F4061">
              <w:rPr>
                <w:rFonts w:ascii="Times New Roman" w:eastAsia="Times New Roman" w:hAnsi="Times New Roman"/>
                <w:lang w:eastAsia="ru-RU"/>
              </w:rPr>
              <w:t xml:space="preserve"> врач-хирург, 2 врача-эндокринолога.</w:t>
            </w:r>
          </w:p>
          <w:p w14:paraId="2BC98C6B" w14:textId="77777777" w:rsidR="00B54D9A" w:rsidRPr="003F4061" w:rsidRDefault="00B54D9A" w:rsidP="003F4061">
            <w:pPr>
              <w:spacing w:after="0" w:line="240" w:lineRule="auto"/>
              <w:rPr>
                <w:rFonts w:ascii="Times New Roman" w:eastAsia="Times New Roman" w:hAnsi="Times New Roman"/>
                <w:lang w:eastAsia="ru-RU"/>
              </w:rPr>
            </w:pPr>
            <w:r w:rsidRPr="003F4061">
              <w:rPr>
                <w:rFonts w:ascii="Times New Roman" w:eastAsia="Times New Roman" w:hAnsi="Times New Roman"/>
                <w:lang w:eastAsia="ru-RU"/>
              </w:rPr>
              <w:t>В города с численностью населения до 50 человек трудоустроены - 10 врачей, в том числе 1 врач-акушер-гинеколог, 1 врач-невролог, 1 врач-неонатолог, 2 врача-</w:t>
            </w:r>
            <w:proofErr w:type="spellStart"/>
            <w:r w:rsidRPr="003F4061">
              <w:rPr>
                <w:rFonts w:ascii="Times New Roman" w:eastAsia="Times New Roman" w:hAnsi="Times New Roman"/>
                <w:lang w:eastAsia="ru-RU"/>
              </w:rPr>
              <w:t>оториноларинголога</w:t>
            </w:r>
            <w:proofErr w:type="spellEnd"/>
            <w:r w:rsidRPr="003F4061">
              <w:rPr>
                <w:rFonts w:ascii="Times New Roman" w:eastAsia="Times New Roman" w:hAnsi="Times New Roman"/>
                <w:lang w:eastAsia="ru-RU"/>
              </w:rPr>
              <w:t>, 1 педиатр-участковый, 1 стоматолог, 1 терапевт, 1 травматолог-ортопед, 1 хирург.</w:t>
            </w:r>
          </w:p>
          <w:p w14:paraId="6E1CB9D6" w14:textId="77777777" w:rsidR="00B54D9A" w:rsidRPr="003F4061" w:rsidRDefault="00B54D9A" w:rsidP="003F4061">
            <w:pPr>
              <w:spacing w:after="0" w:line="240" w:lineRule="auto"/>
              <w:rPr>
                <w:rFonts w:ascii="Times New Roman" w:eastAsia="Times New Roman" w:hAnsi="Times New Roman"/>
                <w:lang w:eastAsia="ru-RU"/>
              </w:rPr>
            </w:pPr>
            <w:r w:rsidRPr="003F4061">
              <w:rPr>
                <w:rFonts w:ascii="Times New Roman" w:eastAsia="Times New Roman" w:hAnsi="Times New Roman"/>
                <w:lang w:eastAsia="ru-RU"/>
              </w:rPr>
              <w:t>В фельдшерско-акушерские пункты трудоустроены 2 фельдшера.</w:t>
            </w:r>
          </w:p>
          <w:p w14:paraId="5F124632" w14:textId="77777777" w:rsidR="00B54D9A" w:rsidRPr="003F4061" w:rsidRDefault="00B54D9A" w:rsidP="003F4061">
            <w:pPr>
              <w:spacing w:after="0" w:line="240" w:lineRule="auto"/>
              <w:rPr>
                <w:rFonts w:ascii="Times New Roman" w:eastAsia="Times New Roman" w:hAnsi="Times New Roman"/>
                <w:lang w:eastAsia="ru-RU"/>
              </w:rPr>
            </w:pPr>
            <w:proofErr w:type="gramStart"/>
            <w:r w:rsidRPr="003F4061">
              <w:rPr>
                <w:rFonts w:ascii="Times New Roman" w:eastAsia="Times New Roman" w:hAnsi="Times New Roman"/>
                <w:lang w:eastAsia="ru-RU"/>
              </w:rPr>
              <w:t>Из 61 участника, трудоустроенных по программе «Земский доктор/фельдшер» - 23 врача привлечены из других регионов (ЯНАО – 5, Сахалинская область – 4, Иркутская область – 3, Амурская область – 2, Москва – 2, Амурская область – 1, Кемеровская область – 1, Республика Саха Якутия – 1, Новосибирск – 1, Республика Хакасия – 1, Хабаровский край – 1, ХМАО - 1), 3 врача привлечены из частной медицины, 2 медицинских работника из других структур</w:t>
            </w:r>
            <w:proofErr w:type="gramEnd"/>
            <w:r w:rsidRPr="003F4061">
              <w:rPr>
                <w:rFonts w:ascii="Times New Roman" w:eastAsia="Times New Roman" w:hAnsi="Times New Roman"/>
                <w:lang w:eastAsia="ru-RU"/>
              </w:rPr>
              <w:t xml:space="preserve"> (в том числе 1 фельдшер), 4 выпускника (3 ординатуры,1 </w:t>
            </w:r>
            <w:proofErr w:type="spellStart"/>
            <w:r w:rsidRPr="003F4061">
              <w:rPr>
                <w:rFonts w:ascii="Times New Roman" w:eastAsia="Times New Roman" w:hAnsi="Times New Roman"/>
                <w:lang w:eastAsia="ru-RU"/>
              </w:rPr>
              <w:t>специалитет</w:t>
            </w:r>
            <w:proofErr w:type="spellEnd"/>
            <w:r w:rsidRPr="003F4061">
              <w:rPr>
                <w:rFonts w:ascii="Times New Roman" w:eastAsia="Times New Roman" w:hAnsi="Times New Roman"/>
                <w:lang w:eastAsia="ru-RU"/>
              </w:rPr>
              <w:t xml:space="preserve">), 23 врача из республиканских учреждений (23) и </w:t>
            </w:r>
            <w:proofErr w:type="spellStart"/>
            <w:r w:rsidRPr="003F4061">
              <w:rPr>
                <w:rFonts w:ascii="Times New Roman" w:eastAsia="Times New Roman" w:hAnsi="Times New Roman"/>
                <w:lang w:eastAsia="ru-RU"/>
              </w:rPr>
              <w:t>межокжуунных</w:t>
            </w:r>
            <w:proofErr w:type="spellEnd"/>
            <w:r w:rsidRPr="003F4061">
              <w:rPr>
                <w:rFonts w:ascii="Times New Roman" w:eastAsia="Times New Roman" w:hAnsi="Times New Roman"/>
                <w:lang w:eastAsia="ru-RU"/>
              </w:rPr>
              <w:t xml:space="preserve"> центров (3 врача). Постановлением Правительства Республики Тыва от 21 июня 2019 г. № 324 с 2019 года предусмотрены единовременные компенсационные выплаты (далее – ЕКВ) врачам отдельных специальностей за счет средств республиканского бюджета, в 2022 году запланировано выплатить 10 врачам. Из республиканского бюджета выделено 10 млн. рублей. Утвержден Перечень вакантных должностей для осуществления ЕКВ врачам отдельных специальностей приказом Министерства здравоохранения Республики Тыва от 16.09.2022 г № 1257пр/22. По состоянию на 26.12.2022 г. выплаты осуществлены 8 врачам, в том числе 4 врачам, прибывшим из других регионов, 1 врачу, </w:t>
            </w:r>
            <w:proofErr w:type="gramStart"/>
            <w:r w:rsidRPr="003F4061">
              <w:rPr>
                <w:rFonts w:ascii="Times New Roman" w:eastAsia="Times New Roman" w:hAnsi="Times New Roman"/>
                <w:lang w:eastAsia="ru-RU"/>
              </w:rPr>
              <w:t>привлеченного</w:t>
            </w:r>
            <w:proofErr w:type="gramEnd"/>
            <w:r w:rsidRPr="003F4061">
              <w:rPr>
                <w:rFonts w:ascii="Times New Roman" w:eastAsia="Times New Roman" w:hAnsi="Times New Roman"/>
                <w:lang w:eastAsia="ru-RU"/>
              </w:rPr>
              <w:t xml:space="preserve"> из частной медицины, 1 врачу после ординатуры по следующим специальностям: врач-анестезиолог-реаниматолог, врач скорой медицинской помощи, 2 врача-анестезиолога-реаниматолога, врач-акушер-гинеколог, врач </w:t>
            </w:r>
            <w:r w:rsidRPr="003F4061">
              <w:rPr>
                <w:rFonts w:ascii="Times New Roman" w:eastAsia="Times New Roman" w:hAnsi="Times New Roman"/>
                <w:lang w:eastAsia="ru-RU"/>
              </w:rPr>
              <w:lastRenderedPageBreak/>
              <w:t>сердечно-сосудистый хирург, 2 врачам-</w:t>
            </w:r>
            <w:proofErr w:type="spellStart"/>
            <w:r w:rsidRPr="003F4061">
              <w:rPr>
                <w:rFonts w:ascii="Times New Roman" w:eastAsia="Times New Roman" w:hAnsi="Times New Roman"/>
                <w:lang w:eastAsia="ru-RU"/>
              </w:rPr>
              <w:t>эндоскопистам</w:t>
            </w:r>
            <w:proofErr w:type="spellEnd"/>
            <w:r w:rsidRPr="003F4061">
              <w:rPr>
                <w:rFonts w:ascii="Times New Roman" w:eastAsia="Times New Roman" w:hAnsi="Times New Roman"/>
                <w:lang w:eastAsia="ru-RU"/>
              </w:rPr>
              <w:t>. 1 врачу-неврологу.</w:t>
            </w:r>
          </w:p>
          <w:p w14:paraId="734A3585" w14:textId="196EAE5E" w:rsidR="00B54D9A" w:rsidRPr="003F75B6" w:rsidRDefault="00B54D9A" w:rsidP="002340F0">
            <w:pPr>
              <w:spacing w:after="0" w:line="240" w:lineRule="auto"/>
              <w:rPr>
                <w:rFonts w:ascii="Times New Roman" w:eastAsia="Times New Roman" w:hAnsi="Times New Roman"/>
                <w:highlight w:val="yellow"/>
                <w:lang w:eastAsia="ru-RU"/>
              </w:rPr>
            </w:pPr>
          </w:p>
        </w:tc>
      </w:tr>
      <w:tr w:rsidR="00B54D9A" w:rsidRPr="001B1A30" w14:paraId="25300D52" w14:textId="77777777" w:rsidTr="006C68DA">
        <w:trPr>
          <w:trHeight w:val="699"/>
        </w:trPr>
        <w:tc>
          <w:tcPr>
            <w:tcW w:w="1097" w:type="dxa"/>
            <w:tcBorders>
              <w:top w:val="nil"/>
              <w:left w:val="single" w:sz="4" w:space="0" w:color="auto"/>
              <w:bottom w:val="single" w:sz="4" w:space="0" w:color="auto"/>
              <w:right w:val="single" w:sz="4" w:space="0" w:color="auto"/>
            </w:tcBorders>
            <w:shd w:val="clear" w:color="auto" w:fill="auto"/>
            <w:vAlign w:val="center"/>
          </w:tcPr>
          <w:p w14:paraId="44D6CB56" w14:textId="26CC8B6A" w:rsidR="00B54D9A" w:rsidRPr="001B1A30" w:rsidRDefault="00B54D9A" w:rsidP="00D738A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3.7.</w:t>
            </w:r>
          </w:p>
        </w:tc>
        <w:tc>
          <w:tcPr>
            <w:tcW w:w="4609" w:type="dxa"/>
            <w:tcBorders>
              <w:top w:val="nil"/>
              <w:left w:val="nil"/>
              <w:bottom w:val="single" w:sz="4" w:space="0" w:color="auto"/>
              <w:right w:val="single" w:sz="4" w:space="0" w:color="auto"/>
            </w:tcBorders>
            <w:shd w:val="clear" w:color="auto" w:fill="auto"/>
            <w:vAlign w:val="center"/>
          </w:tcPr>
          <w:p w14:paraId="7F437B2E" w14:textId="409ECA88" w:rsidR="00B54D9A" w:rsidRPr="001B1A30" w:rsidRDefault="00B54D9A" w:rsidP="00D738AB">
            <w:pPr>
              <w:spacing w:after="0" w:line="240" w:lineRule="auto"/>
              <w:rPr>
                <w:rFonts w:ascii="Times New Roman" w:eastAsia="Times New Roman" w:hAnsi="Times New Roman"/>
                <w:lang w:eastAsia="ru-RU"/>
              </w:rPr>
            </w:pPr>
            <w:r w:rsidRPr="000437F6">
              <w:rPr>
                <w:rFonts w:ascii="Times New Roman" w:eastAsia="Times New Roman" w:hAnsi="Times New Roman"/>
                <w:lang w:eastAsia="ru-RU"/>
              </w:rPr>
              <w:t>Единовременные выплаты врачам, выезжающим на работу в сельскую местность</w:t>
            </w:r>
          </w:p>
        </w:tc>
        <w:tc>
          <w:tcPr>
            <w:tcW w:w="2899" w:type="dxa"/>
            <w:tcBorders>
              <w:top w:val="nil"/>
              <w:left w:val="nil"/>
              <w:bottom w:val="single" w:sz="4" w:space="0" w:color="auto"/>
              <w:right w:val="single" w:sz="4" w:space="0" w:color="auto"/>
            </w:tcBorders>
            <w:shd w:val="clear" w:color="auto" w:fill="auto"/>
            <w:vAlign w:val="center"/>
          </w:tcPr>
          <w:p w14:paraId="5AD984DA" w14:textId="09732AC5" w:rsidR="00B54D9A" w:rsidRPr="001B1A30" w:rsidRDefault="00B54D9A"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w:t>
            </w:r>
            <w:r>
              <w:rPr>
                <w:rFonts w:ascii="Times New Roman" w:eastAsia="Times New Roman" w:hAnsi="Times New Roman"/>
                <w:lang w:eastAsia="ru-RU"/>
              </w:rPr>
              <w:t xml:space="preserve">о 5 числа месяца за </w:t>
            </w:r>
            <w:proofErr w:type="gramStart"/>
            <w:r>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w:t>
            </w:r>
            <w:r w:rsidRPr="001B1A30">
              <w:rPr>
                <w:rFonts w:ascii="Times New Roman" w:eastAsia="Times New Roman" w:hAnsi="Times New Roman"/>
                <w:lang w:eastAsia="ru-RU"/>
              </w:rPr>
              <w:t>-2025гг.</w:t>
            </w:r>
          </w:p>
        </w:tc>
        <w:tc>
          <w:tcPr>
            <w:tcW w:w="6416" w:type="dxa"/>
            <w:tcBorders>
              <w:top w:val="nil"/>
              <w:left w:val="nil"/>
              <w:bottom w:val="single" w:sz="4" w:space="0" w:color="auto"/>
              <w:right w:val="single" w:sz="4" w:space="0" w:color="auto"/>
            </w:tcBorders>
            <w:shd w:val="clear" w:color="auto" w:fill="auto"/>
            <w:vAlign w:val="center"/>
          </w:tcPr>
          <w:p w14:paraId="2A90FC68" w14:textId="77777777" w:rsidR="00B54D9A" w:rsidRPr="003F4061" w:rsidRDefault="00B54D9A" w:rsidP="003F4061">
            <w:pPr>
              <w:spacing w:after="0" w:line="240" w:lineRule="auto"/>
              <w:rPr>
                <w:rFonts w:ascii="Times New Roman" w:eastAsia="Times New Roman" w:hAnsi="Times New Roman"/>
                <w:lang w:eastAsia="ru-RU"/>
              </w:rPr>
            </w:pPr>
            <w:proofErr w:type="gramStart"/>
            <w:r w:rsidRPr="003F4061">
              <w:rPr>
                <w:rFonts w:ascii="Times New Roman" w:eastAsia="Times New Roman" w:hAnsi="Times New Roman"/>
                <w:lang w:eastAsia="ru-RU"/>
              </w:rPr>
              <w:t>Постановлением Правительства Республики Тыва от 2 ноября 2021 г. N 597 утверждён Порядок предоставления денежной выплаты медицинским работникам (врачам), трудоустроившимся в медицинские организации государственной системы здравоохранения Республики Тыва в 2021-2023 годах, устанавливающий правила осуществления денежных выплат медицинским работникам (врачам), трудоустроившимся в медицинские организации государственной системы здравоохранения Республики Тыва в 2021-202З годах, на 2022 год предусмотрено 36,600 тыс. рублей на 101</w:t>
            </w:r>
            <w:proofErr w:type="gramEnd"/>
            <w:r w:rsidRPr="003F4061">
              <w:rPr>
                <w:rFonts w:ascii="Times New Roman" w:eastAsia="Times New Roman" w:hAnsi="Times New Roman"/>
                <w:lang w:eastAsia="ru-RU"/>
              </w:rPr>
              <w:t xml:space="preserve"> получателя в 2022 году и 82 получателя, </w:t>
            </w:r>
            <w:proofErr w:type="gramStart"/>
            <w:r w:rsidRPr="003F4061">
              <w:rPr>
                <w:rFonts w:ascii="Times New Roman" w:eastAsia="Times New Roman" w:hAnsi="Times New Roman"/>
                <w:lang w:eastAsia="ru-RU"/>
              </w:rPr>
              <w:t>заключившим</w:t>
            </w:r>
            <w:proofErr w:type="gramEnd"/>
            <w:r w:rsidRPr="003F4061">
              <w:rPr>
                <w:rFonts w:ascii="Times New Roman" w:eastAsia="Times New Roman" w:hAnsi="Times New Roman"/>
                <w:lang w:eastAsia="ru-RU"/>
              </w:rPr>
              <w:t xml:space="preserve"> в 2021 году.</w:t>
            </w:r>
          </w:p>
          <w:p w14:paraId="172FE97E" w14:textId="77777777" w:rsidR="00B54D9A" w:rsidRPr="003F4061" w:rsidRDefault="00B54D9A" w:rsidP="003F4061">
            <w:pPr>
              <w:spacing w:after="0" w:line="240" w:lineRule="auto"/>
              <w:rPr>
                <w:rFonts w:ascii="Times New Roman" w:eastAsia="Times New Roman" w:hAnsi="Times New Roman"/>
                <w:lang w:eastAsia="ru-RU"/>
              </w:rPr>
            </w:pPr>
            <w:r w:rsidRPr="003F4061">
              <w:rPr>
                <w:rFonts w:ascii="Times New Roman" w:eastAsia="Times New Roman" w:hAnsi="Times New Roman"/>
                <w:lang w:eastAsia="ru-RU"/>
              </w:rPr>
              <w:t xml:space="preserve">В 2022 году по заявкам медицинских организаций по состоянию на 28.12.2022 г. всего </w:t>
            </w:r>
            <w:proofErr w:type="gramStart"/>
            <w:r w:rsidRPr="003F4061">
              <w:rPr>
                <w:rFonts w:ascii="Times New Roman" w:eastAsia="Times New Roman" w:hAnsi="Times New Roman"/>
                <w:lang w:eastAsia="ru-RU"/>
              </w:rPr>
              <w:t>заявились</w:t>
            </w:r>
            <w:proofErr w:type="gramEnd"/>
            <w:r w:rsidRPr="003F4061">
              <w:rPr>
                <w:rFonts w:ascii="Times New Roman" w:eastAsia="Times New Roman" w:hAnsi="Times New Roman"/>
                <w:lang w:eastAsia="ru-RU"/>
              </w:rPr>
              <w:t xml:space="preserve"> на выплаты 211 врачей из запланированных 183 врачей:</w:t>
            </w:r>
          </w:p>
          <w:p w14:paraId="241D33BC" w14:textId="77777777" w:rsidR="00B54D9A" w:rsidRPr="003F4061" w:rsidRDefault="00B54D9A" w:rsidP="003F4061">
            <w:pPr>
              <w:spacing w:after="0" w:line="240" w:lineRule="auto"/>
              <w:rPr>
                <w:rFonts w:ascii="Times New Roman" w:eastAsia="Times New Roman" w:hAnsi="Times New Roman"/>
                <w:lang w:eastAsia="ru-RU"/>
              </w:rPr>
            </w:pPr>
            <w:r w:rsidRPr="003F4061">
              <w:rPr>
                <w:rFonts w:ascii="Times New Roman" w:eastAsia="Times New Roman" w:hAnsi="Times New Roman"/>
                <w:lang w:eastAsia="ru-RU"/>
              </w:rPr>
              <w:t xml:space="preserve"> - 59 врачей, получивших выплаты в 2021 году, продолжающих работать,</w:t>
            </w:r>
          </w:p>
          <w:p w14:paraId="0F56662D" w14:textId="77777777" w:rsidR="00B54D9A" w:rsidRPr="003F4061" w:rsidRDefault="00B54D9A" w:rsidP="003F4061">
            <w:pPr>
              <w:spacing w:after="0" w:line="240" w:lineRule="auto"/>
              <w:rPr>
                <w:rFonts w:ascii="Times New Roman" w:eastAsia="Times New Roman" w:hAnsi="Times New Roman"/>
                <w:lang w:eastAsia="ru-RU"/>
              </w:rPr>
            </w:pPr>
            <w:r w:rsidRPr="003F4061">
              <w:rPr>
                <w:rFonts w:ascii="Times New Roman" w:eastAsia="Times New Roman" w:hAnsi="Times New Roman"/>
                <w:lang w:eastAsia="ru-RU"/>
              </w:rPr>
              <w:t xml:space="preserve"> - 16 врачей после </w:t>
            </w:r>
            <w:proofErr w:type="spellStart"/>
            <w:r w:rsidRPr="003F4061">
              <w:rPr>
                <w:rFonts w:ascii="Times New Roman" w:eastAsia="Times New Roman" w:hAnsi="Times New Roman"/>
                <w:lang w:eastAsia="ru-RU"/>
              </w:rPr>
              <w:t>специалитета</w:t>
            </w:r>
            <w:proofErr w:type="spellEnd"/>
            <w:r w:rsidRPr="003F4061">
              <w:rPr>
                <w:rFonts w:ascii="Times New Roman" w:eastAsia="Times New Roman" w:hAnsi="Times New Roman"/>
                <w:lang w:eastAsia="ru-RU"/>
              </w:rPr>
              <w:t>, окончивших в 2022 году,</w:t>
            </w:r>
          </w:p>
          <w:p w14:paraId="009A8CA4" w14:textId="77777777" w:rsidR="00B54D9A" w:rsidRPr="003F4061" w:rsidRDefault="00B54D9A" w:rsidP="003F4061">
            <w:pPr>
              <w:spacing w:after="0" w:line="240" w:lineRule="auto"/>
              <w:rPr>
                <w:rFonts w:ascii="Times New Roman" w:eastAsia="Times New Roman" w:hAnsi="Times New Roman"/>
                <w:lang w:eastAsia="ru-RU"/>
              </w:rPr>
            </w:pPr>
            <w:r w:rsidRPr="003F4061">
              <w:rPr>
                <w:rFonts w:ascii="Times New Roman" w:eastAsia="Times New Roman" w:hAnsi="Times New Roman"/>
                <w:lang w:eastAsia="ru-RU"/>
              </w:rPr>
              <w:t xml:space="preserve"> - 76 врачей ординаторов, окончивших в 2022 году,</w:t>
            </w:r>
          </w:p>
          <w:p w14:paraId="44121D36" w14:textId="77777777" w:rsidR="00B54D9A" w:rsidRPr="003F4061" w:rsidRDefault="00B54D9A" w:rsidP="003F4061">
            <w:pPr>
              <w:spacing w:after="0" w:line="240" w:lineRule="auto"/>
              <w:rPr>
                <w:rFonts w:ascii="Times New Roman" w:eastAsia="Times New Roman" w:hAnsi="Times New Roman"/>
                <w:lang w:eastAsia="ru-RU"/>
              </w:rPr>
            </w:pPr>
            <w:r w:rsidRPr="003F4061">
              <w:rPr>
                <w:rFonts w:ascii="Times New Roman" w:eastAsia="Times New Roman" w:hAnsi="Times New Roman"/>
                <w:lang w:eastAsia="ru-RU"/>
              </w:rPr>
              <w:t xml:space="preserve"> - 58 врача, прибывших после работы из других регионов в 2022 году, из них 11 врачей являются бывшими Земскими докторами.</w:t>
            </w:r>
          </w:p>
          <w:p w14:paraId="05F76BDA" w14:textId="77777777" w:rsidR="00B54D9A" w:rsidRPr="003F4061" w:rsidRDefault="00B54D9A" w:rsidP="003F4061">
            <w:pPr>
              <w:spacing w:after="0" w:line="240" w:lineRule="auto"/>
              <w:rPr>
                <w:rFonts w:ascii="Times New Roman" w:eastAsia="Times New Roman" w:hAnsi="Times New Roman"/>
                <w:lang w:eastAsia="ru-RU"/>
              </w:rPr>
            </w:pPr>
            <w:proofErr w:type="gramStart"/>
            <w:r w:rsidRPr="003F4061">
              <w:rPr>
                <w:rFonts w:ascii="Times New Roman" w:eastAsia="Times New Roman" w:hAnsi="Times New Roman"/>
                <w:lang w:eastAsia="ru-RU"/>
              </w:rPr>
              <w:t>По состоянию на 28 декабря 2022 года денежные выплаты перечислены в 202 врачам в размере 40,400 тыс. рублей, из них 143 врачам в размере 28,600 тыс. рублей, трудоустроенным в 2021-2022 году и подавшим документы в 2022 году на выплаты, а также 59 врачам, продолжающим работать с 2021 года и заключившим трудовые договоры в 2021 году, и изъявившим желание продолжить выплату</w:t>
            </w:r>
            <w:proofErr w:type="gramEnd"/>
            <w:r w:rsidRPr="003F4061">
              <w:rPr>
                <w:rFonts w:ascii="Times New Roman" w:eastAsia="Times New Roman" w:hAnsi="Times New Roman"/>
                <w:lang w:eastAsia="ru-RU"/>
              </w:rPr>
              <w:t xml:space="preserve"> в 2022 году в размере 11800,0</w:t>
            </w:r>
            <w:proofErr w:type="gramStart"/>
            <w:r w:rsidRPr="003F4061">
              <w:rPr>
                <w:rFonts w:ascii="Times New Roman" w:eastAsia="Times New Roman" w:hAnsi="Times New Roman"/>
                <w:lang w:eastAsia="ru-RU"/>
              </w:rPr>
              <w:t>тыс</w:t>
            </w:r>
            <w:proofErr w:type="gramEnd"/>
            <w:r w:rsidRPr="003F4061">
              <w:rPr>
                <w:rFonts w:ascii="Times New Roman" w:eastAsia="Times New Roman" w:hAnsi="Times New Roman"/>
                <w:lang w:eastAsia="ru-RU"/>
              </w:rPr>
              <w:t xml:space="preserve"> рублей.</w:t>
            </w:r>
          </w:p>
          <w:p w14:paraId="7FF130DB" w14:textId="77777777" w:rsidR="00B54D9A" w:rsidRPr="003F4061" w:rsidRDefault="00B54D9A" w:rsidP="003F4061">
            <w:pPr>
              <w:spacing w:after="0" w:line="240" w:lineRule="auto"/>
              <w:rPr>
                <w:rFonts w:ascii="Times New Roman" w:eastAsia="Times New Roman" w:hAnsi="Times New Roman"/>
                <w:lang w:eastAsia="ru-RU"/>
              </w:rPr>
            </w:pPr>
            <w:r w:rsidRPr="003F4061">
              <w:rPr>
                <w:rFonts w:ascii="Times New Roman" w:eastAsia="Times New Roman" w:hAnsi="Times New Roman"/>
                <w:lang w:eastAsia="ru-RU"/>
              </w:rPr>
              <w:t xml:space="preserve">Процент исполнения программы – от общего запланированного количества – 100,0%. </w:t>
            </w:r>
          </w:p>
          <w:p w14:paraId="65CA83D2" w14:textId="62EC3745" w:rsidR="00B54D9A" w:rsidRPr="003F75B6" w:rsidRDefault="00B54D9A" w:rsidP="003F4061">
            <w:pPr>
              <w:spacing w:after="0" w:line="240" w:lineRule="auto"/>
              <w:rPr>
                <w:rFonts w:ascii="Times New Roman" w:eastAsia="Times New Roman" w:hAnsi="Times New Roman"/>
                <w:highlight w:val="yellow"/>
                <w:lang w:eastAsia="ru-RU"/>
              </w:rPr>
            </w:pPr>
            <w:r w:rsidRPr="003F4061">
              <w:rPr>
                <w:rFonts w:ascii="Times New Roman" w:eastAsia="Times New Roman" w:hAnsi="Times New Roman"/>
                <w:lang w:eastAsia="ru-RU"/>
              </w:rPr>
              <w:t>Осуществление выплат оставшимся врачам, трудоустроенным в течение декабря 2022 г., а также врачам, у которых не пройдена аккредитация, планируется предоставить в первом квартале 2023 года.</w:t>
            </w:r>
          </w:p>
        </w:tc>
      </w:tr>
      <w:tr w:rsidR="00B54D9A" w:rsidRPr="001B1A30" w14:paraId="1046ADB8"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tcPr>
          <w:p w14:paraId="08DAE520" w14:textId="12B4FBA3" w:rsidR="00B54D9A" w:rsidRPr="001B1A30" w:rsidRDefault="00B54D9A" w:rsidP="00D738A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3.8.</w:t>
            </w:r>
          </w:p>
        </w:tc>
        <w:tc>
          <w:tcPr>
            <w:tcW w:w="4609" w:type="dxa"/>
            <w:tcBorders>
              <w:top w:val="nil"/>
              <w:left w:val="nil"/>
              <w:bottom w:val="single" w:sz="4" w:space="0" w:color="auto"/>
              <w:right w:val="single" w:sz="4" w:space="0" w:color="auto"/>
            </w:tcBorders>
            <w:shd w:val="clear" w:color="auto" w:fill="auto"/>
            <w:vAlign w:val="center"/>
          </w:tcPr>
          <w:p w14:paraId="5094BC77" w14:textId="0446298F" w:rsidR="00B54D9A" w:rsidRPr="001B1A30" w:rsidRDefault="00B54D9A" w:rsidP="00D738AB">
            <w:pPr>
              <w:spacing w:after="0" w:line="240" w:lineRule="auto"/>
              <w:rPr>
                <w:rFonts w:ascii="Times New Roman" w:eastAsia="Times New Roman" w:hAnsi="Times New Roman"/>
                <w:lang w:eastAsia="ru-RU"/>
              </w:rPr>
            </w:pPr>
            <w:r w:rsidRPr="00C779B5">
              <w:rPr>
                <w:rFonts w:ascii="Times New Roman" w:eastAsia="Times New Roman" w:hAnsi="Times New Roman"/>
                <w:lang w:eastAsia="ru-RU"/>
              </w:rPr>
              <w:t>Выплаты Государственной премии Республики Тыва в области здравоохранения "Доброе сердце" - "</w:t>
            </w:r>
            <w:proofErr w:type="spellStart"/>
            <w:r w:rsidRPr="00C779B5">
              <w:rPr>
                <w:rFonts w:ascii="Times New Roman" w:eastAsia="Times New Roman" w:hAnsi="Times New Roman"/>
                <w:lang w:eastAsia="ru-RU"/>
              </w:rPr>
              <w:t>Буянныг</w:t>
            </w:r>
            <w:proofErr w:type="spellEnd"/>
            <w:r w:rsidRPr="00C779B5">
              <w:rPr>
                <w:rFonts w:ascii="Times New Roman" w:eastAsia="Times New Roman" w:hAnsi="Times New Roman"/>
                <w:lang w:eastAsia="ru-RU"/>
              </w:rPr>
              <w:t xml:space="preserve"> чурек"</w:t>
            </w:r>
          </w:p>
        </w:tc>
        <w:tc>
          <w:tcPr>
            <w:tcW w:w="2899" w:type="dxa"/>
            <w:tcBorders>
              <w:top w:val="nil"/>
              <w:left w:val="nil"/>
              <w:bottom w:val="single" w:sz="4" w:space="0" w:color="auto"/>
              <w:right w:val="single" w:sz="4" w:space="0" w:color="auto"/>
            </w:tcBorders>
            <w:shd w:val="clear" w:color="auto" w:fill="auto"/>
            <w:vAlign w:val="center"/>
          </w:tcPr>
          <w:p w14:paraId="750EF1C7" w14:textId="267CCE50" w:rsidR="00B54D9A" w:rsidRPr="001B1A30" w:rsidRDefault="00B54D9A"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w:t>
            </w:r>
            <w:r>
              <w:rPr>
                <w:rFonts w:ascii="Times New Roman" w:eastAsia="Times New Roman" w:hAnsi="Times New Roman"/>
                <w:lang w:eastAsia="ru-RU"/>
              </w:rPr>
              <w:t xml:space="preserve">о 5 числа месяца за </w:t>
            </w:r>
            <w:proofErr w:type="gramStart"/>
            <w:r>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w:t>
            </w:r>
            <w:r w:rsidRPr="001B1A30">
              <w:rPr>
                <w:rFonts w:ascii="Times New Roman" w:eastAsia="Times New Roman" w:hAnsi="Times New Roman"/>
                <w:lang w:eastAsia="ru-RU"/>
              </w:rPr>
              <w:t>-2025гг.</w:t>
            </w:r>
          </w:p>
        </w:tc>
        <w:tc>
          <w:tcPr>
            <w:tcW w:w="6416" w:type="dxa"/>
            <w:tcBorders>
              <w:top w:val="nil"/>
              <w:left w:val="nil"/>
              <w:bottom w:val="single" w:sz="4" w:space="0" w:color="auto"/>
              <w:right w:val="single" w:sz="4" w:space="0" w:color="auto"/>
            </w:tcBorders>
            <w:shd w:val="clear" w:color="auto" w:fill="auto"/>
            <w:vAlign w:val="center"/>
          </w:tcPr>
          <w:p w14:paraId="4D7BE488"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На 2022 год запланированы выплаты Государственной премии Республики Тыва в области здравоохранения "Доброе сердце" - "</w:t>
            </w:r>
            <w:proofErr w:type="spellStart"/>
            <w:r w:rsidRPr="003F4061">
              <w:rPr>
                <w:rFonts w:ascii="Times New Roman" w:eastAsia="Times New Roman" w:hAnsi="Times New Roman"/>
                <w:lang w:eastAsia="ru-RU"/>
              </w:rPr>
              <w:t>Буянныг</w:t>
            </w:r>
            <w:proofErr w:type="spellEnd"/>
            <w:r w:rsidRPr="003F4061">
              <w:rPr>
                <w:rFonts w:ascii="Times New Roman" w:eastAsia="Times New Roman" w:hAnsi="Times New Roman"/>
                <w:lang w:eastAsia="ru-RU"/>
              </w:rPr>
              <w:t xml:space="preserve"> чурек" по 6 разным номинациям: "первичное звено", "за работу в экстремальных условиях", "за проведение уникальной операции, спасшей жизнь человека", "у истоков жизни", "технология года", "спасение года". Заседание комиссии назначено на 5 декабря 2022 г. Всего поступило 7 работ. 1) за работу в экстремальных условиях – 2 работы; 2) технология года – 3; 3) у истоков жизни – 1</w:t>
            </w:r>
          </w:p>
          <w:p w14:paraId="24FB04D5"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 xml:space="preserve">4) за проведение уникальной операции, спасшей жизнь человека –1. </w:t>
            </w:r>
            <w:proofErr w:type="gramStart"/>
            <w:r w:rsidRPr="003F4061">
              <w:rPr>
                <w:rFonts w:ascii="Times New Roman" w:eastAsia="Times New Roman" w:hAnsi="Times New Roman"/>
                <w:lang w:eastAsia="ru-RU"/>
              </w:rPr>
              <w:t>В соответствии с Положением о государственной премии Республики Тыва в области здравоохранения «Доброе сердце» - «</w:t>
            </w:r>
            <w:proofErr w:type="spellStart"/>
            <w:r w:rsidRPr="003F4061">
              <w:rPr>
                <w:rFonts w:ascii="Times New Roman" w:eastAsia="Times New Roman" w:hAnsi="Times New Roman"/>
                <w:lang w:eastAsia="ru-RU"/>
              </w:rPr>
              <w:t>Буянныг</w:t>
            </w:r>
            <w:proofErr w:type="spellEnd"/>
            <w:r w:rsidRPr="003F4061">
              <w:rPr>
                <w:rFonts w:ascii="Times New Roman" w:eastAsia="Times New Roman" w:hAnsi="Times New Roman"/>
                <w:lang w:eastAsia="ru-RU"/>
              </w:rPr>
              <w:t xml:space="preserve"> чурек», утвержденное Указом Главы Республики Тыва от 29 июня 2020 г. № 153 Экспертный совет при Министерстве здравоохранения Республики Тыва 5 декабря 2022 г. рассмотрев ходатайства о присуждении государственной премии, решил внести предложение о присуждении Государственной премии Республики Тыва в области здравоохранения «Доброе сердце» - «</w:t>
            </w:r>
            <w:proofErr w:type="spellStart"/>
            <w:r w:rsidRPr="003F4061">
              <w:rPr>
                <w:rFonts w:ascii="Times New Roman" w:eastAsia="Times New Roman" w:hAnsi="Times New Roman"/>
                <w:lang w:eastAsia="ru-RU"/>
              </w:rPr>
              <w:t>Буянныг</w:t>
            </w:r>
            <w:proofErr w:type="spellEnd"/>
            <w:r w:rsidRPr="003F4061">
              <w:rPr>
                <w:rFonts w:ascii="Times New Roman" w:eastAsia="Times New Roman" w:hAnsi="Times New Roman"/>
                <w:lang w:eastAsia="ru-RU"/>
              </w:rPr>
              <w:t xml:space="preserve"> чурек</w:t>
            </w:r>
            <w:proofErr w:type="gramEnd"/>
            <w:r w:rsidRPr="003F4061">
              <w:rPr>
                <w:rFonts w:ascii="Times New Roman" w:eastAsia="Times New Roman" w:hAnsi="Times New Roman"/>
                <w:lang w:eastAsia="ru-RU"/>
              </w:rPr>
              <w:t>» по следующим направлениям, в соответствии с Указом Главы Республики Тыва от 28.12.2022 г. № 433 «О присуждении государственной премии Республики Тыва в области здравоохранения «Доброе сердце» - «</w:t>
            </w:r>
            <w:proofErr w:type="spellStart"/>
            <w:r w:rsidRPr="003F4061">
              <w:rPr>
                <w:rFonts w:ascii="Times New Roman" w:eastAsia="Times New Roman" w:hAnsi="Times New Roman"/>
                <w:lang w:eastAsia="ru-RU"/>
              </w:rPr>
              <w:t>Буянныг</w:t>
            </w:r>
            <w:proofErr w:type="spellEnd"/>
            <w:r w:rsidRPr="003F4061">
              <w:rPr>
                <w:rFonts w:ascii="Times New Roman" w:eastAsia="Times New Roman" w:hAnsi="Times New Roman"/>
                <w:lang w:eastAsia="ru-RU"/>
              </w:rPr>
              <w:t xml:space="preserve"> чурек» определены лауреаты: </w:t>
            </w:r>
          </w:p>
          <w:p w14:paraId="4CF52789"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1. «За работу в экстремальных условиях»:</w:t>
            </w:r>
          </w:p>
          <w:p w14:paraId="73FA8989"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Кечилек</w:t>
            </w:r>
            <w:proofErr w:type="spellEnd"/>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Айлан</w:t>
            </w:r>
            <w:proofErr w:type="spellEnd"/>
            <w:r w:rsidRPr="003F4061">
              <w:rPr>
                <w:rFonts w:ascii="Times New Roman" w:eastAsia="Times New Roman" w:hAnsi="Times New Roman"/>
                <w:lang w:eastAsia="ru-RU"/>
              </w:rPr>
              <w:t xml:space="preserve"> Ким-</w:t>
            </w:r>
            <w:proofErr w:type="spellStart"/>
            <w:r w:rsidRPr="003F4061">
              <w:rPr>
                <w:rFonts w:ascii="Times New Roman" w:eastAsia="Times New Roman" w:hAnsi="Times New Roman"/>
                <w:lang w:eastAsia="ru-RU"/>
              </w:rPr>
              <w:t>ооловне</w:t>
            </w:r>
            <w:proofErr w:type="spellEnd"/>
            <w:r w:rsidRPr="003F4061">
              <w:rPr>
                <w:rFonts w:ascii="Times New Roman" w:eastAsia="Times New Roman" w:hAnsi="Times New Roman"/>
                <w:lang w:eastAsia="ru-RU"/>
              </w:rPr>
              <w:t>, врачу-анестезиологу - реаниматологу ГБУЗ РТ «</w:t>
            </w:r>
            <w:proofErr w:type="spellStart"/>
            <w:r w:rsidRPr="003F4061">
              <w:rPr>
                <w:rFonts w:ascii="Times New Roman" w:eastAsia="Times New Roman" w:hAnsi="Times New Roman"/>
                <w:lang w:eastAsia="ru-RU"/>
              </w:rPr>
              <w:t>Тоджинская</w:t>
            </w:r>
            <w:proofErr w:type="spellEnd"/>
            <w:r w:rsidRPr="003F4061">
              <w:rPr>
                <w:rFonts w:ascii="Times New Roman" w:eastAsia="Times New Roman" w:hAnsi="Times New Roman"/>
                <w:lang w:eastAsia="ru-RU"/>
              </w:rPr>
              <w:t xml:space="preserve"> ЦКБ», с присуждением сертификата на 1 млн. рублей.</w:t>
            </w:r>
          </w:p>
          <w:p w14:paraId="6D7B33A5"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 xml:space="preserve">5 октября 2021 г. </w:t>
            </w:r>
            <w:proofErr w:type="gramStart"/>
            <w:r w:rsidRPr="003F4061">
              <w:rPr>
                <w:rFonts w:ascii="Times New Roman" w:eastAsia="Times New Roman" w:hAnsi="Times New Roman"/>
                <w:lang w:eastAsia="ru-RU"/>
              </w:rPr>
              <w:t>из</w:t>
            </w:r>
            <w:proofErr w:type="gramEnd"/>
            <w:r w:rsidRPr="003F4061">
              <w:rPr>
                <w:rFonts w:ascii="Times New Roman" w:eastAsia="Times New Roman" w:hAnsi="Times New Roman"/>
                <w:lang w:eastAsia="ru-RU"/>
              </w:rPr>
              <w:t xml:space="preserve"> с. </w:t>
            </w:r>
            <w:proofErr w:type="spellStart"/>
            <w:r w:rsidRPr="003F4061">
              <w:rPr>
                <w:rFonts w:ascii="Times New Roman" w:eastAsia="Times New Roman" w:hAnsi="Times New Roman"/>
                <w:lang w:eastAsia="ru-RU"/>
              </w:rPr>
              <w:t>Сыстыг-Хем</w:t>
            </w:r>
            <w:proofErr w:type="spellEnd"/>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Тоджинского</w:t>
            </w:r>
            <w:proofErr w:type="spellEnd"/>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кожууна</w:t>
            </w:r>
            <w:proofErr w:type="spellEnd"/>
            <w:r w:rsidRPr="003F4061">
              <w:rPr>
                <w:rFonts w:ascii="Times New Roman" w:eastAsia="Times New Roman" w:hAnsi="Times New Roman"/>
                <w:lang w:eastAsia="ru-RU"/>
              </w:rPr>
              <w:t xml:space="preserve"> в </w:t>
            </w:r>
            <w:proofErr w:type="spellStart"/>
            <w:r w:rsidRPr="003F4061">
              <w:rPr>
                <w:rFonts w:ascii="Times New Roman" w:eastAsia="Times New Roman" w:hAnsi="Times New Roman"/>
                <w:lang w:eastAsia="ru-RU"/>
              </w:rPr>
              <w:t>Тоджинскую</w:t>
            </w:r>
            <w:proofErr w:type="spellEnd"/>
            <w:r w:rsidRPr="003F4061">
              <w:rPr>
                <w:rFonts w:ascii="Times New Roman" w:eastAsia="Times New Roman" w:hAnsi="Times New Roman"/>
                <w:lang w:eastAsia="ru-RU"/>
              </w:rPr>
              <w:t xml:space="preserve"> ЦКБ поступил </w:t>
            </w:r>
            <w:proofErr w:type="gramStart"/>
            <w:r w:rsidRPr="003F4061">
              <w:rPr>
                <w:rFonts w:ascii="Times New Roman" w:eastAsia="Times New Roman" w:hAnsi="Times New Roman"/>
                <w:lang w:eastAsia="ru-RU"/>
              </w:rPr>
              <w:t>звонок</w:t>
            </w:r>
            <w:proofErr w:type="gramEnd"/>
            <w:r w:rsidRPr="003F4061">
              <w:rPr>
                <w:rFonts w:ascii="Times New Roman" w:eastAsia="Times New Roman" w:hAnsi="Times New Roman"/>
                <w:lang w:eastAsia="ru-RU"/>
              </w:rPr>
              <w:t xml:space="preserve"> о необходимости оказания экстренной медицинской помощи больному и возможной его эвакуации через р. </w:t>
            </w:r>
            <w:proofErr w:type="spellStart"/>
            <w:r w:rsidRPr="003F4061">
              <w:rPr>
                <w:rFonts w:ascii="Times New Roman" w:eastAsia="Times New Roman" w:hAnsi="Times New Roman"/>
                <w:lang w:eastAsia="ru-RU"/>
              </w:rPr>
              <w:t>Сыстыг-Хем</w:t>
            </w:r>
            <w:proofErr w:type="spellEnd"/>
            <w:r w:rsidRPr="003F4061">
              <w:rPr>
                <w:rFonts w:ascii="Times New Roman" w:eastAsia="Times New Roman" w:hAnsi="Times New Roman"/>
                <w:lang w:eastAsia="ru-RU"/>
              </w:rPr>
              <w:t xml:space="preserve">. Состояние пациента предварительно было оценено как критическое. </w:t>
            </w:r>
          </w:p>
          <w:p w14:paraId="2A7929EB"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 xml:space="preserve">В тот же день из-за неблагополучных погодных условий доставить пациента </w:t>
            </w:r>
            <w:proofErr w:type="gramStart"/>
            <w:r w:rsidRPr="003F4061">
              <w:rPr>
                <w:rFonts w:ascii="Times New Roman" w:eastAsia="Times New Roman" w:hAnsi="Times New Roman"/>
                <w:lang w:eastAsia="ru-RU"/>
              </w:rPr>
              <w:t>воздушным</w:t>
            </w:r>
            <w:proofErr w:type="gramEnd"/>
            <w:r w:rsidRPr="003F4061">
              <w:rPr>
                <w:rFonts w:ascii="Times New Roman" w:eastAsia="Times New Roman" w:hAnsi="Times New Roman"/>
                <w:lang w:eastAsia="ru-RU"/>
              </w:rPr>
              <w:t xml:space="preserve"> транспортном не представилось возможным. Единственным способом оказалось использование водного транспорта. Путь по воде составлял 7 часов, из них 3 часа по течению реки, обратный путь в течение 4 часов против течения. Благодаря оперативной работе членов администрации </w:t>
            </w:r>
            <w:proofErr w:type="spellStart"/>
            <w:r w:rsidRPr="003F4061">
              <w:rPr>
                <w:rFonts w:ascii="Times New Roman" w:eastAsia="Times New Roman" w:hAnsi="Times New Roman"/>
                <w:lang w:eastAsia="ru-RU"/>
              </w:rPr>
              <w:t>Тоджинского</w:t>
            </w:r>
            <w:proofErr w:type="spellEnd"/>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кожууна</w:t>
            </w:r>
            <w:proofErr w:type="spellEnd"/>
            <w:r w:rsidRPr="003F4061">
              <w:rPr>
                <w:rFonts w:ascii="Times New Roman" w:eastAsia="Times New Roman" w:hAnsi="Times New Roman"/>
                <w:lang w:eastAsia="ru-RU"/>
              </w:rPr>
              <w:t xml:space="preserve">, исполняющего обязанности главного </w:t>
            </w:r>
            <w:r w:rsidRPr="003F4061">
              <w:rPr>
                <w:rFonts w:ascii="Times New Roman" w:eastAsia="Times New Roman" w:hAnsi="Times New Roman"/>
                <w:lang w:eastAsia="ru-RU"/>
              </w:rPr>
              <w:lastRenderedPageBreak/>
              <w:t xml:space="preserve">врача </w:t>
            </w:r>
            <w:proofErr w:type="spellStart"/>
            <w:r w:rsidRPr="003F4061">
              <w:rPr>
                <w:rFonts w:ascii="Times New Roman" w:eastAsia="Times New Roman" w:hAnsi="Times New Roman"/>
                <w:lang w:eastAsia="ru-RU"/>
              </w:rPr>
              <w:t>Тоджинской</w:t>
            </w:r>
            <w:proofErr w:type="spellEnd"/>
            <w:r w:rsidRPr="003F4061">
              <w:rPr>
                <w:rFonts w:ascii="Times New Roman" w:eastAsia="Times New Roman" w:hAnsi="Times New Roman"/>
                <w:lang w:eastAsia="ru-RU"/>
              </w:rPr>
              <w:t xml:space="preserve"> ЦКБ и главы администрации с. </w:t>
            </w:r>
            <w:proofErr w:type="spellStart"/>
            <w:r w:rsidRPr="003F4061">
              <w:rPr>
                <w:rFonts w:ascii="Times New Roman" w:eastAsia="Times New Roman" w:hAnsi="Times New Roman"/>
                <w:lang w:eastAsia="ru-RU"/>
              </w:rPr>
              <w:t>Сыстыг-Хем</w:t>
            </w:r>
            <w:proofErr w:type="spellEnd"/>
            <w:r w:rsidRPr="003F4061">
              <w:rPr>
                <w:rFonts w:ascii="Times New Roman" w:eastAsia="Times New Roman" w:hAnsi="Times New Roman"/>
                <w:lang w:eastAsia="ru-RU"/>
              </w:rPr>
              <w:t xml:space="preserve"> была подготовлена лодка для отправления. В состав экстренной бригады входили врач-анестезиолог-реаниматолог, фельдшер скорой помощи и лодочник. Больному оказана помощь.</w:t>
            </w:r>
          </w:p>
          <w:p w14:paraId="0549E248"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2. «За проведение уникальной операции, спасшей жизнь человека»:</w:t>
            </w:r>
          </w:p>
          <w:p w14:paraId="7E7AA9B0"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Монгуш</w:t>
            </w:r>
            <w:proofErr w:type="spellEnd"/>
            <w:r w:rsidRPr="003F4061">
              <w:rPr>
                <w:rFonts w:ascii="Times New Roman" w:eastAsia="Times New Roman" w:hAnsi="Times New Roman"/>
                <w:lang w:eastAsia="ru-RU"/>
              </w:rPr>
              <w:t xml:space="preserve"> Темиру Николаевичу, заведующему гинекологическим отделением ГБУЗ РТ «Перинатальный центр РТ», с присуждением сертификата на 1 млн. рублей.</w:t>
            </w:r>
          </w:p>
          <w:p w14:paraId="42CCB45B"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 xml:space="preserve">28 августа 2022 г. Темир Николаевич провел уникальную операцию тяжелой беременной женщине со сроком 39 недель с полным разрывом матки. У беременной было крайне тяжелое состояние, связанное с большой потерей крови. Была выбрана операция в объеме </w:t>
            </w:r>
            <w:proofErr w:type="spellStart"/>
            <w:r w:rsidRPr="003F4061">
              <w:rPr>
                <w:rFonts w:ascii="Times New Roman" w:eastAsia="Times New Roman" w:hAnsi="Times New Roman"/>
                <w:lang w:eastAsia="ru-RU"/>
              </w:rPr>
              <w:t>метропластики</w:t>
            </w:r>
            <w:proofErr w:type="spellEnd"/>
            <w:r w:rsidRPr="003F4061">
              <w:rPr>
                <w:rFonts w:ascii="Times New Roman" w:eastAsia="Times New Roman" w:hAnsi="Times New Roman"/>
                <w:lang w:eastAsia="ru-RU"/>
              </w:rPr>
              <w:t xml:space="preserve"> и </w:t>
            </w:r>
            <w:proofErr w:type="spellStart"/>
            <w:r w:rsidRPr="003F4061">
              <w:rPr>
                <w:rFonts w:ascii="Times New Roman" w:eastAsia="Times New Roman" w:hAnsi="Times New Roman"/>
                <w:lang w:eastAsia="ru-RU"/>
              </w:rPr>
              <w:t>ушивания</w:t>
            </w:r>
            <w:proofErr w:type="spellEnd"/>
            <w:r w:rsidRPr="003F4061">
              <w:rPr>
                <w:rFonts w:ascii="Times New Roman" w:eastAsia="Times New Roman" w:hAnsi="Times New Roman"/>
                <w:lang w:eastAsia="ru-RU"/>
              </w:rPr>
              <w:t xml:space="preserve"> разрыва матки. В результате операции удалось сохранить жизнь 2 человек и пациентке сохранить репродуктивную функцию организма. </w:t>
            </w:r>
          </w:p>
          <w:p w14:paraId="422FE4CB"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 xml:space="preserve">В 80-90% при разрыве матки врачи-акушеры-гинекологи в России проводят полное удаление матки при разрыве матки с целью спасения жизни. </w:t>
            </w:r>
          </w:p>
          <w:p w14:paraId="42692280"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Иргит</w:t>
            </w:r>
            <w:proofErr w:type="spellEnd"/>
            <w:r w:rsidRPr="003F4061">
              <w:rPr>
                <w:rFonts w:ascii="Times New Roman" w:eastAsia="Times New Roman" w:hAnsi="Times New Roman"/>
                <w:lang w:eastAsia="ru-RU"/>
              </w:rPr>
              <w:t xml:space="preserve"> Владимиру Владимировичу, врачу-нейрохирургу нейрохирургического отделения ГБУЗ РТ «Республиканская больница № 1», с присуждением сертификата на 500 тыс. рублей.</w:t>
            </w:r>
          </w:p>
          <w:p w14:paraId="565D71C6"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 xml:space="preserve">Впервые в республике 1 ноября 2022 г. </w:t>
            </w:r>
            <w:proofErr w:type="gramStart"/>
            <w:r w:rsidRPr="003F4061">
              <w:rPr>
                <w:rFonts w:ascii="Times New Roman" w:eastAsia="Times New Roman" w:hAnsi="Times New Roman"/>
                <w:lang w:eastAsia="ru-RU"/>
              </w:rPr>
              <w:t>выполнена</w:t>
            </w:r>
            <w:proofErr w:type="gramEnd"/>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эндоваскулярная</w:t>
            </w:r>
            <w:proofErr w:type="spellEnd"/>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эмболизация</w:t>
            </w:r>
            <w:proofErr w:type="spellEnd"/>
            <w:r w:rsidRPr="003F4061">
              <w:rPr>
                <w:rFonts w:ascii="Times New Roman" w:eastAsia="Times New Roman" w:hAnsi="Times New Roman"/>
                <w:lang w:eastAsia="ru-RU"/>
              </w:rPr>
              <w:t xml:space="preserve"> аневризмы головного мозга пациенту, перенесший геморрагический инсульт. Цель </w:t>
            </w:r>
            <w:proofErr w:type="spellStart"/>
            <w:r w:rsidRPr="003F4061">
              <w:rPr>
                <w:rFonts w:ascii="Times New Roman" w:eastAsia="Times New Roman" w:hAnsi="Times New Roman"/>
                <w:lang w:eastAsia="ru-RU"/>
              </w:rPr>
              <w:t>эмболизация</w:t>
            </w:r>
            <w:proofErr w:type="spellEnd"/>
            <w:r w:rsidRPr="003F4061">
              <w:rPr>
                <w:rFonts w:ascii="Times New Roman" w:eastAsia="Times New Roman" w:hAnsi="Times New Roman"/>
                <w:lang w:eastAsia="ru-RU"/>
              </w:rPr>
              <w:t xml:space="preserve"> аневризмы заключается в предотвращении кровотока в </w:t>
            </w:r>
            <w:proofErr w:type="spellStart"/>
            <w:r w:rsidRPr="003F4061">
              <w:rPr>
                <w:rFonts w:ascii="Times New Roman" w:eastAsia="Times New Roman" w:hAnsi="Times New Roman"/>
                <w:lang w:eastAsia="ru-RU"/>
              </w:rPr>
              <w:t>аневризматическом</w:t>
            </w:r>
            <w:proofErr w:type="spellEnd"/>
            <w:r w:rsidRPr="003F4061">
              <w:rPr>
                <w:rFonts w:ascii="Times New Roman" w:eastAsia="Times New Roman" w:hAnsi="Times New Roman"/>
                <w:lang w:eastAsia="ru-RU"/>
              </w:rPr>
              <w:t xml:space="preserve"> мешке путем заполнения его полости специальными спиралями, предотвращая разрыв и кровотечение. Ранее, подавляющее большинство пациентов, перенесших подобный геморрагический инсульт, приходилось направлять в медицинские учреждения за пределами Республики Тыва. </w:t>
            </w:r>
          </w:p>
          <w:p w14:paraId="59E29AA3"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3. «У истоков жизни»:</w:t>
            </w:r>
          </w:p>
          <w:p w14:paraId="655333A8"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Демчик</w:t>
            </w:r>
            <w:proofErr w:type="spellEnd"/>
            <w:r w:rsidRPr="003F4061">
              <w:rPr>
                <w:rFonts w:ascii="Times New Roman" w:eastAsia="Times New Roman" w:hAnsi="Times New Roman"/>
                <w:lang w:eastAsia="ru-RU"/>
              </w:rPr>
              <w:t xml:space="preserve"> Владимиру </w:t>
            </w:r>
            <w:proofErr w:type="spellStart"/>
            <w:r w:rsidRPr="003F4061">
              <w:rPr>
                <w:rFonts w:ascii="Times New Roman" w:eastAsia="Times New Roman" w:hAnsi="Times New Roman"/>
                <w:lang w:eastAsia="ru-RU"/>
              </w:rPr>
              <w:t>Дегутовичу</w:t>
            </w:r>
            <w:proofErr w:type="spellEnd"/>
            <w:r w:rsidRPr="003F4061">
              <w:rPr>
                <w:rFonts w:ascii="Times New Roman" w:eastAsia="Times New Roman" w:hAnsi="Times New Roman"/>
                <w:lang w:eastAsia="ru-RU"/>
              </w:rPr>
              <w:t>, заведующему отделением реанимации и интенсивной терапии новорожденных, врачу-анестезиологу-реаниматологу ГУЗ РТ «Перинатальный центр РТ», с присуждением сертификата на 1 млн. рублей.</w:t>
            </w:r>
          </w:p>
          <w:p w14:paraId="43F1A912"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 xml:space="preserve">В 2021 году впервые в республике выходили недоношенного ребенка весом при рождении 489 граммов. Состояние девочки </w:t>
            </w:r>
            <w:r w:rsidRPr="003F4061">
              <w:rPr>
                <w:rFonts w:ascii="Times New Roman" w:eastAsia="Times New Roman" w:hAnsi="Times New Roman"/>
                <w:lang w:eastAsia="ru-RU"/>
              </w:rPr>
              <w:lastRenderedPageBreak/>
              <w:t xml:space="preserve">было осложнено не только преждевременными родами, но и тяжелым течением беременности. Ребенка при родах принял заведующий отделением реанимации и интенсивной терапии новорожденных Перинатального центра Владимир </w:t>
            </w:r>
            <w:proofErr w:type="spellStart"/>
            <w:r w:rsidRPr="003F4061">
              <w:rPr>
                <w:rFonts w:ascii="Times New Roman" w:eastAsia="Times New Roman" w:hAnsi="Times New Roman"/>
                <w:lang w:eastAsia="ru-RU"/>
              </w:rPr>
              <w:t>Дегутович</w:t>
            </w:r>
            <w:proofErr w:type="spellEnd"/>
            <w:r w:rsidRPr="003F4061">
              <w:rPr>
                <w:rFonts w:ascii="Times New Roman" w:eastAsia="Times New Roman" w:hAnsi="Times New Roman"/>
                <w:lang w:eastAsia="ru-RU"/>
              </w:rPr>
              <w:t>. Ребенок благополучно выписан в возрасте 3 месяца с массой 2850 грамм.</w:t>
            </w:r>
          </w:p>
          <w:p w14:paraId="28EFE6BD"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4. «Технология года»:</w:t>
            </w:r>
          </w:p>
          <w:p w14:paraId="1673BA47"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Монгуш</w:t>
            </w:r>
            <w:proofErr w:type="spellEnd"/>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Солангы</w:t>
            </w:r>
            <w:proofErr w:type="spellEnd"/>
            <w:r w:rsidRPr="003F4061">
              <w:rPr>
                <w:rFonts w:ascii="Times New Roman" w:eastAsia="Times New Roman" w:hAnsi="Times New Roman"/>
                <w:lang w:eastAsia="ru-RU"/>
              </w:rPr>
              <w:t xml:space="preserve"> Валерьевне, </w:t>
            </w:r>
            <w:proofErr w:type="gramStart"/>
            <w:r w:rsidRPr="003F4061">
              <w:rPr>
                <w:rFonts w:ascii="Times New Roman" w:eastAsia="Times New Roman" w:hAnsi="Times New Roman"/>
                <w:lang w:eastAsia="ru-RU"/>
              </w:rPr>
              <w:t>заведующей</w:t>
            </w:r>
            <w:proofErr w:type="gramEnd"/>
            <w:r w:rsidRPr="003F4061">
              <w:rPr>
                <w:rFonts w:ascii="Times New Roman" w:eastAsia="Times New Roman" w:hAnsi="Times New Roman"/>
                <w:lang w:eastAsia="ru-RU"/>
              </w:rPr>
              <w:t xml:space="preserve"> хирургического отделения - врачу - хирургу ГБУЗ РТ «Республиканский консультативно-диагностический центр», с присуждением сертификата на 333,333,33 копеек.</w:t>
            </w:r>
          </w:p>
          <w:p w14:paraId="70BDF28F"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Внедрены в практику лазерная вапоризация геморроидальных узлов - это тепловое воздействие лазерного луча, вызывающего денатурацию белков крови, при этом сразу же прижигаются кровеносные сосуды внутри узла (геморрой 1,2,3 степени, наличие хронической анальной трещины, хронического геморроя). Инновационный малоинвазивный метод, позволяющий минимизировать риск осложнений и период постоперационного восстановления.</w:t>
            </w:r>
          </w:p>
          <w:p w14:paraId="420F3DB4"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 Обухову Андрею Петровичу, заместителю главного врача по организационной и методической работе, врачу-</w:t>
            </w:r>
            <w:proofErr w:type="spellStart"/>
            <w:r w:rsidRPr="003F4061">
              <w:rPr>
                <w:rFonts w:ascii="Times New Roman" w:eastAsia="Times New Roman" w:hAnsi="Times New Roman"/>
                <w:lang w:eastAsia="ru-RU"/>
              </w:rPr>
              <w:t>дерматовенерологу</w:t>
            </w:r>
            <w:proofErr w:type="spellEnd"/>
            <w:r w:rsidRPr="003F4061">
              <w:rPr>
                <w:rFonts w:ascii="Times New Roman" w:eastAsia="Times New Roman" w:hAnsi="Times New Roman"/>
                <w:lang w:eastAsia="ru-RU"/>
              </w:rPr>
              <w:t xml:space="preserve"> ГБУЗ РТ «Республиканский кожно-венерологический диспансер», с присуждением сертификата на 333,333,33 копеек.</w:t>
            </w:r>
          </w:p>
          <w:p w14:paraId="5DBEEFA4" w14:textId="77777777" w:rsidR="00B54D9A" w:rsidRPr="003F4061" w:rsidRDefault="00B54D9A" w:rsidP="003F4061">
            <w:pPr>
              <w:spacing w:after="0" w:line="240" w:lineRule="auto"/>
              <w:contextualSpacing/>
              <w:rPr>
                <w:rFonts w:ascii="Times New Roman" w:eastAsia="Times New Roman" w:hAnsi="Times New Roman"/>
                <w:lang w:eastAsia="ru-RU"/>
              </w:rPr>
            </w:pPr>
            <w:proofErr w:type="gramStart"/>
            <w:r w:rsidRPr="003F4061">
              <w:rPr>
                <w:rFonts w:ascii="Times New Roman" w:eastAsia="Times New Roman" w:hAnsi="Times New Roman"/>
                <w:lang w:eastAsia="ru-RU"/>
              </w:rPr>
              <w:t>Внедрены</w:t>
            </w:r>
            <w:proofErr w:type="gramEnd"/>
            <w:r w:rsidRPr="003F4061">
              <w:rPr>
                <w:rFonts w:ascii="Times New Roman" w:eastAsia="Times New Roman" w:hAnsi="Times New Roman"/>
                <w:lang w:eastAsia="ru-RU"/>
              </w:rPr>
              <w:t xml:space="preserve"> в практику терапия «малыми молекулами» (селективными иммунодепрессантами) и генно-инженерными биологическими лекарственными препаратами больных псориазом, </w:t>
            </w:r>
            <w:proofErr w:type="spellStart"/>
            <w:r w:rsidRPr="003F4061">
              <w:rPr>
                <w:rFonts w:ascii="Times New Roman" w:eastAsia="Times New Roman" w:hAnsi="Times New Roman"/>
                <w:lang w:eastAsia="ru-RU"/>
              </w:rPr>
              <w:t>псориатическим</w:t>
            </w:r>
            <w:proofErr w:type="spellEnd"/>
            <w:r w:rsidRPr="003F4061">
              <w:rPr>
                <w:rFonts w:ascii="Times New Roman" w:eastAsia="Times New Roman" w:hAnsi="Times New Roman"/>
                <w:lang w:eastAsia="ru-RU"/>
              </w:rPr>
              <w:t xml:space="preserve"> артритом, </w:t>
            </w:r>
            <w:proofErr w:type="spellStart"/>
            <w:r w:rsidRPr="003F4061">
              <w:rPr>
                <w:rFonts w:ascii="Times New Roman" w:eastAsia="Times New Roman" w:hAnsi="Times New Roman"/>
                <w:lang w:eastAsia="ru-RU"/>
              </w:rPr>
              <w:t>атопическим</w:t>
            </w:r>
            <w:proofErr w:type="spellEnd"/>
            <w:r w:rsidRPr="003F4061">
              <w:rPr>
                <w:rFonts w:ascii="Times New Roman" w:eastAsia="Times New Roman" w:hAnsi="Times New Roman"/>
                <w:lang w:eastAsia="ru-RU"/>
              </w:rPr>
              <w:t xml:space="preserve"> дерматитом. В республике до 2018 года применение селективных иммунодепрессантов в терапии псориаза и до 2021 года применение генно-инженерных биологических препаратов не проводилось. С 2018-2019 гг. начато применение селективных иммунодепрессантов (</w:t>
            </w:r>
            <w:proofErr w:type="spellStart"/>
            <w:r w:rsidRPr="003F4061">
              <w:rPr>
                <w:rFonts w:ascii="Times New Roman" w:eastAsia="Times New Roman" w:hAnsi="Times New Roman"/>
                <w:lang w:eastAsia="ru-RU"/>
              </w:rPr>
              <w:t>апремиласт</w:t>
            </w:r>
            <w:proofErr w:type="spellEnd"/>
            <w:r w:rsidRPr="003F4061">
              <w:rPr>
                <w:rFonts w:ascii="Times New Roman" w:eastAsia="Times New Roman" w:hAnsi="Times New Roman"/>
                <w:lang w:eastAsia="ru-RU"/>
              </w:rPr>
              <w:t xml:space="preserve">), с 2021 г. назначена генно-инженерная биологическая терапия лекарственными препаратами. Отмечается стойкая положительная динамика по псориазу вульгарному, </w:t>
            </w:r>
            <w:proofErr w:type="spellStart"/>
            <w:r w:rsidRPr="003F4061">
              <w:rPr>
                <w:rFonts w:ascii="Times New Roman" w:eastAsia="Times New Roman" w:hAnsi="Times New Roman"/>
                <w:lang w:eastAsia="ru-RU"/>
              </w:rPr>
              <w:t>атопическому</w:t>
            </w:r>
            <w:proofErr w:type="spellEnd"/>
            <w:r w:rsidRPr="003F4061">
              <w:rPr>
                <w:rFonts w:ascii="Times New Roman" w:eastAsia="Times New Roman" w:hAnsi="Times New Roman"/>
                <w:lang w:eastAsia="ru-RU"/>
              </w:rPr>
              <w:t xml:space="preserve"> дерматиту, достигнута 100% клиническая ремиссия на фоне генно-инженерной биологической терапии. </w:t>
            </w:r>
          </w:p>
          <w:p w14:paraId="00FC4AD6"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Ондар</w:t>
            </w:r>
            <w:proofErr w:type="spellEnd"/>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Сылдысу</w:t>
            </w:r>
            <w:proofErr w:type="spellEnd"/>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Михаиловичу</w:t>
            </w:r>
            <w:proofErr w:type="spellEnd"/>
            <w:r w:rsidRPr="003F4061">
              <w:rPr>
                <w:rFonts w:ascii="Times New Roman" w:eastAsia="Times New Roman" w:hAnsi="Times New Roman"/>
                <w:lang w:eastAsia="ru-RU"/>
              </w:rPr>
              <w:t xml:space="preserve">, врачу по </w:t>
            </w:r>
            <w:proofErr w:type="spellStart"/>
            <w:r w:rsidRPr="003F4061">
              <w:rPr>
                <w:rFonts w:ascii="Times New Roman" w:eastAsia="Times New Roman" w:hAnsi="Times New Roman"/>
                <w:lang w:eastAsia="ru-RU"/>
              </w:rPr>
              <w:lastRenderedPageBreak/>
              <w:t>рентгенэндоваскулярной</w:t>
            </w:r>
            <w:proofErr w:type="spellEnd"/>
            <w:r w:rsidRPr="003F4061">
              <w:rPr>
                <w:rFonts w:ascii="Times New Roman" w:eastAsia="Times New Roman" w:hAnsi="Times New Roman"/>
                <w:lang w:eastAsia="ru-RU"/>
              </w:rPr>
              <w:t xml:space="preserve"> диагностике и лечению отделения </w:t>
            </w:r>
            <w:proofErr w:type="spellStart"/>
            <w:r w:rsidRPr="003F4061">
              <w:rPr>
                <w:rFonts w:ascii="Times New Roman" w:eastAsia="Times New Roman" w:hAnsi="Times New Roman"/>
                <w:lang w:eastAsia="ru-RU"/>
              </w:rPr>
              <w:t>рентгенхирургических</w:t>
            </w:r>
            <w:proofErr w:type="spellEnd"/>
            <w:r w:rsidRPr="003F4061">
              <w:rPr>
                <w:rFonts w:ascii="Times New Roman" w:eastAsia="Times New Roman" w:hAnsi="Times New Roman"/>
                <w:lang w:eastAsia="ru-RU"/>
              </w:rPr>
              <w:t xml:space="preserve"> методов диагностики и лечения Регионального сосудистого центра, врачу-хирургу ГБУЗ РТ «Республиканская больница № 1», с присуждением сертификата на 333,333,33 копеек.</w:t>
            </w:r>
          </w:p>
          <w:p w14:paraId="69CFA890" w14:textId="77777777" w:rsidR="00B54D9A" w:rsidRPr="003F4061" w:rsidRDefault="00B54D9A" w:rsidP="003F4061">
            <w:pPr>
              <w:spacing w:after="0" w:line="240" w:lineRule="auto"/>
              <w:contextualSpacing/>
              <w:rPr>
                <w:rFonts w:ascii="Times New Roman" w:eastAsia="Times New Roman" w:hAnsi="Times New Roman"/>
                <w:lang w:eastAsia="ru-RU"/>
              </w:rPr>
            </w:pPr>
            <w:proofErr w:type="gramStart"/>
            <w:r w:rsidRPr="003F4061">
              <w:rPr>
                <w:rFonts w:ascii="Times New Roman" w:eastAsia="Times New Roman" w:hAnsi="Times New Roman"/>
                <w:lang w:eastAsia="ru-RU"/>
              </w:rPr>
              <w:t>Внедрены</w:t>
            </w:r>
            <w:proofErr w:type="gramEnd"/>
            <w:r w:rsidRPr="003F4061">
              <w:rPr>
                <w:rFonts w:ascii="Times New Roman" w:eastAsia="Times New Roman" w:hAnsi="Times New Roman"/>
                <w:lang w:eastAsia="ru-RU"/>
              </w:rPr>
              <w:t xml:space="preserve"> в практику:</w:t>
            </w:r>
          </w:p>
          <w:p w14:paraId="5E829EB0"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 xml:space="preserve">- имплантация </w:t>
            </w:r>
            <w:proofErr w:type="spellStart"/>
            <w:r w:rsidRPr="003F4061">
              <w:rPr>
                <w:rFonts w:ascii="Times New Roman" w:eastAsia="Times New Roman" w:hAnsi="Times New Roman"/>
                <w:lang w:eastAsia="ru-RU"/>
              </w:rPr>
              <w:t>аутовены</w:t>
            </w:r>
            <w:proofErr w:type="spellEnd"/>
            <w:r w:rsidRPr="003F4061">
              <w:rPr>
                <w:rFonts w:ascii="Times New Roman" w:eastAsia="Times New Roman" w:hAnsi="Times New Roman"/>
                <w:lang w:eastAsia="ru-RU"/>
              </w:rPr>
              <w:t xml:space="preserve"> (голени) с формированием артериовенозной фистулы верхней конечности для гемодиализа при хронической болезни почек терминальной стадии Суть операции формирование постоянного сосудистого доступа на плече путем создания плече-</w:t>
            </w:r>
            <w:proofErr w:type="spellStart"/>
            <w:r w:rsidRPr="003F4061">
              <w:rPr>
                <w:rFonts w:ascii="Times New Roman" w:eastAsia="Times New Roman" w:hAnsi="Times New Roman"/>
                <w:lang w:eastAsia="ru-RU"/>
              </w:rPr>
              <w:t>латеральноподкожного</w:t>
            </w:r>
            <w:proofErr w:type="spellEnd"/>
            <w:r w:rsidRPr="003F4061">
              <w:rPr>
                <w:rFonts w:ascii="Times New Roman" w:eastAsia="Times New Roman" w:hAnsi="Times New Roman"/>
                <w:lang w:eastAsia="ru-RU"/>
              </w:rPr>
              <w:t xml:space="preserve"> шунта плеча, расположенного над фасцией, максимально близко к коже. При таком формировании шунта создается 1 ствол фистульной вены с хорошей скоростью кровотока (300-500 мм/с) для проведения эффективных сеансов гемодиализа.</w:t>
            </w:r>
          </w:p>
          <w:p w14:paraId="540EAD56"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 xml:space="preserve">- </w:t>
            </w:r>
            <w:proofErr w:type="gramStart"/>
            <w:r w:rsidRPr="003F4061">
              <w:rPr>
                <w:rFonts w:ascii="Times New Roman" w:eastAsia="Times New Roman" w:hAnsi="Times New Roman"/>
                <w:lang w:eastAsia="ru-RU"/>
              </w:rPr>
              <w:t>селективная</w:t>
            </w:r>
            <w:proofErr w:type="gramEnd"/>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эмболизация</w:t>
            </w:r>
            <w:proofErr w:type="spellEnd"/>
            <w:r w:rsidRPr="003F4061">
              <w:rPr>
                <w:rFonts w:ascii="Times New Roman" w:eastAsia="Times New Roman" w:hAnsi="Times New Roman"/>
                <w:lang w:eastAsia="ru-RU"/>
              </w:rPr>
              <w:t xml:space="preserve"> маточных артерий </w:t>
            </w:r>
            <w:proofErr w:type="spellStart"/>
            <w:r w:rsidRPr="003F4061">
              <w:rPr>
                <w:rFonts w:ascii="Times New Roman" w:eastAsia="Times New Roman" w:hAnsi="Times New Roman"/>
                <w:lang w:eastAsia="ru-RU"/>
              </w:rPr>
              <w:t>миоматозных</w:t>
            </w:r>
            <w:proofErr w:type="spellEnd"/>
            <w:r w:rsidRPr="003F4061">
              <w:rPr>
                <w:rFonts w:ascii="Times New Roman" w:eastAsia="Times New Roman" w:hAnsi="Times New Roman"/>
                <w:lang w:eastAsia="ru-RU"/>
              </w:rPr>
              <w:t xml:space="preserve"> узлов при миоме матки. В июле 2021 г. впервые выполнена и внедрена в республике операция «</w:t>
            </w:r>
            <w:proofErr w:type="spellStart"/>
            <w:r w:rsidRPr="003F4061">
              <w:rPr>
                <w:rFonts w:ascii="Times New Roman" w:eastAsia="Times New Roman" w:hAnsi="Times New Roman"/>
                <w:lang w:eastAsia="ru-RU"/>
              </w:rPr>
              <w:t>эмболизация</w:t>
            </w:r>
            <w:proofErr w:type="spellEnd"/>
            <w:r w:rsidRPr="003F4061">
              <w:rPr>
                <w:rFonts w:ascii="Times New Roman" w:eastAsia="Times New Roman" w:hAnsi="Times New Roman"/>
                <w:lang w:eastAsia="ru-RU"/>
              </w:rPr>
              <w:t xml:space="preserve"> маточных артерий» по поводу миомы матки. Ранее пациенты оперировались за пределами республики. Это современный малоинвазивный способ лечения миомы матки. С его помощью можно не только устранить симптомы заболевания и прекратить рост </w:t>
            </w:r>
            <w:proofErr w:type="spellStart"/>
            <w:r w:rsidRPr="003F4061">
              <w:rPr>
                <w:rFonts w:ascii="Times New Roman" w:eastAsia="Times New Roman" w:hAnsi="Times New Roman"/>
                <w:lang w:eastAsia="ru-RU"/>
              </w:rPr>
              <w:t>миоматозных</w:t>
            </w:r>
            <w:proofErr w:type="spellEnd"/>
            <w:r w:rsidRPr="003F4061">
              <w:rPr>
                <w:rFonts w:ascii="Times New Roman" w:eastAsia="Times New Roman" w:hAnsi="Times New Roman"/>
                <w:lang w:eastAsia="ru-RU"/>
              </w:rPr>
              <w:t xml:space="preserve"> узлов, но и сохранить репродуктивную функцию женщины. </w:t>
            </w:r>
          </w:p>
          <w:p w14:paraId="521CAF8E"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5. «Спасение года»:</w:t>
            </w:r>
          </w:p>
          <w:p w14:paraId="3187C955" w14:textId="77777777" w:rsidR="00B54D9A" w:rsidRPr="003F4061" w:rsidRDefault="00B54D9A" w:rsidP="003F4061">
            <w:pPr>
              <w:spacing w:after="0" w:line="240" w:lineRule="auto"/>
              <w:contextualSpacing/>
              <w:rPr>
                <w:rFonts w:ascii="Times New Roman" w:eastAsia="Times New Roman" w:hAnsi="Times New Roman"/>
                <w:lang w:eastAsia="ru-RU"/>
              </w:rPr>
            </w:pPr>
            <w:r w:rsidRPr="003F4061">
              <w:rPr>
                <w:rFonts w:ascii="Times New Roman" w:eastAsia="Times New Roman" w:hAnsi="Times New Roman"/>
                <w:lang w:eastAsia="ru-RU"/>
              </w:rPr>
              <w:t>-</w:t>
            </w:r>
            <w:proofErr w:type="spellStart"/>
            <w:r w:rsidRPr="003F4061">
              <w:rPr>
                <w:rFonts w:ascii="Times New Roman" w:eastAsia="Times New Roman" w:hAnsi="Times New Roman"/>
                <w:lang w:eastAsia="ru-RU"/>
              </w:rPr>
              <w:t>Сюрюн</w:t>
            </w:r>
            <w:proofErr w:type="spellEnd"/>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Саяне</w:t>
            </w:r>
            <w:proofErr w:type="spellEnd"/>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Сааяевне</w:t>
            </w:r>
            <w:proofErr w:type="spellEnd"/>
            <w:r w:rsidRPr="003F4061">
              <w:rPr>
                <w:rFonts w:ascii="Times New Roman" w:eastAsia="Times New Roman" w:hAnsi="Times New Roman"/>
                <w:lang w:eastAsia="ru-RU"/>
              </w:rPr>
              <w:t>, врачу-акушеру-гинекологу ГБУЗ РТ «</w:t>
            </w:r>
            <w:proofErr w:type="spellStart"/>
            <w:r w:rsidRPr="003F4061">
              <w:rPr>
                <w:rFonts w:ascii="Times New Roman" w:eastAsia="Times New Roman" w:hAnsi="Times New Roman"/>
                <w:lang w:eastAsia="ru-RU"/>
              </w:rPr>
              <w:t>Барун-Хемчикский</w:t>
            </w:r>
            <w:proofErr w:type="spellEnd"/>
            <w:r w:rsidRPr="003F4061">
              <w:rPr>
                <w:rFonts w:ascii="Times New Roman" w:eastAsia="Times New Roman" w:hAnsi="Times New Roman"/>
                <w:lang w:eastAsia="ru-RU"/>
              </w:rPr>
              <w:t xml:space="preserve"> ММЦ», с присуждением сертификата на 1 млн. рублей.</w:t>
            </w:r>
          </w:p>
          <w:p w14:paraId="595E433F" w14:textId="41438730" w:rsidR="00B54D9A" w:rsidRPr="003F75B6" w:rsidRDefault="00B54D9A" w:rsidP="003F4061">
            <w:pPr>
              <w:spacing w:after="0" w:line="240" w:lineRule="auto"/>
              <w:contextualSpacing/>
              <w:rPr>
                <w:rFonts w:ascii="Times New Roman" w:eastAsia="Times New Roman" w:hAnsi="Times New Roman"/>
                <w:highlight w:val="yellow"/>
                <w:lang w:eastAsia="ru-RU"/>
              </w:rPr>
            </w:pPr>
            <w:r w:rsidRPr="003F4061">
              <w:rPr>
                <w:rFonts w:ascii="Times New Roman" w:eastAsia="Times New Roman" w:hAnsi="Times New Roman"/>
                <w:lang w:eastAsia="ru-RU"/>
              </w:rPr>
              <w:t xml:space="preserve">В 15 января 2020 г. врач-акушер-гинеколог </w:t>
            </w:r>
            <w:proofErr w:type="spellStart"/>
            <w:r w:rsidRPr="003F4061">
              <w:rPr>
                <w:rFonts w:ascii="Times New Roman" w:eastAsia="Times New Roman" w:hAnsi="Times New Roman"/>
                <w:lang w:eastAsia="ru-RU"/>
              </w:rPr>
              <w:t>Саяна</w:t>
            </w:r>
            <w:proofErr w:type="spellEnd"/>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Сааяевна</w:t>
            </w:r>
            <w:proofErr w:type="spellEnd"/>
            <w:r w:rsidRPr="003F4061">
              <w:rPr>
                <w:rFonts w:ascii="Times New Roman" w:eastAsia="Times New Roman" w:hAnsi="Times New Roman"/>
                <w:lang w:eastAsia="ru-RU"/>
              </w:rPr>
              <w:t xml:space="preserve"> вместе с бригадой операционного блока в условиях фельдшерско-акушерского пункта с. Кара-Холь провели операцию нижнесрединная лапаротомия, </w:t>
            </w:r>
            <w:proofErr w:type="spellStart"/>
            <w:r w:rsidRPr="003F4061">
              <w:rPr>
                <w:rFonts w:ascii="Times New Roman" w:eastAsia="Times New Roman" w:hAnsi="Times New Roman"/>
                <w:lang w:eastAsia="ru-RU"/>
              </w:rPr>
              <w:t>тубэктомия</w:t>
            </w:r>
            <w:proofErr w:type="spellEnd"/>
            <w:r w:rsidRPr="003F4061">
              <w:rPr>
                <w:rFonts w:ascii="Times New Roman" w:eastAsia="Times New Roman" w:hAnsi="Times New Roman"/>
                <w:lang w:eastAsia="ru-RU"/>
              </w:rPr>
              <w:t xml:space="preserve"> справа под внутривенным обезболиванием в процедурном кабинете, на кушетке по поводу внематочной беременности, прервавшейся по типу разрыва трубы, осложнившейся </w:t>
            </w:r>
            <w:proofErr w:type="spellStart"/>
            <w:r w:rsidRPr="003F4061">
              <w:rPr>
                <w:rFonts w:ascii="Times New Roman" w:eastAsia="Times New Roman" w:hAnsi="Times New Roman"/>
                <w:lang w:eastAsia="ru-RU"/>
              </w:rPr>
              <w:t>гемоперитонеумом</w:t>
            </w:r>
            <w:proofErr w:type="spellEnd"/>
            <w:r w:rsidRPr="003F4061">
              <w:rPr>
                <w:rFonts w:ascii="Times New Roman" w:eastAsia="Times New Roman" w:hAnsi="Times New Roman"/>
                <w:lang w:eastAsia="ru-RU"/>
              </w:rPr>
              <w:t>. Геморрагический шок 1-2 ст.</w:t>
            </w:r>
          </w:p>
        </w:tc>
      </w:tr>
      <w:tr w:rsidR="00B54D9A" w:rsidRPr="001B1A30" w14:paraId="4640A1CD" w14:textId="77777777" w:rsidTr="006C68D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F47344B" w14:textId="77777777" w:rsidR="00B54D9A" w:rsidRPr="003F75B6" w:rsidRDefault="00B54D9A" w:rsidP="00D738AB">
            <w:pPr>
              <w:spacing w:after="0" w:line="240" w:lineRule="auto"/>
              <w:jc w:val="center"/>
              <w:rPr>
                <w:rFonts w:ascii="Times New Roman" w:eastAsia="Times New Roman" w:hAnsi="Times New Roman"/>
                <w:b/>
                <w:bCs/>
                <w:lang w:eastAsia="ru-RU"/>
              </w:rPr>
            </w:pPr>
            <w:r w:rsidRPr="003F75B6">
              <w:rPr>
                <w:rFonts w:ascii="Times New Roman" w:eastAsia="Times New Roman" w:hAnsi="Times New Roman"/>
                <w:b/>
                <w:bCs/>
                <w:lang w:eastAsia="ru-RU"/>
              </w:rPr>
              <w:lastRenderedPageBreak/>
              <w:t>5</w:t>
            </w:r>
          </w:p>
        </w:tc>
        <w:tc>
          <w:tcPr>
            <w:tcW w:w="13924" w:type="dxa"/>
            <w:gridSpan w:val="3"/>
            <w:tcBorders>
              <w:top w:val="single" w:sz="4" w:space="0" w:color="auto"/>
              <w:left w:val="nil"/>
              <w:bottom w:val="single" w:sz="4" w:space="0" w:color="auto"/>
              <w:right w:val="single" w:sz="4" w:space="0" w:color="000000"/>
            </w:tcBorders>
            <w:shd w:val="clear" w:color="auto" w:fill="auto"/>
            <w:vAlign w:val="center"/>
            <w:hideMark/>
          </w:tcPr>
          <w:p w14:paraId="19AE13F7" w14:textId="77777777" w:rsidR="00B54D9A" w:rsidRPr="003F75B6" w:rsidRDefault="00B54D9A" w:rsidP="00D738AB">
            <w:pPr>
              <w:spacing w:after="0" w:line="240" w:lineRule="auto"/>
              <w:rPr>
                <w:rFonts w:ascii="Times New Roman" w:eastAsia="Times New Roman" w:hAnsi="Times New Roman"/>
                <w:b/>
                <w:bCs/>
                <w:lang w:eastAsia="ru-RU"/>
              </w:rPr>
            </w:pPr>
            <w:r w:rsidRPr="003F75B6">
              <w:rPr>
                <w:rFonts w:ascii="Times New Roman" w:eastAsia="Times New Roman" w:hAnsi="Times New Roman"/>
                <w:b/>
                <w:bCs/>
                <w:lang w:eastAsia="ru-RU"/>
              </w:rPr>
              <w:t>Подпрограмма 5 «Информационные технологии в здравоохранении»</w:t>
            </w:r>
          </w:p>
        </w:tc>
      </w:tr>
      <w:tr w:rsidR="00B54D9A" w:rsidRPr="001B1A30" w14:paraId="6B8FE394"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88C22B8" w14:textId="77777777" w:rsidR="00B54D9A" w:rsidRPr="001B1A30" w:rsidRDefault="00B54D9A" w:rsidP="00D738AB">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5.3.</w:t>
            </w:r>
          </w:p>
        </w:tc>
        <w:tc>
          <w:tcPr>
            <w:tcW w:w="4609" w:type="dxa"/>
            <w:tcBorders>
              <w:top w:val="nil"/>
              <w:left w:val="nil"/>
              <w:bottom w:val="single" w:sz="4" w:space="0" w:color="auto"/>
              <w:right w:val="single" w:sz="4" w:space="0" w:color="auto"/>
            </w:tcBorders>
            <w:shd w:val="clear" w:color="auto" w:fill="auto"/>
            <w:vAlign w:val="center"/>
            <w:hideMark/>
          </w:tcPr>
          <w:p w14:paraId="731CC03C" w14:textId="77777777" w:rsidR="00B54D9A" w:rsidRPr="001B1A30" w:rsidRDefault="00B54D9A"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1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w:t>
            </w:r>
          </w:p>
        </w:tc>
        <w:tc>
          <w:tcPr>
            <w:tcW w:w="2899" w:type="dxa"/>
            <w:tcBorders>
              <w:top w:val="nil"/>
              <w:left w:val="nil"/>
              <w:bottom w:val="single" w:sz="4" w:space="0" w:color="auto"/>
              <w:right w:val="single" w:sz="4" w:space="0" w:color="auto"/>
            </w:tcBorders>
            <w:shd w:val="clear" w:color="auto" w:fill="auto"/>
            <w:vAlign w:val="center"/>
            <w:hideMark/>
          </w:tcPr>
          <w:p w14:paraId="3107C45F" w14:textId="77777777" w:rsidR="00B54D9A" w:rsidRPr="001B1A30" w:rsidRDefault="00B54D9A"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2019-2022 гг.</w:t>
            </w:r>
          </w:p>
        </w:tc>
        <w:tc>
          <w:tcPr>
            <w:tcW w:w="6416" w:type="dxa"/>
            <w:tcBorders>
              <w:top w:val="nil"/>
              <w:left w:val="nil"/>
              <w:bottom w:val="single" w:sz="4" w:space="0" w:color="auto"/>
              <w:right w:val="single" w:sz="4" w:space="0" w:color="auto"/>
            </w:tcBorders>
            <w:shd w:val="clear" w:color="auto" w:fill="auto"/>
            <w:vAlign w:val="center"/>
          </w:tcPr>
          <w:p w14:paraId="12052CAF" w14:textId="77777777" w:rsidR="00B54D9A" w:rsidRPr="003F75B6" w:rsidRDefault="00B54D9A" w:rsidP="00D738AB">
            <w:pPr>
              <w:spacing w:after="0" w:line="240" w:lineRule="auto"/>
              <w:rPr>
                <w:rFonts w:ascii="Times New Roman" w:eastAsia="Times New Roman" w:hAnsi="Times New Roman"/>
                <w:highlight w:val="yellow"/>
                <w:lang w:eastAsia="ru-RU"/>
              </w:rPr>
            </w:pPr>
          </w:p>
        </w:tc>
      </w:tr>
      <w:tr w:rsidR="00B54D9A" w:rsidRPr="001B1A30" w14:paraId="32B57E13" w14:textId="77777777" w:rsidTr="004E5E5C">
        <w:trPr>
          <w:trHeight w:val="558"/>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0A1A92D7" w14:textId="77777777" w:rsidR="00B54D9A" w:rsidRPr="001B1A30" w:rsidRDefault="00B54D9A" w:rsidP="00D738AB">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5.3.1</w:t>
            </w:r>
          </w:p>
        </w:tc>
        <w:tc>
          <w:tcPr>
            <w:tcW w:w="4609" w:type="dxa"/>
            <w:tcBorders>
              <w:top w:val="nil"/>
              <w:left w:val="nil"/>
              <w:bottom w:val="single" w:sz="4" w:space="0" w:color="auto"/>
              <w:right w:val="single" w:sz="4" w:space="0" w:color="auto"/>
            </w:tcBorders>
            <w:shd w:val="clear" w:color="auto" w:fill="auto"/>
            <w:vAlign w:val="center"/>
            <w:hideMark/>
          </w:tcPr>
          <w:p w14:paraId="387FEF23" w14:textId="77777777" w:rsidR="00B54D9A" w:rsidRPr="001B1A30" w:rsidRDefault="00B54D9A"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Реализация государственной информационной системы в сфере здравоохранения, соответствующая требованиям Минздрава России, подключенная к ЕГИСЗ</w:t>
            </w:r>
          </w:p>
        </w:tc>
        <w:tc>
          <w:tcPr>
            <w:tcW w:w="2899" w:type="dxa"/>
            <w:tcBorders>
              <w:top w:val="nil"/>
              <w:left w:val="nil"/>
              <w:bottom w:val="single" w:sz="4" w:space="0" w:color="auto"/>
              <w:right w:val="single" w:sz="4" w:space="0" w:color="auto"/>
            </w:tcBorders>
            <w:shd w:val="clear" w:color="auto" w:fill="auto"/>
            <w:vAlign w:val="center"/>
            <w:hideMark/>
          </w:tcPr>
          <w:p w14:paraId="1F05F1ED" w14:textId="77777777" w:rsidR="00B54D9A" w:rsidRPr="001B1A30" w:rsidRDefault="00B54D9A"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2019-2022 гг.</w:t>
            </w:r>
          </w:p>
        </w:tc>
        <w:tc>
          <w:tcPr>
            <w:tcW w:w="6416" w:type="dxa"/>
            <w:tcBorders>
              <w:top w:val="nil"/>
              <w:left w:val="nil"/>
              <w:bottom w:val="single" w:sz="4" w:space="0" w:color="auto"/>
              <w:right w:val="single" w:sz="4" w:space="0" w:color="auto"/>
            </w:tcBorders>
            <w:shd w:val="clear" w:color="auto" w:fill="auto"/>
            <w:vAlign w:val="center"/>
          </w:tcPr>
          <w:p w14:paraId="421ECD44" w14:textId="7907B3EC" w:rsidR="00B54D9A" w:rsidRPr="003F75B6" w:rsidRDefault="00B54D9A" w:rsidP="003F4061">
            <w:pPr>
              <w:rPr>
                <w:rFonts w:ascii="Times New Roman" w:eastAsia="Times New Roman" w:hAnsi="Times New Roman"/>
                <w:highlight w:val="yellow"/>
                <w:lang w:eastAsia="ru-RU"/>
              </w:rPr>
            </w:pPr>
            <w:r w:rsidRPr="003F4061">
              <w:rPr>
                <w:rFonts w:ascii="Times New Roman" w:eastAsia="Times New Roman" w:hAnsi="Times New Roman"/>
                <w:lang w:eastAsia="ru-RU"/>
              </w:rPr>
              <w:t xml:space="preserve">В соответствии с заключенным </w:t>
            </w:r>
            <w:proofErr w:type="spellStart"/>
            <w:proofErr w:type="gramStart"/>
            <w:r w:rsidRPr="003F4061">
              <w:rPr>
                <w:rFonts w:ascii="Times New Roman" w:eastAsia="Times New Roman" w:hAnsi="Times New Roman"/>
                <w:lang w:eastAsia="ru-RU"/>
              </w:rPr>
              <w:t>C</w:t>
            </w:r>
            <w:proofErr w:type="gramEnd"/>
            <w:r w:rsidRPr="003F4061">
              <w:rPr>
                <w:rFonts w:ascii="Times New Roman" w:eastAsia="Times New Roman" w:hAnsi="Times New Roman"/>
                <w:lang w:eastAsia="ru-RU"/>
              </w:rPr>
              <w:t>оглашением</w:t>
            </w:r>
            <w:proofErr w:type="spellEnd"/>
            <w:r w:rsidRPr="003F4061">
              <w:rPr>
                <w:rFonts w:ascii="Times New Roman" w:eastAsia="Times New Roman" w:hAnsi="Times New Roman"/>
                <w:lang w:eastAsia="ru-RU"/>
              </w:rPr>
              <w:t xml:space="preserve"> о предоставлении субсидии из федерального бюджета бюджету субъекта Российской Федерации на реализацию регионального проекта "Создание единого цифрового контура в здравоохранения на основе единой государственной информационной системы здравоохранения (ЕГИСЗ)" от «29» декабря 2021 г. № 056-09-2022-025 запланировано внедрение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w:t>
            </w:r>
            <w:proofErr w:type="gramStart"/>
            <w:r w:rsidRPr="003F4061">
              <w:rPr>
                <w:rFonts w:ascii="Times New Roman" w:eastAsia="Times New Roman" w:hAnsi="Times New Roman"/>
                <w:lang w:eastAsia="ru-RU"/>
              </w:rPr>
              <w:t xml:space="preserve">систем в сфере здравоохранения, соответствующих требованиям Минздрава России, обеспечивающих информационное взаимодействие с подсистемами ЕГИСЗ на сумму 32 550,8 тыс. руб. Оказание услуги на доработку Региональной медицинской информационно-аналитической системы Республики Тыва в части интеграции с Вертикально-интегрированной медицинской информационной системой (ВИМИС) «Профилактическая медицина» заключен </w:t>
            </w:r>
            <w:proofErr w:type="spellStart"/>
            <w:r w:rsidRPr="003F4061">
              <w:rPr>
                <w:rFonts w:ascii="Times New Roman" w:eastAsia="Times New Roman" w:hAnsi="Times New Roman"/>
                <w:lang w:eastAsia="ru-RU"/>
              </w:rPr>
              <w:t>госконгтракт</w:t>
            </w:r>
            <w:proofErr w:type="spellEnd"/>
            <w:r w:rsidRPr="003F4061">
              <w:rPr>
                <w:rFonts w:ascii="Times New Roman" w:eastAsia="Times New Roman" w:hAnsi="Times New Roman"/>
                <w:lang w:eastAsia="ru-RU"/>
              </w:rPr>
              <w:t xml:space="preserve"> на сумму 16 100,0 тыс. руб. (оплата 100 %).</w:t>
            </w:r>
            <w:proofErr w:type="gramEnd"/>
            <w:r w:rsidRPr="003F4061">
              <w:rPr>
                <w:rFonts w:ascii="Times New Roman" w:eastAsia="Times New Roman" w:hAnsi="Times New Roman"/>
                <w:lang w:eastAsia="ru-RU"/>
              </w:rPr>
              <w:t xml:space="preserve"> Доработка Региональной медицинской информационно-аналитической системы Республики Тыва в части реализации формирования структурированных электронных медицинских документов </w:t>
            </w:r>
            <w:proofErr w:type="gramStart"/>
            <w:r w:rsidRPr="003F4061">
              <w:rPr>
                <w:rFonts w:ascii="Times New Roman" w:eastAsia="Times New Roman" w:hAnsi="Times New Roman"/>
                <w:lang w:eastAsia="ru-RU"/>
              </w:rPr>
              <w:t>заключен</w:t>
            </w:r>
            <w:proofErr w:type="gramEnd"/>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госконтракт</w:t>
            </w:r>
            <w:proofErr w:type="spellEnd"/>
            <w:r w:rsidRPr="003F4061">
              <w:rPr>
                <w:rFonts w:ascii="Times New Roman" w:eastAsia="Times New Roman" w:hAnsi="Times New Roman"/>
                <w:lang w:eastAsia="ru-RU"/>
              </w:rPr>
              <w:t xml:space="preserve"> на сумму 2 638 тыс. руб. (оплата 100 %). Выполнение работ по настройке и подключению медицинского диагностического оборудования медицинских организаций к центральному архиву медицинских изображений Республики Тыва </w:t>
            </w:r>
            <w:proofErr w:type="gramStart"/>
            <w:r w:rsidRPr="003F4061">
              <w:rPr>
                <w:rFonts w:ascii="Times New Roman" w:eastAsia="Times New Roman" w:hAnsi="Times New Roman"/>
                <w:lang w:eastAsia="ru-RU"/>
              </w:rPr>
              <w:t>заключен</w:t>
            </w:r>
            <w:proofErr w:type="gramEnd"/>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госконтракт</w:t>
            </w:r>
            <w:proofErr w:type="spellEnd"/>
            <w:r w:rsidRPr="003F4061">
              <w:rPr>
                <w:rFonts w:ascii="Times New Roman" w:eastAsia="Times New Roman" w:hAnsi="Times New Roman"/>
                <w:lang w:eastAsia="ru-RU"/>
              </w:rPr>
              <w:t xml:space="preserve"> на сумму 10 000,0 тыс. руб. (оплачено 100 %). Оказание услуг по развитию (создание и внедрение) централизованной системы (подсистемы) «Телемедицинские </w:t>
            </w:r>
            <w:r w:rsidRPr="003F4061">
              <w:rPr>
                <w:rFonts w:ascii="Times New Roman" w:eastAsia="Times New Roman" w:hAnsi="Times New Roman"/>
                <w:lang w:eastAsia="ru-RU"/>
              </w:rPr>
              <w:lastRenderedPageBreak/>
              <w:t xml:space="preserve">консультации» </w:t>
            </w:r>
            <w:proofErr w:type="gramStart"/>
            <w:r w:rsidRPr="003F4061">
              <w:rPr>
                <w:rFonts w:ascii="Times New Roman" w:eastAsia="Times New Roman" w:hAnsi="Times New Roman"/>
                <w:lang w:eastAsia="ru-RU"/>
              </w:rPr>
              <w:t>заключен</w:t>
            </w:r>
            <w:proofErr w:type="gramEnd"/>
            <w:r w:rsidRPr="003F4061">
              <w:rPr>
                <w:rFonts w:ascii="Times New Roman" w:eastAsia="Times New Roman" w:hAnsi="Times New Roman"/>
                <w:lang w:eastAsia="ru-RU"/>
              </w:rPr>
              <w:t xml:space="preserve"> </w:t>
            </w:r>
            <w:proofErr w:type="spellStart"/>
            <w:r w:rsidRPr="003F4061">
              <w:rPr>
                <w:rFonts w:ascii="Times New Roman" w:eastAsia="Times New Roman" w:hAnsi="Times New Roman"/>
                <w:lang w:eastAsia="ru-RU"/>
              </w:rPr>
              <w:t>госконтракт</w:t>
            </w:r>
            <w:proofErr w:type="spellEnd"/>
            <w:r w:rsidRPr="003F4061">
              <w:rPr>
                <w:rFonts w:ascii="Times New Roman" w:eastAsia="Times New Roman" w:hAnsi="Times New Roman"/>
                <w:lang w:eastAsia="ru-RU"/>
              </w:rPr>
              <w:t xml:space="preserve"> на сумму 3 799,6 тыс. руб. (оплата 100 %). Всего оплачено 32 537,6 тыс. руб.</w:t>
            </w:r>
          </w:p>
        </w:tc>
      </w:tr>
      <w:tr w:rsidR="00B54D9A" w:rsidRPr="003F75B6" w14:paraId="214B8684" w14:textId="77777777" w:rsidTr="006C68D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77B2669B" w14:textId="77777777" w:rsidR="00B54D9A" w:rsidRPr="003F75B6" w:rsidRDefault="00B54D9A" w:rsidP="00D738AB">
            <w:pPr>
              <w:spacing w:after="0" w:line="240" w:lineRule="auto"/>
              <w:jc w:val="center"/>
              <w:rPr>
                <w:rFonts w:ascii="Times New Roman" w:eastAsia="Times New Roman" w:hAnsi="Times New Roman"/>
                <w:b/>
                <w:bCs/>
                <w:lang w:eastAsia="ru-RU"/>
              </w:rPr>
            </w:pPr>
            <w:r w:rsidRPr="003F75B6">
              <w:rPr>
                <w:rFonts w:ascii="Times New Roman" w:eastAsia="Times New Roman" w:hAnsi="Times New Roman"/>
                <w:b/>
                <w:bCs/>
                <w:lang w:eastAsia="ru-RU"/>
              </w:rPr>
              <w:lastRenderedPageBreak/>
              <w:t>6</w:t>
            </w:r>
          </w:p>
        </w:tc>
        <w:tc>
          <w:tcPr>
            <w:tcW w:w="13924" w:type="dxa"/>
            <w:gridSpan w:val="3"/>
            <w:tcBorders>
              <w:top w:val="single" w:sz="4" w:space="0" w:color="auto"/>
              <w:left w:val="nil"/>
              <w:bottom w:val="single" w:sz="4" w:space="0" w:color="auto"/>
              <w:right w:val="single" w:sz="4" w:space="0" w:color="000000"/>
            </w:tcBorders>
            <w:shd w:val="clear" w:color="auto" w:fill="auto"/>
            <w:vAlign w:val="center"/>
            <w:hideMark/>
          </w:tcPr>
          <w:p w14:paraId="121741FF" w14:textId="77777777" w:rsidR="00B54D9A" w:rsidRPr="003F75B6" w:rsidRDefault="00B54D9A" w:rsidP="00D738AB">
            <w:pPr>
              <w:spacing w:after="0" w:line="240" w:lineRule="auto"/>
              <w:rPr>
                <w:rFonts w:ascii="Times New Roman" w:eastAsia="Times New Roman" w:hAnsi="Times New Roman"/>
                <w:b/>
                <w:bCs/>
                <w:lang w:eastAsia="ru-RU"/>
              </w:rPr>
            </w:pPr>
            <w:r w:rsidRPr="003F75B6">
              <w:rPr>
                <w:rFonts w:ascii="Times New Roman" w:eastAsia="Times New Roman" w:hAnsi="Times New Roman"/>
                <w:b/>
                <w:bCs/>
                <w:lang w:eastAsia="ru-RU"/>
              </w:rPr>
              <w:t>Подпрограмма 6 «Организация обязательного медицинского страхования граждан Республики Тыва».</w:t>
            </w:r>
          </w:p>
        </w:tc>
      </w:tr>
      <w:tr w:rsidR="00B54D9A" w:rsidRPr="001B1A30" w14:paraId="17053F9B"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974363D" w14:textId="77777777" w:rsidR="00B54D9A" w:rsidRPr="003F75B6" w:rsidRDefault="00B54D9A" w:rsidP="00D738AB">
            <w:pPr>
              <w:spacing w:after="0" w:line="240" w:lineRule="auto"/>
              <w:jc w:val="center"/>
              <w:rPr>
                <w:rFonts w:ascii="Times New Roman" w:eastAsia="Times New Roman" w:hAnsi="Times New Roman"/>
                <w:lang w:eastAsia="ru-RU"/>
              </w:rPr>
            </w:pPr>
            <w:r w:rsidRPr="003F75B6">
              <w:rPr>
                <w:rFonts w:ascii="Times New Roman" w:eastAsia="Times New Roman" w:hAnsi="Times New Roman"/>
                <w:lang w:eastAsia="ru-RU"/>
              </w:rPr>
              <w:t>6.1.</w:t>
            </w:r>
          </w:p>
        </w:tc>
        <w:tc>
          <w:tcPr>
            <w:tcW w:w="4609" w:type="dxa"/>
            <w:tcBorders>
              <w:top w:val="nil"/>
              <w:left w:val="nil"/>
              <w:bottom w:val="single" w:sz="4" w:space="0" w:color="auto"/>
              <w:right w:val="single" w:sz="4" w:space="0" w:color="auto"/>
            </w:tcBorders>
            <w:shd w:val="clear" w:color="auto" w:fill="auto"/>
            <w:vAlign w:val="center"/>
            <w:hideMark/>
          </w:tcPr>
          <w:p w14:paraId="2A51BC85" w14:textId="77777777" w:rsidR="00B54D9A" w:rsidRPr="003F75B6" w:rsidRDefault="00B54D9A" w:rsidP="00D738AB">
            <w:pPr>
              <w:spacing w:after="0" w:line="240" w:lineRule="auto"/>
              <w:rPr>
                <w:rFonts w:ascii="Times New Roman" w:eastAsia="Times New Roman" w:hAnsi="Times New Roman"/>
                <w:lang w:eastAsia="ru-RU"/>
              </w:rPr>
            </w:pPr>
            <w:r w:rsidRPr="003F75B6">
              <w:rPr>
                <w:rFonts w:ascii="Times New Roman" w:eastAsia="Times New Roman" w:hAnsi="Times New Roman"/>
                <w:lang w:eastAsia="ru-RU"/>
              </w:rPr>
              <w:t>Мероприятие 1. Медицинское страхование неработающего населения</w:t>
            </w:r>
          </w:p>
        </w:tc>
        <w:tc>
          <w:tcPr>
            <w:tcW w:w="2899" w:type="dxa"/>
            <w:tcBorders>
              <w:top w:val="nil"/>
              <w:left w:val="nil"/>
              <w:bottom w:val="single" w:sz="4" w:space="0" w:color="auto"/>
              <w:right w:val="single" w:sz="4" w:space="0" w:color="auto"/>
            </w:tcBorders>
            <w:shd w:val="clear" w:color="auto" w:fill="auto"/>
            <w:vAlign w:val="center"/>
            <w:hideMark/>
          </w:tcPr>
          <w:p w14:paraId="1CBA058C" w14:textId="77777777" w:rsidR="00B54D9A" w:rsidRPr="003F75B6" w:rsidRDefault="00B54D9A" w:rsidP="00D738AB">
            <w:pPr>
              <w:spacing w:after="0" w:line="240" w:lineRule="auto"/>
              <w:rPr>
                <w:rFonts w:ascii="Times New Roman" w:eastAsia="Times New Roman" w:hAnsi="Times New Roman"/>
                <w:lang w:eastAsia="ru-RU"/>
              </w:rPr>
            </w:pPr>
            <w:r w:rsidRPr="003F75B6">
              <w:rPr>
                <w:rFonts w:ascii="Times New Roman" w:eastAsia="Times New Roman" w:hAnsi="Times New Roman"/>
                <w:lang w:eastAsia="ru-RU"/>
              </w:rPr>
              <w:t xml:space="preserve">ежемесячно до 5 числа месяца за </w:t>
            </w:r>
            <w:proofErr w:type="gramStart"/>
            <w:r w:rsidRPr="003F75B6">
              <w:rPr>
                <w:rFonts w:ascii="Times New Roman" w:eastAsia="Times New Roman" w:hAnsi="Times New Roman"/>
                <w:lang w:eastAsia="ru-RU"/>
              </w:rPr>
              <w:t>отчетным</w:t>
            </w:r>
            <w:proofErr w:type="gramEnd"/>
            <w:r w:rsidRPr="003F75B6">
              <w:rPr>
                <w:rFonts w:ascii="Times New Roman" w:eastAsia="Times New Roman" w:hAnsi="Times New Roman"/>
                <w:lang w:eastAsia="ru-RU"/>
              </w:rPr>
              <w:t xml:space="preserve"> 2018-2025 гг.</w:t>
            </w:r>
          </w:p>
        </w:tc>
        <w:tc>
          <w:tcPr>
            <w:tcW w:w="6416" w:type="dxa"/>
            <w:tcBorders>
              <w:top w:val="nil"/>
              <w:left w:val="nil"/>
              <w:bottom w:val="single" w:sz="4" w:space="0" w:color="auto"/>
              <w:right w:val="single" w:sz="4" w:space="0" w:color="auto"/>
            </w:tcBorders>
            <w:shd w:val="clear" w:color="auto" w:fill="auto"/>
            <w:vAlign w:val="center"/>
          </w:tcPr>
          <w:p w14:paraId="27738D6C" w14:textId="189A538D" w:rsidR="00B54D9A" w:rsidRPr="003F75B6" w:rsidRDefault="00B54D9A" w:rsidP="003F75B6">
            <w:pPr>
              <w:spacing w:after="0" w:line="240" w:lineRule="auto"/>
              <w:rPr>
                <w:rFonts w:ascii="Times New Roman" w:eastAsia="Times New Roman" w:hAnsi="Times New Roman"/>
                <w:lang w:eastAsia="ru-RU"/>
              </w:rPr>
            </w:pPr>
            <w:r w:rsidRPr="003F75B6">
              <w:rPr>
                <w:rFonts w:ascii="Times New Roman" w:eastAsia="Times New Roman" w:hAnsi="Times New Roman"/>
                <w:lang w:eastAsia="ru-RU"/>
              </w:rPr>
              <w:t xml:space="preserve">За отчетный период направлены средства в Территориальный фонд обязательного медицинского страхования по Республике Тыва на общую сумму </w:t>
            </w:r>
            <w:r w:rsidRPr="00086A93">
              <w:rPr>
                <w:rFonts w:ascii="Times New Roman" w:eastAsia="Times New Roman" w:hAnsi="Times New Roman"/>
                <w:lang w:eastAsia="ru-RU"/>
              </w:rPr>
              <w:t xml:space="preserve">3 032 691,556 </w:t>
            </w:r>
            <w:r w:rsidRPr="003F75B6">
              <w:rPr>
                <w:rFonts w:ascii="Times New Roman" w:eastAsia="Times New Roman" w:hAnsi="Times New Roman"/>
                <w:lang w:eastAsia="ru-RU"/>
              </w:rPr>
              <w:t>тыс. руб.</w:t>
            </w:r>
          </w:p>
        </w:tc>
      </w:tr>
    </w:tbl>
    <w:p w14:paraId="443D2B81" w14:textId="1EBB9A21" w:rsidR="00A86006" w:rsidRPr="00C92C9B" w:rsidRDefault="00A86006">
      <w:pPr>
        <w:rPr>
          <w:rFonts w:ascii="Times New Roman" w:hAnsi="Times New Roman"/>
        </w:rPr>
      </w:pPr>
    </w:p>
    <w:sectPr w:rsidR="00A86006" w:rsidRPr="00C92C9B" w:rsidSect="00C64D94">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05D6"/>
    <w:multiLevelType w:val="hybridMultilevel"/>
    <w:tmpl w:val="0AC44CEC"/>
    <w:lvl w:ilvl="0" w:tplc="249CC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C1"/>
    <w:rsid w:val="00010246"/>
    <w:rsid w:val="00011431"/>
    <w:rsid w:val="0001150B"/>
    <w:rsid w:val="00014774"/>
    <w:rsid w:val="00014B3F"/>
    <w:rsid w:val="00017F41"/>
    <w:rsid w:val="000257B4"/>
    <w:rsid w:val="000328E5"/>
    <w:rsid w:val="00032E05"/>
    <w:rsid w:val="00033A00"/>
    <w:rsid w:val="00033DB3"/>
    <w:rsid w:val="0003607D"/>
    <w:rsid w:val="000361E9"/>
    <w:rsid w:val="00042212"/>
    <w:rsid w:val="000437F6"/>
    <w:rsid w:val="00047449"/>
    <w:rsid w:val="00047786"/>
    <w:rsid w:val="0005376A"/>
    <w:rsid w:val="000544F1"/>
    <w:rsid w:val="0005581D"/>
    <w:rsid w:val="00056441"/>
    <w:rsid w:val="00060435"/>
    <w:rsid w:val="0006125B"/>
    <w:rsid w:val="0006131F"/>
    <w:rsid w:val="00061CEB"/>
    <w:rsid w:val="00064569"/>
    <w:rsid w:val="00065580"/>
    <w:rsid w:val="000713CA"/>
    <w:rsid w:val="00071D38"/>
    <w:rsid w:val="00076531"/>
    <w:rsid w:val="000769FE"/>
    <w:rsid w:val="00080E36"/>
    <w:rsid w:val="0008260B"/>
    <w:rsid w:val="0008301F"/>
    <w:rsid w:val="00086A93"/>
    <w:rsid w:val="000926B2"/>
    <w:rsid w:val="00093A8A"/>
    <w:rsid w:val="00094096"/>
    <w:rsid w:val="00094B21"/>
    <w:rsid w:val="000972A7"/>
    <w:rsid w:val="000A06D4"/>
    <w:rsid w:val="000A48F7"/>
    <w:rsid w:val="000A4B31"/>
    <w:rsid w:val="000A6CFB"/>
    <w:rsid w:val="000A7AC9"/>
    <w:rsid w:val="000B1E72"/>
    <w:rsid w:val="000B2510"/>
    <w:rsid w:val="000B3525"/>
    <w:rsid w:val="000B37F8"/>
    <w:rsid w:val="000B4B23"/>
    <w:rsid w:val="000B4BAA"/>
    <w:rsid w:val="000B63A1"/>
    <w:rsid w:val="000B7D99"/>
    <w:rsid w:val="000C229C"/>
    <w:rsid w:val="000C254D"/>
    <w:rsid w:val="000C2CD8"/>
    <w:rsid w:val="000C3801"/>
    <w:rsid w:val="000C5560"/>
    <w:rsid w:val="000C7CC8"/>
    <w:rsid w:val="000D0EBD"/>
    <w:rsid w:val="000D23EC"/>
    <w:rsid w:val="000D3EB1"/>
    <w:rsid w:val="000D451A"/>
    <w:rsid w:val="000E1345"/>
    <w:rsid w:val="000E1E3E"/>
    <w:rsid w:val="000E2AEF"/>
    <w:rsid w:val="000E45EA"/>
    <w:rsid w:val="000E5F64"/>
    <w:rsid w:val="000E7EB5"/>
    <w:rsid w:val="000F0369"/>
    <w:rsid w:val="000F160A"/>
    <w:rsid w:val="000F22B2"/>
    <w:rsid w:val="000F24BE"/>
    <w:rsid w:val="000F477D"/>
    <w:rsid w:val="001119E3"/>
    <w:rsid w:val="001237A9"/>
    <w:rsid w:val="001260D0"/>
    <w:rsid w:val="00126241"/>
    <w:rsid w:val="001279AC"/>
    <w:rsid w:val="001316FD"/>
    <w:rsid w:val="001379ED"/>
    <w:rsid w:val="00142522"/>
    <w:rsid w:val="00144EEF"/>
    <w:rsid w:val="00151163"/>
    <w:rsid w:val="00160E84"/>
    <w:rsid w:val="00163393"/>
    <w:rsid w:val="001656D1"/>
    <w:rsid w:val="00165960"/>
    <w:rsid w:val="0017167B"/>
    <w:rsid w:val="00172C59"/>
    <w:rsid w:val="00177B00"/>
    <w:rsid w:val="00177F43"/>
    <w:rsid w:val="001801BA"/>
    <w:rsid w:val="00183B63"/>
    <w:rsid w:val="00184265"/>
    <w:rsid w:val="00187284"/>
    <w:rsid w:val="00190670"/>
    <w:rsid w:val="001913B9"/>
    <w:rsid w:val="00195FBA"/>
    <w:rsid w:val="00197EDB"/>
    <w:rsid w:val="00197F7C"/>
    <w:rsid w:val="001A033A"/>
    <w:rsid w:val="001A5E28"/>
    <w:rsid w:val="001A6055"/>
    <w:rsid w:val="001A7671"/>
    <w:rsid w:val="001B0BC8"/>
    <w:rsid w:val="001B1A30"/>
    <w:rsid w:val="001B4A5A"/>
    <w:rsid w:val="001B6AC1"/>
    <w:rsid w:val="001C0214"/>
    <w:rsid w:val="001C05B8"/>
    <w:rsid w:val="001C07D1"/>
    <w:rsid w:val="001C0FF8"/>
    <w:rsid w:val="001C1259"/>
    <w:rsid w:val="001C24A4"/>
    <w:rsid w:val="001C269F"/>
    <w:rsid w:val="001C2DCD"/>
    <w:rsid w:val="001C6E2D"/>
    <w:rsid w:val="001D0DD3"/>
    <w:rsid w:val="001D30E0"/>
    <w:rsid w:val="001D325B"/>
    <w:rsid w:val="001D3557"/>
    <w:rsid w:val="001D78E2"/>
    <w:rsid w:val="001E2636"/>
    <w:rsid w:val="001E3FB8"/>
    <w:rsid w:val="001E473C"/>
    <w:rsid w:val="001E56E7"/>
    <w:rsid w:val="001E5E67"/>
    <w:rsid w:val="001F18AF"/>
    <w:rsid w:val="001F28F8"/>
    <w:rsid w:val="002019EC"/>
    <w:rsid w:val="00202635"/>
    <w:rsid w:val="0020641C"/>
    <w:rsid w:val="00214F62"/>
    <w:rsid w:val="00217E8A"/>
    <w:rsid w:val="00217EF6"/>
    <w:rsid w:val="00220F0E"/>
    <w:rsid w:val="0022562A"/>
    <w:rsid w:val="0023060B"/>
    <w:rsid w:val="00233C11"/>
    <w:rsid w:val="002340F0"/>
    <w:rsid w:val="002341A9"/>
    <w:rsid w:val="00237716"/>
    <w:rsid w:val="00242D5D"/>
    <w:rsid w:val="00243034"/>
    <w:rsid w:val="00246802"/>
    <w:rsid w:val="00247FFD"/>
    <w:rsid w:val="002503ED"/>
    <w:rsid w:val="0025055A"/>
    <w:rsid w:val="00250570"/>
    <w:rsid w:val="00251A34"/>
    <w:rsid w:val="00252347"/>
    <w:rsid w:val="00252733"/>
    <w:rsid w:val="002547B2"/>
    <w:rsid w:val="002549AE"/>
    <w:rsid w:val="002555C6"/>
    <w:rsid w:val="0025691F"/>
    <w:rsid w:val="00256B91"/>
    <w:rsid w:val="00261B3A"/>
    <w:rsid w:val="00264D9D"/>
    <w:rsid w:val="0026623E"/>
    <w:rsid w:val="0027335C"/>
    <w:rsid w:val="00280E43"/>
    <w:rsid w:val="00281DD8"/>
    <w:rsid w:val="00283CA8"/>
    <w:rsid w:val="00285C99"/>
    <w:rsid w:val="00287604"/>
    <w:rsid w:val="002907B5"/>
    <w:rsid w:val="00292E53"/>
    <w:rsid w:val="0029319C"/>
    <w:rsid w:val="00294881"/>
    <w:rsid w:val="00295DBE"/>
    <w:rsid w:val="002A0F41"/>
    <w:rsid w:val="002A25B6"/>
    <w:rsid w:val="002A324C"/>
    <w:rsid w:val="002A4621"/>
    <w:rsid w:val="002A55F8"/>
    <w:rsid w:val="002A604F"/>
    <w:rsid w:val="002A623D"/>
    <w:rsid w:val="002A723C"/>
    <w:rsid w:val="002B11FB"/>
    <w:rsid w:val="002B51A9"/>
    <w:rsid w:val="002B6047"/>
    <w:rsid w:val="002B709D"/>
    <w:rsid w:val="002B7352"/>
    <w:rsid w:val="002C680F"/>
    <w:rsid w:val="002C6D86"/>
    <w:rsid w:val="002D127D"/>
    <w:rsid w:val="002E2B30"/>
    <w:rsid w:val="002E2E00"/>
    <w:rsid w:val="002E5C25"/>
    <w:rsid w:val="002E7B29"/>
    <w:rsid w:val="002F1E1D"/>
    <w:rsid w:val="002F2319"/>
    <w:rsid w:val="002F4338"/>
    <w:rsid w:val="00300E70"/>
    <w:rsid w:val="00301270"/>
    <w:rsid w:val="00301D05"/>
    <w:rsid w:val="00302680"/>
    <w:rsid w:val="003033CF"/>
    <w:rsid w:val="0030531E"/>
    <w:rsid w:val="00307A19"/>
    <w:rsid w:val="003100B2"/>
    <w:rsid w:val="00315E7A"/>
    <w:rsid w:val="003172C1"/>
    <w:rsid w:val="003220CB"/>
    <w:rsid w:val="0032258F"/>
    <w:rsid w:val="003317EF"/>
    <w:rsid w:val="0033201B"/>
    <w:rsid w:val="0033224F"/>
    <w:rsid w:val="003360A9"/>
    <w:rsid w:val="0033741D"/>
    <w:rsid w:val="0034101E"/>
    <w:rsid w:val="00342648"/>
    <w:rsid w:val="00346B19"/>
    <w:rsid w:val="0035018C"/>
    <w:rsid w:val="003502F8"/>
    <w:rsid w:val="00354477"/>
    <w:rsid w:val="00355C60"/>
    <w:rsid w:val="00356AF0"/>
    <w:rsid w:val="00356D0D"/>
    <w:rsid w:val="0036255A"/>
    <w:rsid w:val="0036722C"/>
    <w:rsid w:val="003678E5"/>
    <w:rsid w:val="00372154"/>
    <w:rsid w:val="00377C6B"/>
    <w:rsid w:val="003805AD"/>
    <w:rsid w:val="003823C3"/>
    <w:rsid w:val="0039085F"/>
    <w:rsid w:val="0039215F"/>
    <w:rsid w:val="00393F58"/>
    <w:rsid w:val="00396C76"/>
    <w:rsid w:val="003A0BAE"/>
    <w:rsid w:val="003A1909"/>
    <w:rsid w:val="003A1DC1"/>
    <w:rsid w:val="003A6854"/>
    <w:rsid w:val="003A755C"/>
    <w:rsid w:val="003B0A62"/>
    <w:rsid w:val="003B400C"/>
    <w:rsid w:val="003C5A48"/>
    <w:rsid w:val="003D02C5"/>
    <w:rsid w:val="003D0D87"/>
    <w:rsid w:val="003D1A0A"/>
    <w:rsid w:val="003D43C0"/>
    <w:rsid w:val="003D5585"/>
    <w:rsid w:val="003D6943"/>
    <w:rsid w:val="003D7166"/>
    <w:rsid w:val="003D7BBB"/>
    <w:rsid w:val="003E3112"/>
    <w:rsid w:val="003E4DF9"/>
    <w:rsid w:val="003E674D"/>
    <w:rsid w:val="003F17AF"/>
    <w:rsid w:val="003F1C14"/>
    <w:rsid w:val="003F1ECC"/>
    <w:rsid w:val="003F2805"/>
    <w:rsid w:val="003F4061"/>
    <w:rsid w:val="003F4541"/>
    <w:rsid w:val="003F7052"/>
    <w:rsid w:val="003F75B6"/>
    <w:rsid w:val="004013A5"/>
    <w:rsid w:val="00402603"/>
    <w:rsid w:val="00403F3F"/>
    <w:rsid w:val="00412185"/>
    <w:rsid w:val="00413FF6"/>
    <w:rsid w:val="00416F00"/>
    <w:rsid w:val="0041744E"/>
    <w:rsid w:val="00417B9C"/>
    <w:rsid w:val="00417DE2"/>
    <w:rsid w:val="004219C6"/>
    <w:rsid w:val="00427231"/>
    <w:rsid w:val="004340D1"/>
    <w:rsid w:val="004346E0"/>
    <w:rsid w:val="00435D89"/>
    <w:rsid w:val="00435E61"/>
    <w:rsid w:val="0043610A"/>
    <w:rsid w:val="0044201D"/>
    <w:rsid w:val="00442B4B"/>
    <w:rsid w:val="00443EE0"/>
    <w:rsid w:val="004440BD"/>
    <w:rsid w:val="0044443E"/>
    <w:rsid w:val="004452B5"/>
    <w:rsid w:val="00445704"/>
    <w:rsid w:val="0044639B"/>
    <w:rsid w:val="00450880"/>
    <w:rsid w:val="00452000"/>
    <w:rsid w:val="004549FF"/>
    <w:rsid w:val="0045797A"/>
    <w:rsid w:val="00462B24"/>
    <w:rsid w:val="004637B0"/>
    <w:rsid w:val="0046402C"/>
    <w:rsid w:val="00466C3A"/>
    <w:rsid w:val="0047039A"/>
    <w:rsid w:val="004738D2"/>
    <w:rsid w:val="00476A2C"/>
    <w:rsid w:val="00481DCA"/>
    <w:rsid w:val="00481F8A"/>
    <w:rsid w:val="0048258E"/>
    <w:rsid w:val="00482654"/>
    <w:rsid w:val="00485F0E"/>
    <w:rsid w:val="004865B4"/>
    <w:rsid w:val="00491E3B"/>
    <w:rsid w:val="004A0A90"/>
    <w:rsid w:val="004A0BAF"/>
    <w:rsid w:val="004A1AD9"/>
    <w:rsid w:val="004A4755"/>
    <w:rsid w:val="004B0E79"/>
    <w:rsid w:val="004B4226"/>
    <w:rsid w:val="004C7174"/>
    <w:rsid w:val="004C74EB"/>
    <w:rsid w:val="004D7BF5"/>
    <w:rsid w:val="004E0BB4"/>
    <w:rsid w:val="004E38CF"/>
    <w:rsid w:val="004E4CB1"/>
    <w:rsid w:val="004E4D82"/>
    <w:rsid w:val="004E5E5C"/>
    <w:rsid w:val="004F01AC"/>
    <w:rsid w:val="004F4BB4"/>
    <w:rsid w:val="004F5947"/>
    <w:rsid w:val="004F666A"/>
    <w:rsid w:val="00500E47"/>
    <w:rsid w:val="005014A6"/>
    <w:rsid w:val="00504AD9"/>
    <w:rsid w:val="00507407"/>
    <w:rsid w:val="00510BAA"/>
    <w:rsid w:val="00511F7F"/>
    <w:rsid w:val="0051382E"/>
    <w:rsid w:val="00513F7C"/>
    <w:rsid w:val="00515B89"/>
    <w:rsid w:val="0051762C"/>
    <w:rsid w:val="00521440"/>
    <w:rsid w:val="00531517"/>
    <w:rsid w:val="00531A4D"/>
    <w:rsid w:val="00531BDD"/>
    <w:rsid w:val="00532FED"/>
    <w:rsid w:val="00533924"/>
    <w:rsid w:val="00537AAD"/>
    <w:rsid w:val="005409F6"/>
    <w:rsid w:val="00540AAE"/>
    <w:rsid w:val="005417E4"/>
    <w:rsid w:val="005464F6"/>
    <w:rsid w:val="005516B0"/>
    <w:rsid w:val="00551F44"/>
    <w:rsid w:val="0055392E"/>
    <w:rsid w:val="00554778"/>
    <w:rsid w:val="005548E4"/>
    <w:rsid w:val="00556535"/>
    <w:rsid w:val="00556AED"/>
    <w:rsid w:val="00557974"/>
    <w:rsid w:val="00565290"/>
    <w:rsid w:val="00570582"/>
    <w:rsid w:val="00572067"/>
    <w:rsid w:val="00573210"/>
    <w:rsid w:val="0057581B"/>
    <w:rsid w:val="00583698"/>
    <w:rsid w:val="005839AB"/>
    <w:rsid w:val="00587861"/>
    <w:rsid w:val="0059152B"/>
    <w:rsid w:val="00592282"/>
    <w:rsid w:val="00592613"/>
    <w:rsid w:val="005929DB"/>
    <w:rsid w:val="00593940"/>
    <w:rsid w:val="00593ACD"/>
    <w:rsid w:val="00594182"/>
    <w:rsid w:val="00595948"/>
    <w:rsid w:val="00597314"/>
    <w:rsid w:val="00597FCD"/>
    <w:rsid w:val="005A0490"/>
    <w:rsid w:val="005A4BAA"/>
    <w:rsid w:val="005B0DF0"/>
    <w:rsid w:val="005B1140"/>
    <w:rsid w:val="005B11DD"/>
    <w:rsid w:val="005B17F6"/>
    <w:rsid w:val="005B3763"/>
    <w:rsid w:val="005B5552"/>
    <w:rsid w:val="005B590C"/>
    <w:rsid w:val="005B5B0B"/>
    <w:rsid w:val="005C3432"/>
    <w:rsid w:val="005C3930"/>
    <w:rsid w:val="005C3EA5"/>
    <w:rsid w:val="005D0199"/>
    <w:rsid w:val="005D1B6B"/>
    <w:rsid w:val="005D40F8"/>
    <w:rsid w:val="005D50C6"/>
    <w:rsid w:val="005D7FB0"/>
    <w:rsid w:val="005E28B6"/>
    <w:rsid w:val="005F1519"/>
    <w:rsid w:val="005F3A93"/>
    <w:rsid w:val="005F651A"/>
    <w:rsid w:val="005F6A7A"/>
    <w:rsid w:val="005F76E2"/>
    <w:rsid w:val="00604228"/>
    <w:rsid w:val="0061103A"/>
    <w:rsid w:val="00612197"/>
    <w:rsid w:val="00612704"/>
    <w:rsid w:val="006130EA"/>
    <w:rsid w:val="00615A78"/>
    <w:rsid w:val="006207AE"/>
    <w:rsid w:val="00621169"/>
    <w:rsid w:val="00627596"/>
    <w:rsid w:val="00632FB8"/>
    <w:rsid w:val="006364BE"/>
    <w:rsid w:val="00637FFE"/>
    <w:rsid w:val="00641297"/>
    <w:rsid w:val="006419BA"/>
    <w:rsid w:val="00647773"/>
    <w:rsid w:val="0065262F"/>
    <w:rsid w:val="0065481F"/>
    <w:rsid w:val="00656097"/>
    <w:rsid w:val="0065629C"/>
    <w:rsid w:val="0066036D"/>
    <w:rsid w:val="00660988"/>
    <w:rsid w:val="00661C6A"/>
    <w:rsid w:val="00664B85"/>
    <w:rsid w:val="00665B61"/>
    <w:rsid w:val="00665F46"/>
    <w:rsid w:val="0066655A"/>
    <w:rsid w:val="006705EB"/>
    <w:rsid w:val="0067062D"/>
    <w:rsid w:val="00671A53"/>
    <w:rsid w:val="00681407"/>
    <w:rsid w:val="00685741"/>
    <w:rsid w:val="00690C56"/>
    <w:rsid w:val="00691EF9"/>
    <w:rsid w:val="00692282"/>
    <w:rsid w:val="00692B72"/>
    <w:rsid w:val="00694826"/>
    <w:rsid w:val="00695B0B"/>
    <w:rsid w:val="006A26B5"/>
    <w:rsid w:val="006A6710"/>
    <w:rsid w:val="006B0B73"/>
    <w:rsid w:val="006B3183"/>
    <w:rsid w:val="006B6690"/>
    <w:rsid w:val="006B7AA6"/>
    <w:rsid w:val="006C45E8"/>
    <w:rsid w:val="006C5917"/>
    <w:rsid w:val="006C68DA"/>
    <w:rsid w:val="006D106B"/>
    <w:rsid w:val="006D1300"/>
    <w:rsid w:val="006D2D47"/>
    <w:rsid w:val="006D4DDE"/>
    <w:rsid w:val="006E0A19"/>
    <w:rsid w:val="006E147E"/>
    <w:rsid w:val="006E1873"/>
    <w:rsid w:val="006E1AC0"/>
    <w:rsid w:val="006E1BAD"/>
    <w:rsid w:val="006E2CB8"/>
    <w:rsid w:val="006E69CB"/>
    <w:rsid w:val="006F0553"/>
    <w:rsid w:val="006F2E21"/>
    <w:rsid w:val="006F31C1"/>
    <w:rsid w:val="006F3B4A"/>
    <w:rsid w:val="006F5458"/>
    <w:rsid w:val="006F6F60"/>
    <w:rsid w:val="00701189"/>
    <w:rsid w:val="00713F7F"/>
    <w:rsid w:val="00715FC3"/>
    <w:rsid w:val="007169BD"/>
    <w:rsid w:val="00717275"/>
    <w:rsid w:val="007175F0"/>
    <w:rsid w:val="00721803"/>
    <w:rsid w:val="0072258B"/>
    <w:rsid w:val="0072272E"/>
    <w:rsid w:val="00724122"/>
    <w:rsid w:val="0072782D"/>
    <w:rsid w:val="00727981"/>
    <w:rsid w:val="00731281"/>
    <w:rsid w:val="00731539"/>
    <w:rsid w:val="00732D98"/>
    <w:rsid w:val="007405AC"/>
    <w:rsid w:val="00743170"/>
    <w:rsid w:val="00743E60"/>
    <w:rsid w:val="00746D8A"/>
    <w:rsid w:val="00747159"/>
    <w:rsid w:val="00750C07"/>
    <w:rsid w:val="00755A93"/>
    <w:rsid w:val="00760612"/>
    <w:rsid w:val="00760632"/>
    <w:rsid w:val="007663BA"/>
    <w:rsid w:val="007714B2"/>
    <w:rsid w:val="007719A5"/>
    <w:rsid w:val="00772789"/>
    <w:rsid w:val="0077454B"/>
    <w:rsid w:val="007852F4"/>
    <w:rsid w:val="00785DFB"/>
    <w:rsid w:val="00786131"/>
    <w:rsid w:val="007873DF"/>
    <w:rsid w:val="007922C2"/>
    <w:rsid w:val="00794CF9"/>
    <w:rsid w:val="007A7C8C"/>
    <w:rsid w:val="007B0F55"/>
    <w:rsid w:val="007B4BD6"/>
    <w:rsid w:val="007B67FC"/>
    <w:rsid w:val="007C0A5B"/>
    <w:rsid w:val="007C1BF2"/>
    <w:rsid w:val="007C44C5"/>
    <w:rsid w:val="007C583D"/>
    <w:rsid w:val="007D0623"/>
    <w:rsid w:val="007D5469"/>
    <w:rsid w:val="007D548E"/>
    <w:rsid w:val="007E095D"/>
    <w:rsid w:val="007E1FF2"/>
    <w:rsid w:val="007E27BB"/>
    <w:rsid w:val="007E2919"/>
    <w:rsid w:val="007E536D"/>
    <w:rsid w:val="007F116E"/>
    <w:rsid w:val="007F2230"/>
    <w:rsid w:val="007F4B18"/>
    <w:rsid w:val="00803300"/>
    <w:rsid w:val="00804F69"/>
    <w:rsid w:val="008112DB"/>
    <w:rsid w:val="008114B1"/>
    <w:rsid w:val="00814096"/>
    <w:rsid w:val="00816D64"/>
    <w:rsid w:val="00821AB1"/>
    <w:rsid w:val="00821B9E"/>
    <w:rsid w:val="008226F7"/>
    <w:rsid w:val="00822BF4"/>
    <w:rsid w:val="00826D43"/>
    <w:rsid w:val="00826F20"/>
    <w:rsid w:val="00827B7D"/>
    <w:rsid w:val="0083206A"/>
    <w:rsid w:val="008342B3"/>
    <w:rsid w:val="008417D8"/>
    <w:rsid w:val="00843098"/>
    <w:rsid w:val="0084423B"/>
    <w:rsid w:val="00844978"/>
    <w:rsid w:val="008530EF"/>
    <w:rsid w:val="00855F20"/>
    <w:rsid w:val="008637AF"/>
    <w:rsid w:val="00865087"/>
    <w:rsid w:val="00865725"/>
    <w:rsid w:val="00865AC3"/>
    <w:rsid w:val="00870695"/>
    <w:rsid w:val="008706DB"/>
    <w:rsid w:val="00875236"/>
    <w:rsid w:val="008766D6"/>
    <w:rsid w:val="00876A68"/>
    <w:rsid w:val="00881C96"/>
    <w:rsid w:val="008904E9"/>
    <w:rsid w:val="0089319B"/>
    <w:rsid w:val="00894B1E"/>
    <w:rsid w:val="008962DC"/>
    <w:rsid w:val="00897440"/>
    <w:rsid w:val="00897C7D"/>
    <w:rsid w:val="008B08A9"/>
    <w:rsid w:val="008B1771"/>
    <w:rsid w:val="008B5F2E"/>
    <w:rsid w:val="008C5FE8"/>
    <w:rsid w:val="008C6B8A"/>
    <w:rsid w:val="008C6E06"/>
    <w:rsid w:val="008D72D8"/>
    <w:rsid w:val="008D786F"/>
    <w:rsid w:val="008E1BFE"/>
    <w:rsid w:val="008E5BE9"/>
    <w:rsid w:val="008E5D36"/>
    <w:rsid w:val="008F078F"/>
    <w:rsid w:val="008F1784"/>
    <w:rsid w:val="008F1B98"/>
    <w:rsid w:val="008F258E"/>
    <w:rsid w:val="008F2A91"/>
    <w:rsid w:val="008F5176"/>
    <w:rsid w:val="008F60B6"/>
    <w:rsid w:val="008F6DEF"/>
    <w:rsid w:val="00905079"/>
    <w:rsid w:val="00905C27"/>
    <w:rsid w:val="00911B15"/>
    <w:rsid w:val="00913518"/>
    <w:rsid w:val="00914DC8"/>
    <w:rsid w:val="00914DFD"/>
    <w:rsid w:val="009166AE"/>
    <w:rsid w:val="00916AB0"/>
    <w:rsid w:val="009228DF"/>
    <w:rsid w:val="009244E6"/>
    <w:rsid w:val="00925EA0"/>
    <w:rsid w:val="009262D8"/>
    <w:rsid w:val="00926661"/>
    <w:rsid w:val="00930C84"/>
    <w:rsid w:val="009321D4"/>
    <w:rsid w:val="009340F9"/>
    <w:rsid w:val="00935FCB"/>
    <w:rsid w:val="0093684E"/>
    <w:rsid w:val="00937B76"/>
    <w:rsid w:val="009519A4"/>
    <w:rsid w:val="00953E55"/>
    <w:rsid w:val="00961F19"/>
    <w:rsid w:val="00962876"/>
    <w:rsid w:val="00966A3E"/>
    <w:rsid w:val="0097088A"/>
    <w:rsid w:val="00971347"/>
    <w:rsid w:val="0097629C"/>
    <w:rsid w:val="00980CD2"/>
    <w:rsid w:val="009842F1"/>
    <w:rsid w:val="00984962"/>
    <w:rsid w:val="00984EDC"/>
    <w:rsid w:val="009948B8"/>
    <w:rsid w:val="009962EC"/>
    <w:rsid w:val="00996B83"/>
    <w:rsid w:val="009A5289"/>
    <w:rsid w:val="009A7E72"/>
    <w:rsid w:val="009B0650"/>
    <w:rsid w:val="009B1762"/>
    <w:rsid w:val="009B308F"/>
    <w:rsid w:val="009B4468"/>
    <w:rsid w:val="009B4854"/>
    <w:rsid w:val="009B54F8"/>
    <w:rsid w:val="009C3036"/>
    <w:rsid w:val="009C413B"/>
    <w:rsid w:val="009D0140"/>
    <w:rsid w:val="009D455B"/>
    <w:rsid w:val="009D6447"/>
    <w:rsid w:val="009D65AE"/>
    <w:rsid w:val="009D7366"/>
    <w:rsid w:val="009E2D25"/>
    <w:rsid w:val="009E6DC7"/>
    <w:rsid w:val="009E6E37"/>
    <w:rsid w:val="009F1E9F"/>
    <w:rsid w:val="009F32ED"/>
    <w:rsid w:val="009F33F2"/>
    <w:rsid w:val="009F4B8B"/>
    <w:rsid w:val="009F5C94"/>
    <w:rsid w:val="00A01F2D"/>
    <w:rsid w:val="00A02019"/>
    <w:rsid w:val="00A022FB"/>
    <w:rsid w:val="00A0795A"/>
    <w:rsid w:val="00A1004C"/>
    <w:rsid w:val="00A10E30"/>
    <w:rsid w:val="00A12C87"/>
    <w:rsid w:val="00A16CD3"/>
    <w:rsid w:val="00A2038F"/>
    <w:rsid w:val="00A20778"/>
    <w:rsid w:val="00A210AA"/>
    <w:rsid w:val="00A30287"/>
    <w:rsid w:val="00A325CA"/>
    <w:rsid w:val="00A534C6"/>
    <w:rsid w:val="00A54D00"/>
    <w:rsid w:val="00A55DE1"/>
    <w:rsid w:val="00A63D2A"/>
    <w:rsid w:val="00A645E9"/>
    <w:rsid w:val="00A7359E"/>
    <w:rsid w:val="00A81624"/>
    <w:rsid w:val="00A82E69"/>
    <w:rsid w:val="00A86006"/>
    <w:rsid w:val="00A916E5"/>
    <w:rsid w:val="00A92AE0"/>
    <w:rsid w:val="00A930A1"/>
    <w:rsid w:val="00A95103"/>
    <w:rsid w:val="00AA0BA3"/>
    <w:rsid w:val="00AA788A"/>
    <w:rsid w:val="00AB0876"/>
    <w:rsid w:val="00AB30B4"/>
    <w:rsid w:val="00AB3DF6"/>
    <w:rsid w:val="00AB5449"/>
    <w:rsid w:val="00AC091C"/>
    <w:rsid w:val="00AC0D97"/>
    <w:rsid w:val="00AC0E9F"/>
    <w:rsid w:val="00AC1B7A"/>
    <w:rsid w:val="00AC1E31"/>
    <w:rsid w:val="00AC28A2"/>
    <w:rsid w:val="00AC46B1"/>
    <w:rsid w:val="00AC7733"/>
    <w:rsid w:val="00AD1274"/>
    <w:rsid w:val="00AD1278"/>
    <w:rsid w:val="00AD69DE"/>
    <w:rsid w:val="00AE1C45"/>
    <w:rsid w:val="00AE557C"/>
    <w:rsid w:val="00AE6D50"/>
    <w:rsid w:val="00AE74DE"/>
    <w:rsid w:val="00AF17EB"/>
    <w:rsid w:val="00AF372F"/>
    <w:rsid w:val="00AF5554"/>
    <w:rsid w:val="00AF6B54"/>
    <w:rsid w:val="00AF6F4E"/>
    <w:rsid w:val="00B01500"/>
    <w:rsid w:val="00B0403C"/>
    <w:rsid w:val="00B06DEB"/>
    <w:rsid w:val="00B12187"/>
    <w:rsid w:val="00B134C8"/>
    <w:rsid w:val="00B135E2"/>
    <w:rsid w:val="00B26D3E"/>
    <w:rsid w:val="00B27054"/>
    <w:rsid w:val="00B274B1"/>
    <w:rsid w:val="00B27857"/>
    <w:rsid w:val="00B3086C"/>
    <w:rsid w:val="00B319AF"/>
    <w:rsid w:val="00B33332"/>
    <w:rsid w:val="00B33D2A"/>
    <w:rsid w:val="00B354AA"/>
    <w:rsid w:val="00B36E4B"/>
    <w:rsid w:val="00B41C5D"/>
    <w:rsid w:val="00B42832"/>
    <w:rsid w:val="00B43740"/>
    <w:rsid w:val="00B50B3D"/>
    <w:rsid w:val="00B53193"/>
    <w:rsid w:val="00B53477"/>
    <w:rsid w:val="00B53F88"/>
    <w:rsid w:val="00B54D9A"/>
    <w:rsid w:val="00B62981"/>
    <w:rsid w:val="00B6462D"/>
    <w:rsid w:val="00B64F03"/>
    <w:rsid w:val="00B651E2"/>
    <w:rsid w:val="00B66DCA"/>
    <w:rsid w:val="00B67E3A"/>
    <w:rsid w:val="00B70B20"/>
    <w:rsid w:val="00B71A23"/>
    <w:rsid w:val="00B7261F"/>
    <w:rsid w:val="00B73CA8"/>
    <w:rsid w:val="00B744AB"/>
    <w:rsid w:val="00B75400"/>
    <w:rsid w:val="00B81890"/>
    <w:rsid w:val="00B86D1C"/>
    <w:rsid w:val="00B8749A"/>
    <w:rsid w:val="00B87C0C"/>
    <w:rsid w:val="00B902F9"/>
    <w:rsid w:val="00B9281B"/>
    <w:rsid w:val="00B93D87"/>
    <w:rsid w:val="00B93E83"/>
    <w:rsid w:val="00B94BC0"/>
    <w:rsid w:val="00B96FD0"/>
    <w:rsid w:val="00BA030C"/>
    <w:rsid w:val="00BA36D8"/>
    <w:rsid w:val="00BA3C82"/>
    <w:rsid w:val="00BA462C"/>
    <w:rsid w:val="00BA50E0"/>
    <w:rsid w:val="00BA5A26"/>
    <w:rsid w:val="00BA63BF"/>
    <w:rsid w:val="00BA6547"/>
    <w:rsid w:val="00BB0A74"/>
    <w:rsid w:val="00BB0AEB"/>
    <w:rsid w:val="00BB2508"/>
    <w:rsid w:val="00BB46C1"/>
    <w:rsid w:val="00BB4FFD"/>
    <w:rsid w:val="00BB641D"/>
    <w:rsid w:val="00BB6DCF"/>
    <w:rsid w:val="00BC0C4F"/>
    <w:rsid w:val="00BC216E"/>
    <w:rsid w:val="00BC4EC6"/>
    <w:rsid w:val="00BC6CA7"/>
    <w:rsid w:val="00BC71C9"/>
    <w:rsid w:val="00BD2A34"/>
    <w:rsid w:val="00BD3D5D"/>
    <w:rsid w:val="00BD46A7"/>
    <w:rsid w:val="00BD5D22"/>
    <w:rsid w:val="00BD69DC"/>
    <w:rsid w:val="00BD6EFA"/>
    <w:rsid w:val="00BD7236"/>
    <w:rsid w:val="00BE12EE"/>
    <w:rsid w:val="00BE248E"/>
    <w:rsid w:val="00BE50DE"/>
    <w:rsid w:val="00BE5940"/>
    <w:rsid w:val="00BF15AC"/>
    <w:rsid w:val="00C00CB4"/>
    <w:rsid w:val="00C0326C"/>
    <w:rsid w:val="00C10FB8"/>
    <w:rsid w:val="00C1482E"/>
    <w:rsid w:val="00C23BD2"/>
    <w:rsid w:val="00C24BDA"/>
    <w:rsid w:val="00C269CB"/>
    <w:rsid w:val="00C27154"/>
    <w:rsid w:val="00C272D9"/>
    <w:rsid w:val="00C27D98"/>
    <w:rsid w:val="00C300C6"/>
    <w:rsid w:val="00C3588E"/>
    <w:rsid w:val="00C36662"/>
    <w:rsid w:val="00C36726"/>
    <w:rsid w:val="00C42DE0"/>
    <w:rsid w:val="00C50DC5"/>
    <w:rsid w:val="00C5294B"/>
    <w:rsid w:val="00C54501"/>
    <w:rsid w:val="00C54737"/>
    <w:rsid w:val="00C63E3C"/>
    <w:rsid w:val="00C64D94"/>
    <w:rsid w:val="00C66226"/>
    <w:rsid w:val="00C738B3"/>
    <w:rsid w:val="00C7430A"/>
    <w:rsid w:val="00C779B5"/>
    <w:rsid w:val="00C861C5"/>
    <w:rsid w:val="00C90B89"/>
    <w:rsid w:val="00C92C9B"/>
    <w:rsid w:val="00C96285"/>
    <w:rsid w:val="00C96ABB"/>
    <w:rsid w:val="00CA5E94"/>
    <w:rsid w:val="00CB3007"/>
    <w:rsid w:val="00CB3FBF"/>
    <w:rsid w:val="00CB44B7"/>
    <w:rsid w:val="00CB49BD"/>
    <w:rsid w:val="00CB6448"/>
    <w:rsid w:val="00CC028B"/>
    <w:rsid w:val="00CC4F25"/>
    <w:rsid w:val="00CC775D"/>
    <w:rsid w:val="00CE00B7"/>
    <w:rsid w:val="00CE02C1"/>
    <w:rsid w:val="00CE0E82"/>
    <w:rsid w:val="00CE164B"/>
    <w:rsid w:val="00CE5B51"/>
    <w:rsid w:val="00CF34D5"/>
    <w:rsid w:val="00CF514E"/>
    <w:rsid w:val="00CF56C6"/>
    <w:rsid w:val="00CF5738"/>
    <w:rsid w:val="00CF70CB"/>
    <w:rsid w:val="00D0248E"/>
    <w:rsid w:val="00D02BE3"/>
    <w:rsid w:val="00D038EF"/>
    <w:rsid w:val="00D03B7F"/>
    <w:rsid w:val="00D04C3B"/>
    <w:rsid w:val="00D04D94"/>
    <w:rsid w:val="00D108AD"/>
    <w:rsid w:val="00D11B63"/>
    <w:rsid w:val="00D13AB7"/>
    <w:rsid w:val="00D176EB"/>
    <w:rsid w:val="00D20BA1"/>
    <w:rsid w:val="00D23DD0"/>
    <w:rsid w:val="00D24F28"/>
    <w:rsid w:val="00D25A7D"/>
    <w:rsid w:val="00D30B67"/>
    <w:rsid w:val="00D323BB"/>
    <w:rsid w:val="00D36963"/>
    <w:rsid w:val="00D37403"/>
    <w:rsid w:val="00D455C3"/>
    <w:rsid w:val="00D47952"/>
    <w:rsid w:val="00D47F23"/>
    <w:rsid w:val="00D50C9E"/>
    <w:rsid w:val="00D523C7"/>
    <w:rsid w:val="00D5263E"/>
    <w:rsid w:val="00D60E4C"/>
    <w:rsid w:val="00D642BB"/>
    <w:rsid w:val="00D6497A"/>
    <w:rsid w:val="00D6522A"/>
    <w:rsid w:val="00D70644"/>
    <w:rsid w:val="00D738AB"/>
    <w:rsid w:val="00D742B6"/>
    <w:rsid w:val="00D75C5F"/>
    <w:rsid w:val="00D75E2B"/>
    <w:rsid w:val="00D77D20"/>
    <w:rsid w:val="00D80D58"/>
    <w:rsid w:val="00D82F2F"/>
    <w:rsid w:val="00D903E3"/>
    <w:rsid w:val="00D966DC"/>
    <w:rsid w:val="00DA07FB"/>
    <w:rsid w:val="00DA1DB3"/>
    <w:rsid w:val="00DA3395"/>
    <w:rsid w:val="00DB16B2"/>
    <w:rsid w:val="00DB22A4"/>
    <w:rsid w:val="00DB4771"/>
    <w:rsid w:val="00DB499C"/>
    <w:rsid w:val="00DB5630"/>
    <w:rsid w:val="00DC36DC"/>
    <w:rsid w:val="00DC3754"/>
    <w:rsid w:val="00DC512C"/>
    <w:rsid w:val="00DC5AC7"/>
    <w:rsid w:val="00DC68AE"/>
    <w:rsid w:val="00DC6BCB"/>
    <w:rsid w:val="00DC7A41"/>
    <w:rsid w:val="00DD4A3C"/>
    <w:rsid w:val="00DD702B"/>
    <w:rsid w:val="00DD7DD6"/>
    <w:rsid w:val="00DF245C"/>
    <w:rsid w:val="00E006B7"/>
    <w:rsid w:val="00E02EB5"/>
    <w:rsid w:val="00E03C89"/>
    <w:rsid w:val="00E043A8"/>
    <w:rsid w:val="00E0742E"/>
    <w:rsid w:val="00E105FC"/>
    <w:rsid w:val="00E111EA"/>
    <w:rsid w:val="00E12E3C"/>
    <w:rsid w:val="00E13090"/>
    <w:rsid w:val="00E16B3A"/>
    <w:rsid w:val="00E16D87"/>
    <w:rsid w:val="00E2149B"/>
    <w:rsid w:val="00E22CE7"/>
    <w:rsid w:val="00E22F3B"/>
    <w:rsid w:val="00E24479"/>
    <w:rsid w:val="00E27D00"/>
    <w:rsid w:val="00E3190D"/>
    <w:rsid w:val="00E33E8D"/>
    <w:rsid w:val="00E33EEB"/>
    <w:rsid w:val="00E36D8D"/>
    <w:rsid w:val="00E40716"/>
    <w:rsid w:val="00E4695A"/>
    <w:rsid w:val="00E47A0B"/>
    <w:rsid w:val="00E500B4"/>
    <w:rsid w:val="00E502F5"/>
    <w:rsid w:val="00E51E81"/>
    <w:rsid w:val="00E52755"/>
    <w:rsid w:val="00E53D26"/>
    <w:rsid w:val="00E542BE"/>
    <w:rsid w:val="00E54D35"/>
    <w:rsid w:val="00E56163"/>
    <w:rsid w:val="00E612D4"/>
    <w:rsid w:val="00E6174C"/>
    <w:rsid w:val="00E66EEF"/>
    <w:rsid w:val="00E71FC2"/>
    <w:rsid w:val="00E80F35"/>
    <w:rsid w:val="00E87B97"/>
    <w:rsid w:val="00EA25F2"/>
    <w:rsid w:val="00EA2EEB"/>
    <w:rsid w:val="00EB1BF8"/>
    <w:rsid w:val="00EB20C9"/>
    <w:rsid w:val="00EB5CC3"/>
    <w:rsid w:val="00EC0B16"/>
    <w:rsid w:val="00EC15F6"/>
    <w:rsid w:val="00EC195C"/>
    <w:rsid w:val="00EC1DF4"/>
    <w:rsid w:val="00EC243D"/>
    <w:rsid w:val="00EC3CFA"/>
    <w:rsid w:val="00EC4E93"/>
    <w:rsid w:val="00EC571B"/>
    <w:rsid w:val="00EC6CC5"/>
    <w:rsid w:val="00ED068D"/>
    <w:rsid w:val="00ED0827"/>
    <w:rsid w:val="00ED1EFE"/>
    <w:rsid w:val="00ED6B5B"/>
    <w:rsid w:val="00ED6D75"/>
    <w:rsid w:val="00EE23B9"/>
    <w:rsid w:val="00EE52BE"/>
    <w:rsid w:val="00EE5F86"/>
    <w:rsid w:val="00EE6494"/>
    <w:rsid w:val="00EE69C1"/>
    <w:rsid w:val="00EE731F"/>
    <w:rsid w:val="00EE79D5"/>
    <w:rsid w:val="00EF05FF"/>
    <w:rsid w:val="00EF2881"/>
    <w:rsid w:val="00EF3AA1"/>
    <w:rsid w:val="00EF425A"/>
    <w:rsid w:val="00EF5118"/>
    <w:rsid w:val="00F03F55"/>
    <w:rsid w:val="00F1078B"/>
    <w:rsid w:val="00F10CAE"/>
    <w:rsid w:val="00F15670"/>
    <w:rsid w:val="00F16115"/>
    <w:rsid w:val="00F17452"/>
    <w:rsid w:val="00F2324B"/>
    <w:rsid w:val="00F25131"/>
    <w:rsid w:val="00F25A15"/>
    <w:rsid w:val="00F27091"/>
    <w:rsid w:val="00F27581"/>
    <w:rsid w:val="00F3041E"/>
    <w:rsid w:val="00F31103"/>
    <w:rsid w:val="00F31E0B"/>
    <w:rsid w:val="00F4247B"/>
    <w:rsid w:val="00F44553"/>
    <w:rsid w:val="00F4690D"/>
    <w:rsid w:val="00F50D98"/>
    <w:rsid w:val="00F5128B"/>
    <w:rsid w:val="00F52C93"/>
    <w:rsid w:val="00F549E6"/>
    <w:rsid w:val="00F54EB4"/>
    <w:rsid w:val="00F5501D"/>
    <w:rsid w:val="00F60145"/>
    <w:rsid w:val="00F647BF"/>
    <w:rsid w:val="00F667C9"/>
    <w:rsid w:val="00F67AF7"/>
    <w:rsid w:val="00F7034E"/>
    <w:rsid w:val="00F71801"/>
    <w:rsid w:val="00F73CD6"/>
    <w:rsid w:val="00F7610B"/>
    <w:rsid w:val="00F762CC"/>
    <w:rsid w:val="00F77E90"/>
    <w:rsid w:val="00F8068B"/>
    <w:rsid w:val="00F81B46"/>
    <w:rsid w:val="00F86552"/>
    <w:rsid w:val="00F94DD7"/>
    <w:rsid w:val="00F9567E"/>
    <w:rsid w:val="00FA12F5"/>
    <w:rsid w:val="00FA23F8"/>
    <w:rsid w:val="00FA2506"/>
    <w:rsid w:val="00FA5185"/>
    <w:rsid w:val="00FA5E58"/>
    <w:rsid w:val="00FB25B1"/>
    <w:rsid w:val="00FB3355"/>
    <w:rsid w:val="00FB71B6"/>
    <w:rsid w:val="00FC2EDA"/>
    <w:rsid w:val="00FC42C8"/>
    <w:rsid w:val="00FC6290"/>
    <w:rsid w:val="00FE1057"/>
    <w:rsid w:val="00FE2658"/>
    <w:rsid w:val="00FF23AE"/>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2"/>
    <w:locked/>
    <w:rsid w:val="001B6AC1"/>
    <w:rPr>
      <w:rFonts w:cs="Calibri"/>
    </w:rPr>
  </w:style>
  <w:style w:type="paragraph" w:customStyle="1" w:styleId="2">
    <w:name w:val="Без интервала2"/>
    <w:link w:val="NoSpacingChar"/>
    <w:rsid w:val="001B6AC1"/>
    <w:pPr>
      <w:spacing w:after="0" w:line="240" w:lineRule="auto"/>
    </w:pPr>
    <w:rPr>
      <w:rFonts w:cs="Calibri"/>
    </w:rPr>
  </w:style>
  <w:style w:type="paragraph" w:styleId="a3">
    <w:name w:val="No Spacing"/>
    <w:uiPriority w:val="1"/>
    <w:qFormat/>
    <w:rsid w:val="00597314"/>
    <w:pPr>
      <w:spacing w:after="0" w:line="240" w:lineRule="auto"/>
    </w:pPr>
    <w:rPr>
      <w:rFonts w:ascii="Calibri" w:eastAsia="Calibri" w:hAnsi="Calibri" w:cs="Times New Roman"/>
    </w:rPr>
  </w:style>
  <w:style w:type="paragraph" w:customStyle="1" w:styleId="1">
    <w:name w:val="Без интервала1"/>
    <w:link w:val="NoSpacingChar3"/>
    <w:rsid w:val="005D50C6"/>
    <w:pPr>
      <w:spacing w:after="0" w:line="240" w:lineRule="auto"/>
    </w:pPr>
    <w:rPr>
      <w:rFonts w:ascii="Calibri" w:eastAsia="Times New Roman" w:hAnsi="Calibri" w:cs="Times New Roman"/>
    </w:rPr>
  </w:style>
  <w:style w:type="character" w:customStyle="1" w:styleId="NoSpacingChar3">
    <w:name w:val="No Spacing Char3"/>
    <w:link w:val="1"/>
    <w:locked/>
    <w:rsid w:val="005D50C6"/>
    <w:rPr>
      <w:rFonts w:ascii="Calibri" w:eastAsia="Times New Roman" w:hAnsi="Calibri" w:cs="Times New Roman"/>
    </w:rPr>
  </w:style>
  <w:style w:type="paragraph" w:styleId="20">
    <w:name w:val="Body Text 2"/>
    <w:basedOn w:val="a"/>
    <w:link w:val="21"/>
    <w:unhideWhenUsed/>
    <w:rsid w:val="00247FFD"/>
    <w:pPr>
      <w:spacing w:after="0" w:line="240" w:lineRule="auto"/>
      <w:jc w:val="both"/>
    </w:pPr>
    <w:rPr>
      <w:rFonts w:ascii="Times New Roman" w:eastAsia="Times New Roman" w:hAnsi="Times New Roman"/>
      <w:sz w:val="24"/>
      <w:szCs w:val="20"/>
      <w:lang w:eastAsia="ru-RU"/>
    </w:rPr>
  </w:style>
  <w:style w:type="character" w:customStyle="1" w:styleId="21">
    <w:name w:val="Основной текст 2 Знак"/>
    <w:basedOn w:val="a0"/>
    <w:link w:val="20"/>
    <w:rsid w:val="00247FFD"/>
    <w:rPr>
      <w:rFonts w:ascii="Times New Roman" w:eastAsia="Times New Roman" w:hAnsi="Times New Roman" w:cs="Times New Roman"/>
      <w:sz w:val="24"/>
      <w:szCs w:val="20"/>
      <w:lang w:eastAsia="ru-RU"/>
    </w:rPr>
  </w:style>
  <w:style w:type="paragraph" w:customStyle="1" w:styleId="ConsPlusNormal">
    <w:name w:val="ConsPlusNormal"/>
    <w:rsid w:val="00247F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31E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E0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2"/>
    <w:locked/>
    <w:rsid w:val="001B6AC1"/>
    <w:rPr>
      <w:rFonts w:cs="Calibri"/>
    </w:rPr>
  </w:style>
  <w:style w:type="paragraph" w:customStyle="1" w:styleId="2">
    <w:name w:val="Без интервала2"/>
    <w:link w:val="NoSpacingChar"/>
    <w:rsid w:val="001B6AC1"/>
    <w:pPr>
      <w:spacing w:after="0" w:line="240" w:lineRule="auto"/>
    </w:pPr>
    <w:rPr>
      <w:rFonts w:cs="Calibri"/>
    </w:rPr>
  </w:style>
  <w:style w:type="paragraph" w:styleId="a3">
    <w:name w:val="No Spacing"/>
    <w:uiPriority w:val="1"/>
    <w:qFormat/>
    <w:rsid w:val="00597314"/>
    <w:pPr>
      <w:spacing w:after="0" w:line="240" w:lineRule="auto"/>
    </w:pPr>
    <w:rPr>
      <w:rFonts w:ascii="Calibri" w:eastAsia="Calibri" w:hAnsi="Calibri" w:cs="Times New Roman"/>
    </w:rPr>
  </w:style>
  <w:style w:type="paragraph" w:customStyle="1" w:styleId="1">
    <w:name w:val="Без интервала1"/>
    <w:link w:val="NoSpacingChar3"/>
    <w:rsid w:val="005D50C6"/>
    <w:pPr>
      <w:spacing w:after="0" w:line="240" w:lineRule="auto"/>
    </w:pPr>
    <w:rPr>
      <w:rFonts w:ascii="Calibri" w:eastAsia="Times New Roman" w:hAnsi="Calibri" w:cs="Times New Roman"/>
    </w:rPr>
  </w:style>
  <w:style w:type="character" w:customStyle="1" w:styleId="NoSpacingChar3">
    <w:name w:val="No Spacing Char3"/>
    <w:link w:val="1"/>
    <w:locked/>
    <w:rsid w:val="005D50C6"/>
    <w:rPr>
      <w:rFonts w:ascii="Calibri" w:eastAsia="Times New Roman" w:hAnsi="Calibri" w:cs="Times New Roman"/>
    </w:rPr>
  </w:style>
  <w:style w:type="paragraph" w:styleId="20">
    <w:name w:val="Body Text 2"/>
    <w:basedOn w:val="a"/>
    <w:link w:val="21"/>
    <w:unhideWhenUsed/>
    <w:rsid w:val="00247FFD"/>
    <w:pPr>
      <w:spacing w:after="0" w:line="240" w:lineRule="auto"/>
      <w:jc w:val="both"/>
    </w:pPr>
    <w:rPr>
      <w:rFonts w:ascii="Times New Roman" w:eastAsia="Times New Roman" w:hAnsi="Times New Roman"/>
      <w:sz w:val="24"/>
      <w:szCs w:val="20"/>
      <w:lang w:eastAsia="ru-RU"/>
    </w:rPr>
  </w:style>
  <w:style w:type="character" w:customStyle="1" w:styleId="21">
    <w:name w:val="Основной текст 2 Знак"/>
    <w:basedOn w:val="a0"/>
    <w:link w:val="20"/>
    <w:rsid w:val="00247FFD"/>
    <w:rPr>
      <w:rFonts w:ascii="Times New Roman" w:eastAsia="Times New Roman" w:hAnsi="Times New Roman" w:cs="Times New Roman"/>
      <w:sz w:val="24"/>
      <w:szCs w:val="20"/>
      <w:lang w:eastAsia="ru-RU"/>
    </w:rPr>
  </w:style>
  <w:style w:type="paragraph" w:customStyle="1" w:styleId="ConsPlusNormal">
    <w:name w:val="ConsPlusNormal"/>
    <w:rsid w:val="00247F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31E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E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4521">
      <w:bodyDiv w:val="1"/>
      <w:marLeft w:val="0"/>
      <w:marRight w:val="0"/>
      <w:marTop w:val="0"/>
      <w:marBottom w:val="0"/>
      <w:divBdr>
        <w:top w:val="none" w:sz="0" w:space="0" w:color="auto"/>
        <w:left w:val="none" w:sz="0" w:space="0" w:color="auto"/>
        <w:bottom w:val="none" w:sz="0" w:space="0" w:color="auto"/>
        <w:right w:val="none" w:sz="0" w:space="0" w:color="auto"/>
      </w:divBdr>
    </w:div>
    <w:div w:id="842939619">
      <w:bodyDiv w:val="1"/>
      <w:marLeft w:val="0"/>
      <w:marRight w:val="0"/>
      <w:marTop w:val="0"/>
      <w:marBottom w:val="0"/>
      <w:divBdr>
        <w:top w:val="none" w:sz="0" w:space="0" w:color="auto"/>
        <w:left w:val="none" w:sz="0" w:space="0" w:color="auto"/>
        <w:bottom w:val="none" w:sz="0" w:space="0" w:color="auto"/>
        <w:right w:val="none" w:sz="0" w:space="0" w:color="auto"/>
      </w:divBdr>
    </w:div>
    <w:div w:id="1029182784">
      <w:bodyDiv w:val="1"/>
      <w:marLeft w:val="0"/>
      <w:marRight w:val="0"/>
      <w:marTop w:val="0"/>
      <w:marBottom w:val="0"/>
      <w:divBdr>
        <w:top w:val="none" w:sz="0" w:space="0" w:color="auto"/>
        <w:left w:val="none" w:sz="0" w:space="0" w:color="auto"/>
        <w:bottom w:val="none" w:sz="0" w:space="0" w:color="auto"/>
        <w:right w:val="none" w:sz="0" w:space="0" w:color="auto"/>
      </w:divBdr>
    </w:div>
    <w:div w:id="1649630389">
      <w:bodyDiv w:val="1"/>
      <w:marLeft w:val="0"/>
      <w:marRight w:val="0"/>
      <w:marTop w:val="0"/>
      <w:marBottom w:val="0"/>
      <w:divBdr>
        <w:top w:val="none" w:sz="0" w:space="0" w:color="auto"/>
        <w:left w:val="none" w:sz="0" w:space="0" w:color="auto"/>
        <w:bottom w:val="none" w:sz="0" w:space="0" w:color="auto"/>
        <w:right w:val="none" w:sz="0" w:space="0" w:color="auto"/>
      </w:divBdr>
    </w:div>
    <w:div w:id="20548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109C-E7F9-40B1-9AAE-E195F74F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3265</TotalTime>
  <Pages>33</Pages>
  <Words>11513</Words>
  <Characters>65630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dc:creator>
  <cp:keywords/>
  <dc:description/>
  <cp:lastModifiedBy>Dexp</cp:lastModifiedBy>
  <cp:revision>924</cp:revision>
  <cp:lastPrinted>2020-08-07T09:24:00Z</cp:lastPrinted>
  <dcterms:created xsi:type="dcterms:W3CDTF">2018-09-11T03:02:00Z</dcterms:created>
  <dcterms:modified xsi:type="dcterms:W3CDTF">2023-01-23T04:31:00Z</dcterms:modified>
</cp:coreProperties>
</file>