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65005" w14:textId="0B8E34B0" w:rsidR="0083363C" w:rsidRPr="0083363C" w:rsidRDefault="0083363C" w:rsidP="0083363C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F575C"/>
          <w:sz w:val="45"/>
          <w:szCs w:val="45"/>
          <w:lang w:eastAsia="ru-RU"/>
        </w:rPr>
      </w:pPr>
      <w:r w:rsidRPr="0083363C">
        <w:rPr>
          <w:rFonts w:ascii="Arial" w:eastAsia="Times New Roman" w:hAnsi="Arial" w:cs="Arial"/>
          <w:color w:val="4F575C"/>
          <w:sz w:val="45"/>
          <w:szCs w:val="45"/>
          <w:lang w:eastAsia="ru-RU"/>
        </w:rPr>
        <w:t>Внесение изменений в реестр лицензий на осуществление фармацевтической деятельности</w:t>
      </w:r>
    </w:p>
    <w:p w14:paraId="5AA8AA54" w14:textId="77777777" w:rsidR="0083363C" w:rsidRPr="0083363C" w:rsidRDefault="0083363C" w:rsidP="008336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83363C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Форма </w:t>
      </w:r>
      <w:r w:rsidRPr="0083363C">
        <w:rPr>
          <w:rFonts w:ascii="Arial" w:eastAsia="Times New Roman" w:hAnsi="Arial" w:cs="Arial"/>
          <w:b/>
          <w:bCs/>
          <w:color w:val="4F575C"/>
          <w:sz w:val="21"/>
          <w:szCs w:val="21"/>
          <w:lang w:eastAsia="ru-RU"/>
        </w:rPr>
        <w:t>заявления о внесении изменений в реестр лицензий</w:t>
      </w:r>
      <w:r w:rsidRPr="0083363C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 по фармацевтической деятельности по ссылке: </w:t>
      </w:r>
      <w:hyperlink r:id="rId4" w:history="1">
        <w:r w:rsidRPr="0083363C">
          <w:rPr>
            <w:rFonts w:ascii="Arial" w:eastAsia="Times New Roman" w:hAnsi="Arial" w:cs="Arial"/>
            <w:color w:val="2995B2"/>
            <w:sz w:val="21"/>
            <w:szCs w:val="21"/>
            <w:u w:val="single"/>
            <w:lang w:eastAsia="ru-RU"/>
          </w:rPr>
          <w:t>https://www.gosuslugi.ru/600375/1/form</w:t>
        </w:r>
      </w:hyperlink>
    </w:p>
    <w:p w14:paraId="139B428B" w14:textId="77777777" w:rsidR="0083363C" w:rsidRPr="0083363C" w:rsidRDefault="0083363C" w:rsidP="0083363C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83363C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В случае изменения наименования юридического лица или места его нахождения, в заявлении о внесении изменений в реестр лицензий указываются новые сведения о лицензиате и данные документа, подтверждающего факт внесения соответствующих изменений в единый государственный реестр юридических лиц.</w:t>
      </w:r>
    </w:p>
    <w:p w14:paraId="465482CC" w14:textId="77777777" w:rsidR="0083363C" w:rsidRPr="0083363C" w:rsidRDefault="0083363C" w:rsidP="0083363C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83363C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При оформлении заявления по адресу, не указанному в лицензии, в заявлении о внесении изменений в реестр лицензий лицензиат указывает:</w:t>
      </w:r>
    </w:p>
    <w:p w14:paraId="332A9DB5" w14:textId="77777777" w:rsidR="0083363C" w:rsidRPr="0083363C" w:rsidRDefault="0083363C" w:rsidP="0083363C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83363C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а) сведения, содержащие новый адрес осуществления фармацевтической деятельности;</w:t>
      </w:r>
    </w:p>
    <w:p w14:paraId="04F0FB2E" w14:textId="77777777" w:rsidR="0083363C" w:rsidRPr="0083363C" w:rsidRDefault="0083363C" w:rsidP="0083363C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83363C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б) сведения, подтверждающих наличие у лицензиата на праве собственности или на ином законном основании необходимых для осуществления фармацевтической деятельности по указанному новому адресу оборудования и помещений, соответствующих установленным требованиям, права на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 - сведения об этих помещениях) (за исключением медицинских организаций, обособленных подразделений медицинских организаций);</w:t>
      </w:r>
    </w:p>
    <w:p w14:paraId="2BE0BFB2" w14:textId="77777777" w:rsidR="0083363C" w:rsidRPr="0083363C" w:rsidRDefault="0083363C" w:rsidP="0083363C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83363C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в) сведения о наличии высшего или среднего фармацевтического образования и сертификатов специалистов - для работников, намеренных осуществлять фармацевтическую деятельность в сфере обращения лекарственных средств для медицинского применения по указанному новому адресу (за исключением обособленных подразделений медицинских организаций);</w:t>
      </w:r>
    </w:p>
    <w:p w14:paraId="6826DB0A" w14:textId="77777777" w:rsidR="0083363C" w:rsidRPr="0083363C" w:rsidRDefault="0083363C" w:rsidP="0083363C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83363C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г) сведения о наличии санитарно-эпидемиологического заключения о соответствии помещений по указанному новому адресу требованиям санитарных правил (за исключением медицинских организаций, обособленных подразделений медицинских организаций), выданного в установленном порядке.</w:t>
      </w:r>
    </w:p>
    <w:p w14:paraId="35AE047F" w14:textId="77777777" w:rsidR="0083363C" w:rsidRPr="0083363C" w:rsidRDefault="0083363C" w:rsidP="0083363C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83363C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При намерении выполнять новые работы, оказывать новые услуги, составляющие фармацевтическую деятельность, ранее не указанные в лицензии, лицензиат в заявлении о внесении изменений в реестр лицензий указывает:</w:t>
      </w:r>
    </w:p>
    <w:p w14:paraId="6FEF4B42" w14:textId="77777777" w:rsidR="0083363C" w:rsidRPr="0083363C" w:rsidRDefault="0083363C" w:rsidP="0083363C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83363C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а) в сфере обращения лекарственных средств для медицинского применения (за исключением перевозки лекарственных средств):</w:t>
      </w:r>
    </w:p>
    <w:p w14:paraId="4A271BFC" w14:textId="77777777" w:rsidR="0083363C" w:rsidRPr="0083363C" w:rsidRDefault="0083363C" w:rsidP="0083363C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83363C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сведения о составляющих фармацевтическую деятельность новых работах (услугах), которые лицензиат намерен выполнять (осуществлять);</w:t>
      </w:r>
    </w:p>
    <w:p w14:paraId="596979DF" w14:textId="77777777" w:rsidR="0083363C" w:rsidRPr="0083363C" w:rsidRDefault="0083363C" w:rsidP="0083363C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83363C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сведения о наличии высшего или среднего фармацевтического образования и сертификатов специалистов - для работников, намеренных выполнять (осуществлять) новые работы (услуги), за исключением</w:t>
      </w:r>
    </w:p>
    <w:p w14:paraId="3E754C5C" w14:textId="77777777" w:rsidR="0083363C" w:rsidRPr="0083363C" w:rsidRDefault="0083363C" w:rsidP="0083363C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83363C">
        <w:rPr>
          <w:rFonts w:ascii="Arial" w:eastAsia="Times New Roman" w:hAnsi="Arial" w:cs="Arial"/>
          <w:color w:val="4F575C"/>
          <w:sz w:val="21"/>
          <w:szCs w:val="21"/>
          <w:lang w:eastAsia="ru-RU"/>
        </w:rPr>
        <w:lastRenderedPageBreak/>
        <w:t>обособленных подразделений медицинских организаций;</w:t>
      </w:r>
    </w:p>
    <w:p w14:paraId="34FF31ED" w14:textId="77777777" w:rsidR="0083363C" w:rsidRPr="0083363C" w:rsidRDefault="0083363C" w:rsidP="0083363C">
      <w:pPr>
        <w:shd w:val="clear" w:color="auto" w:fill="FFFFFF"/>
        <w:spacing w:before="225"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83363C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сведения о наличии необходимого оборудования, соответствующего установленным требованиям, а также санитарно-эпидемиологического заключения о соответствии помещений, предназначенных для выполнения (осуществления) новых работ (услуг), требованиям санитарных правил (за исключением медицинских организаций, обособленных подразделений медицинских организаций), выданного в установленном порядке.</w:t>
      </w:r>
    </w:p>
    <w:p w14:paraId="6CC4A6C7" w14:textId="77777777" w:rsidR="001A53CA" w:rsidRDefault="001A53CA" w:rsidP="008336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</w:p>
    <w:p w14:paraId="679D8DDE" w14:textId="42EBD7DA" w:rsidR="002275FD" w:rsidRPr="005009DD" w:rsidRDefault="005009DD" w:rsidP="008336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bookmarkStart w:id="0" w:name="_GoBack"/>
      <w:bookmarkEnd w:id="0"/>
      <w:r w:rsidRPr="005009DD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Информацию о статусе рассмотрения заявления и принятом решении можно получить дистанционно в режиме реального времени в личном кабинете заявителя на ЕПГУ.</w:t>
      </w:r>
    </w:p>
    <w:p w14:paraId="3D2B1608" w14:textId="3D9ACEF6" w:rsidR="0083363C" w:rsidRPr="0083363C" w:rsidRDefault="0083363C" w:rsidP="008336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F575C"/>
          <w:sz w:val="21"/>
          <w:szCs w:val="21"/>
          <w:lang w:eastAsia="ru-RU"/>
        </w:rPr>
      </w:pPr>
      <w:r w:rsidRPr="0083363C">
        <w:rPr>
          <w:rFonts w:ascii="Arial" w:eastAsia="Times New Roman" w:hAnsi="Arial" w:cs="Arial"/>
          <w:b/>
          <w:bCs/>
          <w:color w:val="4F575C"/>
          <w:sz w:val="21"/>
          <w:szCs w:val="21"/>
          <w:lang w:eastAsia="ru-RU"/>
        </w:rPr>
        <w:t>Информацию о ходе рассмотрения документов</w:t>
      </w:r>
      <w:r w:rsidRPr="0083363C">
        <w:rPr>
          <w:rFonts w:ascii="Arial" w:eastAsia="Times New Roman" w:hAnsi="Arial" w:cs="Arial"/>
          <w:color w:val="4F575C"/>
          <w:sz w:val="21"/>
          <w:szCs w:val="21"/>
          <w:lang w:eastAsia="ru-RU"/>
        </w:rPr>
        <w:t xml:space="preserve">, поданных на </w:t>
      </w:r>
      <w:r w:rsidR="002275FD" w:rsidRPr="002275FD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внесени</w:t>
      </w:r>
      <w:r w:rsidR="002275FD">
        <w:rPr>
          <w:rFonts w:ascii="Arial" w:eastAsia="Times New Roman" w:hAnsi="Arial" w:cs="Arial"/>
          <w:color w:val="4F575C"/>
          <w:sz w:val="21"/>
          <w:szCs w:val="21"/>
          <w:lang w:eastAsia="ru-RU"/>
        </w:rPr>
        <w:t>е</w:t>
      </w:r>
      <w:r w:rsidR="002275FD" w:rsidRPr="002275FD">
        <w:rPr>
          <w:rFonts w:ascii="Arial" w:eastAsia="Times New Roman" w:hAnsi="Arial" w:cs="Arial"/>
          <w:color w:val="4F575C"/>
          <w:sz w:val="21"/>
          <w:szCs w:val="21"/>
          <w:lang w:eastAsia="ru-RU"/>
        </w:rPr>
        <w:t xml:space="preserve"> изменений в реестр лицензий</w:t>
      </w:r>
      <w:r w:rsidRPr="0083363C">
        <w:rPr>
          <w:rFonts w:ascii="Arial" w:eastAsia="Times New Roman" w:hAnsi="Arial" w:cs="Arial"/>
          <w:color w:val="4F575C"/>
          <w:sz w:val="21"/>
          <w:szCs w:val="21"/>
          <w:lang w:eastAsia="ru-RU"/>
        </w:rPr>
        <w:t xml:space="preserve"> по фармацевтической деятельности, можно узнать по тел. </w:t>
      </w:r>
      <w:r>
        <w:rPr>
          <w:rFonts w:ascii="Tahoma" w:hAnsi="Tahoma" w:cs="Tahoma"/>
          <w:color w:val="4F575C"/>
          <w:sz w:val="21"/>
          <w:szCs w:val="21"/>
          <w:shd w:val="clear" w:color="auto" w:fill="FFFFFF"/>
        </w:rPr>
        <w:t>8 (394 22)</w:t>
      </w:r>
      <w:r>
        <w:rPr>
          <w:rStyle w:val="a3"/>
          <w:rFonts w:ascii="Tahoma" w:hAnsi="Tahoma" w:cs="Tahoma"/>
          <w:color w:val="4F575C"/>
          <w:sz w:val="21"/>
          <w:szCs w:val="21"/>
          <w:shd w:val="clear" w:color="auto" w:fill="FFFFFF"/>
        </w:rPr>
        <w:t> 5-</w:t>
      </w:r>
      <w:r w:rsidR="00DC7F7F">
        <w:rPr>
          <w:rStyle w:val="a3"/>
          <w:rFonts w:ascii="Tahoma" w:hAnsi="Tahoma" w:cs="Tahoma"/>
          <w:color w:val="4F575C"/>
          <w:sz w:val="21"/>
          <w:szCs w:val="21"/>
          <w:shd w:val="clear" w:color="auto" w:fill="FFFFFF"/>
        </w:rPr>
        <w:t>60</w:t>
      </w:r>
      <w:r>
        <w:rPr>
          <w:rStyle w:val="a3"/>
          <w:rFonts w:ascii="Tahoma" w:hAnsi="Tahoma" w:cs="Tahoma"/>
          <w:color w:val="4F575C"/>
          <w:sz w:val="21"/>
          <w:szCs w:val="21"/>
          <w:shd w:val="clear" w:color="auto" w:fill="FFFFFF"/>
        </w:rPr>
        <w:t>-</w:t>
      </w:r>
      <w:r w:rsidR="00DC7F7F">
        <w:rPr>
          <w:rStyle w:val="a3"/>
          <w:rFonts w:ascii="Tahoma" w:hAnsi="Tahoma" w:cs="Tahoma"/>
          <w:color w:val="4F575C"/>
          <w:sz w:val="21"/>
          <w:szCs w:val="21"/>
          <w:shd w:val="clear" w:color="auto" w:fill="FFFFFF"/>
        </w:rPr>
        <w:t>47.</w:t>
      </w:r>
    </w:p>
    <w:p w14:paraId="4B75BB21" w14:textId="77777777" w:rsidR="00356027" w:rsidRDefault="00356027"/>
    <w:sectPr w:rsidR="00356027" w:rsidSect="008336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2A8"/>
    <w:rsid w:val="001A53CA"/>
    <w:rsid w:val="002275FD"/>
    <w:rsid w:val="00356027"/>
    <w:rsid w:val="005009DD"/>
    <w:rsid w:val="0083363C"/>
    <w:rsid w:val="009742A8"/>
    <w:rsid w:val="00DC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0EF1"/>
  <w15:chartTrackingRefBased/>
  <w15:docId w15:val="{4DAB3606-B136-4F26-A860-9C7D109A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3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600375/1/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2023-07-17T02:23:00Z</dcterms:created>
  <dcterms:modified xsi:type="dcterms:W3CDTF">2023-10-02T08:44:00Z</dcterms:modified>
</cp:coreProperties>
</file>