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C1" w:rsidRDefault="005123C1">
      <w:pPr>
        <w:pStyle w:val="ConsPlusNormal0"/>
        <w:jc w:val="both"/>
        <w:outlineLvl w:val="0"/>
      </w:pPr>
    </w:p>
    <w:p w:rsidR="005123C1" w:rsidRDefault="00C82838">
      <w:pPr>
        <w:pStyle w:val="ConsPlusTitle0"/>
        <w:jc w:val="center"/>
        <w:outlineLvl w:val="0"/>
      </w:pPr>
      <w:r>
        <w:t>МИНИСТЕРСТВО ЗДРАВООХРАНЕНИЯ РЕСПУБЛИКИ ТЫВА</w:t>
      </w:r>
    </w:p>
    <w:p w:rsidR="005123C1" w:rsidRDefault="005123C1">
      <w:pPr>
        <w:pStyle w:val="ConsPlusTitle0"/>
        <w:jc w:val="center"/>
      </w:pPr>
    </w:p>
    <w:p w:rsidR="005123C1" w:rsidRDefault="00C82838">
      <w:pPr>
        <w:pStyle w:val="ConsPlusTitle0"/>
        <w:jc w:val="center"/>
      </w:pPr>
      <w:r>
        <w:t>ПРИКАЗ</w:t>
      </w:r>
    </w:p>
    <w:p w:rsidR="005123C1" w:rsidRDefault="00C82838">
      <w:pPr>
        <w:pStyle w:val="ConsPlusTitle0"/>
        <w:jc w:val="center"/>
      </w:pPr>
      <w:r>
        <w:t>от 29 июля 2013 г. N 301</w:t>
      </w:r>
    </w:p>
    <w:p w:rsidR="005123C1" w:rsidRDefault="005123C1">
      <w:pPr>
        <w:pStyle w:val="ConsPlusTitle0"/>
        <w:jc w:val="center"/>
      </w:pPr>
    </w:p>
    <w:p w:rsidR="005123C1" w:rsidRDefault="00C82838">
      <w:pPr>
        <w:pStyle w:val="ConsPlusTitle0"/>
        <w:jc w:val="center"/>
      </w:pPr>
      <w:r>
        <w:t>ОБ УТВЕРЖДЕНИИ АДМИНИСТРАТИВНОГО РЕГЛАМЕНТА</w:t>
      </w:r>
    </w:p>
    <w:p w:rsidR="005123C1" w:rsidRDefault="00C82838">
      <w:pPr>
        <w:pStyle w:val="ConsPlusTitle0"/>
        <w:jc w:val="center"/>
      </w:pPr>
      <w:r>
        <w:t>ПРЕДОСТАВЛЕНИЯ ГОСУДАРСТВЕННОЙ УСЛУГИ ПО ОКАЗАНИЮ</w:t>
      </w:r>
    </w:p>
    <w:p w:rsidR="005123C1" w:rsidRDefault="00C82838">
      <w:pPr>
        <w:pStyle w:val="ConsPlusTitle0"/>
        <w:jc w:val="center"/>
      </w:pPr>
      <w:r>
        <w:t>ГРАЖДАНАМ БЕСПЛАТНОЙ ЮРИДИЧЕСКОЙ ПОМОЩИ В ВИДЕ</w:t>
      </w:r>
    </w:p>
    <w:p w:rsidR="005123C1" w:rsidRDefault="00C82838">
      <w:pPr>
        <w:pStyle w:val="ConsPlusTitle0"/>
        <w:jc w:val="center"/>
      </w:pPr>
      <w:r>
        <w:t>ПРАВОВОГО КОНСУЛЬТИРОВАНИЯ В УСТНОЙ И ПИСЬМЕННОЙ ФОРМЕ</w:t>
      </w:r>
    </w:p>
    <w:p w:rsidR="005123C1" w:rsidRDefault="00C82838">
      <w:pPr>
        <w:pStyle w:val="ConsPlusTitle0"/>
        <w:jc w:val="center"/>
      </w:pPr>
      <w:r>
        <w:t>ПО ВОПРОСАМ, ОТНОСЯЩИМСЯ К КОМПЕТЕНЦИИ</w:t>
      </w:r>
    </w:p>
    <w:p w:rsidR="005123C1" w:rsidRDefault="00C82838">
      <w:pPr>
        <w:pStyle w:val="ConsPlusTitle0"/>
        <w:jc w:val="center"/>
      </w:pPr>
      <w:r>
        <w:t>МИНИСТЕРСТВА ЗДРАВООХРАНЕНИЯ РЕСПУБЛИКИ ТЫВА</w:t>
      </w:r>
    </w:p>
    <w:p w:rsidR="005123C1" w:rsidRDefault="005123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7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 w:tooltip="Приказ Минздрава РТ от 28.09.2016 N 1161 &quot;О внесении изменений в Административный регламент предоставления Министерством здравоохранения Республики Тыва государственной услуги по оказанию гражданам бесплатной юридической помощи в виде правового консультировани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 w:tooltip="Приказ Минздрава РТ от 28.10.2016 N 1307 &quot;О внесении изменений в приказ Министерства здравоохранения Республики Тыва от 29 июля 2013 г. N 301&quot; {КонсультантПлюс}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0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14.09.2018 </w:t>
            </w:r>
            <w:hyperlink r:id="rId11" w:tooltip="Приказ Минздрава РТ от 14.09.2018 N 1067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2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</w:tr>
    </w:tbl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</w:t>
      </w:r>
      <w:r>
        <w:t xml:space="preserve"> государственных и муниципальных услуг", </w:t>
      </w:r>
      <w:hyperlink r:id="rId14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bookmarkStart w:id="0" w:name="_GoBack"/>
      <w:r>
        <w:t>Администрати</w:t>
      </w:r>
      <w:r>
        <w:t xml:space="preserve">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оказанию гражданам бесплатной юридической помощи </w:t>
      </w:r>
      <w:bookmarkEnd w:id="0"/>
      <w:r>
        <w:t>в виде правового консультирования в устной и письменной форме по вопросам, относящимся к комп</w:t>
      </w:r>
      <w:r>
        <w:t>етенции Министерства здравоохранения Республики Тыва.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2. ГБУ "Медицинский информационно-аналитический центр Республики Тыва" (Чурук) организовать размещение настоящего Административного </w:t>
      </w:r>
      <w:hyperlink w:anchor="P38" w:tooltip="АДМИНИСТРАТИВНЫЙ РЕГЛАМЕНТ">
        <w:r>
          <w:rPr>
            <w:color w:val="0000FF"/>
          </w:rPr>
          <w:t>регламента</w:t>
        </w:r>
      </w:hyperlink>
      <w:r>
        <w:t xml:space="preserve"> н</w:t>
      </w:r>
      <w:r>
        <w:t>а официальном сайте Министерства здравоохранения Республики Тыва.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3. Контроль за исполнением настоящего приказа возложить на заместителя министра здравоохранения Республики Тыва Монгуш К.К.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4. Ответственному лицу отдела организационно-правового обеспечения</w:t>
      </w:r>
      <w:r>
        <w:t xml:space="preserve"> и кадровой политики (Докпер-оол) ознакомить с настоящим приказом Монгуш К.К., Чурук Б.Л. и руководителей структурных подразделений Министерства под роспись.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</w:pPr>
      <w:r>
        <w:t>Министр здравоохранения</w:t>
      </w:r>
    </w:p>
    <w:p w:rsidR="005123C1" w:rsidRDefault="00C82838">
      <w:pPr>
        <w:pStyle w:val="ConsPlusNormal0"/>
        <w:jc w:val="right"/>
      </w:pPr>
      <w:r>
        <w:t>Республики Тыва</w:t>
      </w:r>
    </w:p>
    <w:p w:rsidR="005123C1" w:rsidRDefault="00C82838">
      <w:pPr>
        <w:pStyle w:val="ConsPlusNormal0"/>
        <w:jc w:val="right"/>
      </w:pPr>
      <w:r>
        <w:t>О.Э.ДОНГАК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0"/>
      </w:pPr>
      <w:r>
        <w:t>Утвержден</w:t>
      </w:r>
    </w:p>
    <w:p w:rsidR="005123C1" w:rsidRDefault="00C82838">
      <w:pPr>
        <w:pStyle w:val="ConsPlusNormal0"/>
        <w:jc w:val="right"/>
      </w:pPr>
      <w:r>
        <w:t>приказом Министерства здравоохр</w:t>
      </w:r>
      <w:r>
        <w:t>анения</w:t>
      </w:r>
    </w:p>
    <w:p w:rsidR="005123C1" w:rsidRDefault="00C82838">
      <w:pPr>
        <w:pStyle w:val="ConsPlusNormal0"/>
        <w:jc w:val="right"/>
      </w:pPr>
      <w:r>
        <w:t>Республики Тыва</w:t>
      </w:r>
    </w:p>
    <w:p w:rsidR="005123C1" w:rsidRDefault="00C82838">
      <w:pPr>
        <w:pStyle w:val="ConsPlusNormal0"/>
        <w:jc w:val="right"/>
      </w:pPr>
      <w:r>
        <w:t>от 29 июля 2013 г. N 301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</w:pPr>
      <w:bookmarkStart w:id="1" w:name="P38"/>
      <w:bookmarkEnd w:id="1"/>
      <w:r>
        <w:t>АДМИНИСТРАТИВНЫЙ РЕГЛАМЕНТ</w:t>
      </w:r>
    </w:p>
    <w:p w:rsidR="005123C1" w:rsidRDefault="00C82838">
      <w:pPr>
        <w:pStyle w:val="ConsPlusTitle0"/>
        <w:jc w:val="center"/>
      </w:pPr>
      <w:r>
        <w:lastRenderedPageBreak/>
        <w:t>ПРЕДОСТАВЛЕНИЯ ГОСУДАРСТВЕННОЙ УСЛУГИ</w:t>
      </w:r>
    </w:p>
    <w:p w:rsidR="005123C1" w:rsidRDefault="00C82838">
      <w:pPr>
        <w:pStyle w:val="ConsPlusTitle0"/>
        <w:jc w:val="center"/>
      </w:pPr>
      <w:r>
        <w:t>ПО ОКАЗАНИЮ ГРАЖДАНАМ БЕСПЛАТНОЙ ЮРИДИЧЕСКОЙ ПОМОЩИ В ВИДЕ</w:t>
      </w:r>
    </w:p>
    <w:p w:rsidR="005123C1" w:rsidRDefault="00C82838">
      <w:pPr>
        <w:pStyle w:val="ConsPlusTitle0"/>
        <w:jc w:val="center"/>
      </w:pPr>
      <w:r>
        <w:t>ПРАВОВОГО КОНСУЛЬТИРОВАНИЯ В УСТНОЙ И ПИСЬМЕННОЙ ФОРМЕ</w:t>
      </w:r>
    </w:p>
    <w:p w:rsidR="005123C1" w:rsidRDefault="00C82838">
      <w:pPr>
        <w:pStyle w:val="ConsPlusTitle0"/>
        <w:jc w:val="center"/>
      </w:pPr>
      <w:r>
        <w:t>ПО ВОПРОСАМ, ОТНОСЯЩИМСЯ К КОМПЕТЕНЦИИ</w:t>
      </w:r>
    </w:p>
    <w:p w:rsidR="005123C1" w:rsidRDefault="00C82838">
      <w:pPr>
        <w:pStyle w:val="ConsPlusTitle0"/>
        <w:jc w:val="center"/>
      </w:pPr>
      <w:r>
        <w:t>МИНИСТЕРСТВА ЗДРАВООХРАНЕНИЯ РЕСПУБЛИКИ ТЫВА</w:t>
      </w:r>
    </w:p>
    <w:p w:rsidR="005123C1" w:rsidRDefault="005123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1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16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7" w:tooltip="Приказ Минздрава РТ от 28.09.2016 N 1161 &quot;О внесении изменений в Административный регламент предоставления Министерством здравоохранения Республики Тыва государственной услуги по оказанию гражданам бесплатной юридической помощи в виде правового консультировани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 xml:space="preserve">, от 28.10.2016 </w:t>
            </w:r>
            <w:hyperlink r:id="rId18" w:tooltip="Приказ Минздрава РТ от 28.10.2016 N 1307 &quot;О внесении изменений в приказ Министерства здравоохранения Республики Тыва от 29 июля 2013 г. N 301&quot; {КонсультантПлюс}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14.09.2018 </w:t>
            </w:r>
            <w:hyperlink r:id="rId20" w:tooltip="Приказ Минздрава РТ от 14.09.2018 N 1067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>,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1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</w:tr>
    </w:tbl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1"/>
      </w:pPr>
      <w:r>
        <w:t>Раздел I. Общие положения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1. Предмет регулирования Административного регламента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 xml:space="preserve">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</w:t>
      </w:r>
      <w:hyperlink r:id="rId22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color w:val="0000FF"/>
          </w:rPr>
          <w:t>Министерства</w:t>
        </w:r>
      </w:hyperlink>
      <w:r>
        <w:t xml:space="preserve"> здравоохранения Республики Тыва (далее - Административный регламент), регулирует процедуру оказания государственной услуги по оказанию гражданам бесплатной юридической помощи в виде</w:t>
      </w:r>
      <w:r>
        <w:t xml:space="preserve"> правового консультирования в устной и письменной форме по вопросам, относящимся к компетенции Министерства здравоохранения Республики Тыва (далее - государственная услуга).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bookmarkStart w:id="2" w:name="P57"/>
      <w:bookmarkEnd w:id="2"/>
      <w:r>
        <w:t>2. Круг заявителей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center"/>
      </w:pPr>
      <w:r>
        <w:t xml:space="preserve">(в ред. </w:t>
      </w:r>
      <w:hyperlink r:id="rId23" w:tooltip="Приказ Минздрава РТ от 28.10.2016 N 1307 &quot;О внесении изменений в приказ Министерства здравоохранения Республики Тыва от 29 июля 2013 г. N 301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28.10.2016 N 1307)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Заявителями на получение государственной услуги (далее - заявители) являются: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1) граждане, среднедушевой доход семей которых ниже </w:t>
      </w:r>
      <w:r>
        <w:t>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2) </w:t>
      </w:r>
      <w:r>
        <w:t>инвалиды I и II группы;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4) дети-инвалиды, дети-сироты, дети, оставшиеся без попечения родителей, л</w:t>
      </w:r>
      <w:r>
        <w:t>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</w:t>
      </w:r>
      <w:r>
        <w:t>в таких детей;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4.2) усын</w:t>
      </w:r>
      <w:r>
        <w:t>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5) граждане пожилого возраста и инвалиды, проживающие в организациях социального обслужива</w:t>
      </w:r>
      <w:r>
        <w:t>ния, предоставляющих социальные услуги в стационарной форме;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6) несовершеннолетние, содержащиеся в учреждениях системы профилактики безнадзорности и </w:t>
      </w:r>
      <w:r>
        <w:lastRenderedPageBreak/>
        <w:t>правонарушений несовершеннолетних, и несовершеннолетние, отбывающие наказание в местах лишения свободы, а т</w:t>
      </w:r>
      <w:r>
        <w:t>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</w:t>
      </w:r>
      <w:r>
        <w:t>м юридической помощи в уголовном судопроизводстве);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4" w:tooltip="Ссылка на КонсультантПлюс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8) граждане, признанные судом недееспособными, а также их законные представители,</w:t>
      </w:r>
      <w: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8.1) граждане, пострадавшие в результате чрезвычайной ситуации: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а) супруг (супруга), состоявший (состоя</w:t>
      </w:r>
      <w:r>
        <w:t>вшая) в зарегистрированном браке с погибшим (умершим) на день гибели (смерти)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б) дети погибшего (умершего)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г) лица,</w:t>
      </w:r>
      <w:r>
        <w:t xml:space="preserve">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</w:t>
      </w:r>
      <w:r>
        <w:t>тановленном законодательством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</w:t>
      </w:r>
      <w:r>
        <w:t>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0"/>
      </w:pPr>
      <w:r>
        <w:t>3. Требования к порядку информирования</w:t>
      </w:r>
    </w:p>
    <w:p w:rsidR="005123C1" w:rsidRDefault="00C82838">
      <w:pPr>
        <w:pStyle w:val="ConsPlusTitle0"/>
        <w:jc w:val="center"/>
      </w:pPr>
      <w:r>
        <w:t>о предоставлении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center"/>
      </w:pPr>
      <w:r>
        <w:t xml:space="preserve">(в ред. </w:t>
      </w:r>
      <w:hyperlink r:id="rId25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Информация о месте нахождения, графике работы, справочных телефонах, об адресе официального са</w:t>
      </w:r>
      <w:r>
        <w:t>йта и адресах электронной почты Минздрава Республики Тыва, отдела, предоставляющего государственную услугу, размещены на официальном сайте Минздрава Республики Тыва, в федеральной государственной информационной системе "Федеральный реестр государственных и</w:t>
      </w:r>
      <w:r>
        <w:t xml:space="preserve"> муниципальных услуг (функций)" и на Едином портале государственных и муниципальных услуг (функций).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4. Наименование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Государственная услуга "Оказание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Министерства здравоохранения Республики Тыва".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5. Наименование органа</w:t>
      </w:r>
    </w:p>
    <w:p w:rsidR="005123C1" w:rsidRDefault="00C82838">
      <w:pPr>
        <w:pStyle w:val="ConsPlusTitle0"/>
        <w:jc w:val="center"/>
      </w:pPr>
      <w:r>
        <w:t>исполнитель</w:t>
      </w:r>
      <w:r>
        <w:t>ной власти Республики Тыва,</w:t>
      </w:r>
    </w:p>
    <w:p w:rsidR="005123C1" w:rsidRDefault="00C82838">
      <w:pPr>
        <w:pStyle w:val="ConsPlusTitle0"/>
        <w:jc w:val="center"/>
      </w:pPr>
      <w:r>
        <w:lastRenderedPageBreak/>
        <w:t>предоставляющего государственную услугу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Государственная услуга предоставляется Министерством здравоохранения Республики Тыва и осуществляется через структурные подразделения: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отдел организационно-правового обеспечения и кадро</w:t>
      </w:r>
      <w:r>
        <w:t>вой политики;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отдел лечебно-профилактической помощи взрослому населению;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отдел лицензирования в сфере здравоохранения;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отдел охраны материнства и детства и санаторно-курортного дела;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планово-экономический отдел;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отдел бухгалтерского учета и отчет</w:t>
      </w:r>
      <w:r>
        <w:t>ности.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исполнительной власти, органы местного самоуправления и организац</w:t>
      </w:r>
      <w:r>
        <w:t>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Тыва.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6. Описание результата</w:t>
      </w:r>
    </w:p>
    <w:p w:rsidR="005123C1" w:rsidRDefault="00C82838">
      <w:pPr>
        <w:pStyle w:val="ConsPlusTitle0"/>
        <w:jc w:val="center"/>
      </w:pPr>
      <w:r>
        <w:t>предоставления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Результатом предоставления государственной услуги является оказание бесплатной юридической помощи в виде устных и письменных правовых консультаций по вопросам, относящимся к компетенции Министерства, а также удовлетво</w:t>
      </w:r>
      <w:r>
        <w:t>ренность обратившихся качеством, своевременностью предоставления и полнотой полученной информации.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bookmarkStart w:id="3" w:name="P112"/>
      <w:bookmarkEnd w:id="3"/>
      <w:r>
        <w:t>7. Срок предоставления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 xml:space="preserve">7.1. Письменное обращение об оказании бесплатной юридической помощи (далее также - обращение), поступившее в </w:t>
      </w:r>
      <w:r>
        <w:t>Министерство или должностному лицу Министерства в соответствии с их компетенцией, рассматривается в течение 30 дней со дня регистрации письменного обращения. В исключительных случаях, а также в случае направления запроса о предоставлении документов и матер</w:t>
      </w:r>
      <w:r>
        <w:t>иалов, необходимых для рассмотрения письменного обращения, в иной государственный орган, орган местного самоуправления или иному должностному лицу, министр либо уполномоченное на то должностное лицо Министерства вправе продлить срок рассмотрения письменног</w:t>
      </w:r>
      <w:r>
        <w:t>о обращения не более чем на 30 дней, уведомив о продлении срока его рассмотрения заявителя.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7.2. Для консультирования в устной форме по вопросам, входящим в компетенцию Министерства, выделяется время, необходимое и достаточное для предоставления полного и </w:t>
      </w:r>
      <w:r>
        <w:t>исчерпывающего ответа на обращение, фиксирования результата предоставления государственной услуги, но не более 30 минут.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7.3. Обращение об оказании бесплатной юридической помощи, поступившее в Министерство в форме электронного документа, в том числе с испо</w:t>
      </w:r>
      <w:r>
        <w:t>льзованием республиканской информационной системы "Портал государственных и муниципальных услуг Республики Тыва", подлежит рассмотрению в сроки, установленные для рассмотрения письменного обращения.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7.4. Письменное обращение, содержащее вопросы, решение ко</w:t>
      </w:r>
      <w:r>
        <w:t>торых не входит в компетенцию Министерства или его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r>
        <w:t xml:space="preserve">, с уведомлением гражданина, направившего обращение, о переадресации обращения, за исключением случая, указанного в </w:t>
      </w:r>
      <w:hyperlink r:id="rId26" w:tooltip="Ссылка на КонсультантПлюс">
        <w:r>
          <w:rPr>
            <w:color w:val="0000FF"/>
          </w:rPr>
          <w:t>части 4 статьи 11</w:t>
        </w:r>
      </w:hyperlink>
      <w:r>
        <w:t xml:space="preserve"> Федерального закона от 2 мая 2006 г. N 59-ФЗ "О порядке рассмотрения обращений граждан Российской Федерации".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lastRenderedPageBreak/>
        <w:t>8. Перечень нормативных правовых актов,</w:t>
      </w:r>
    </w:p>
    <w:p w:rsidR="005123C1" w:rsidRDefault="00C82838">
      <w:pPr>
        <w:pStyle w:val="ConsPlusTitle0"/>
        <w:jc w:val="center"/>
      </w:pPr>
      <w:r>
        <w:t>регулирующих отношения, возникающие в св</w:t>
      </w:r>
      <w:r>
        <w:t>язи</w:t>
      </w:r>
    </w:p>
    <w:p w:rsidR="005123C1" w:rsidRDefault="00C82838">
      <w:pPr>
        <w:pStyle w:val="ConsPlusTitle0"/>
        <w:jc w:val="center"/>
      </w:pPr>
      <w:r>
        <w:t>с предоставлением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center"/>
      </w:pPr>
      <w:r>
        <w:t xml:space="preserve">(в ред. </w:t>
      </w:r>
      <w:hyperlink r:id="rId27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Перечень нормативных правовых актов, р</w:t>
      </w:r>
      <w:r>
        <w:t>егулирующих отношения, возникающие в связи с предоставлением государственной услуги, размещен на официальном сайте Минздрава Республики Тыва, в федеральной государственной информационной системе "Федеральный реестр государственных услуг (функций)" и на Еди</w:t>
      </w:r>
      <w:r>
        <w:t>ном портале государственных и муниципальных услуг (функций).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9. Исчерпывающий перечень документов,</w:t>
      </w:r>
    </w:p>
    <w:p w:rsidR="005123C1" w:rsidRDefault="00C82838">
      <w:pPr>
        <w:pStyle w:val="ConsPlusTitle0"/>
        <w:jc w:val="center"/>
      </w:pPr>
      <w:r>
        <w:t>необходимых в соответствии с нормативными</w:t>
      </w:r>
    </w:p>
    <w:p w:rsidR="005123C1" w:rsidRDefault="00C82838">
      <w:pPr>
        <w:pStyle w:val="ConsPlusTitle0"/>
        <w:jc w:val="center"/>
      </w:pPr>
      <w:r>
        <w:t>правовыми актами Российской Федерации</w:t>
      </w:r>
    </w:p>
    <w:p w:rsidR="005123C1" w:rsidRDefault="00C82838">
      <w:pPr>
        <w:pStyle w:val="ConsPlusTitle0"/>
        <w:jc w:val="center"/>
      </w:pPr>
      <w:r>
        <w:t>и нормативными правовыми актами Республики Тыва</w:t>
      </w:r>
    </w:p>
    <w:p w:rsidR="005123C1" w:rsidRDefault="00C82838">
      <w:pPr>
        <w:pStyle w:val="ConsPlusTitle0"/>
        <w:jc w:val="center"/>
      </w:pPr>
      <w:r>
        <w:t>для предоставления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bookmarkStart w:id="4" w:name="P133"/>
      <w:bookmarkEnd w:id="4"/>
      <w:r>
        <w:t xml:space="preserve">9.1. Для получения государственной услуги в письменной форме заявитель направляет в Министерство, его должностному лицу письменное обращение, обращение в форме электронного документа, в том числе с использованием </w:t>
      </w:r>
      <w:r>
        <w:t>республиканской информационной системы "Портал государственных и муниципальных услуг Республики Тыва", обращается в устной форме.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Для получения государственной услуги заявитель самостоятельно представляет следующие документы: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1) в письменной форме и в форм</w:t>
      </w:r>
      <w:r>
        <w:t>е электронного документа: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а) заявление (обращение);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б) копию паспорта или иного документа, удостоверяющего личность гражданина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bookmarkStart w:id="5" w:name="P138"/>
      <w:bookmarkEnd w:id="5"/>
      <w:r>
        <w:t xml:space="preserve">в) копию документа, подтверждающего отнесение его к одной из категорий граждан, предусмотренных </w:t>
      </w:r>
      <w:hyperlink r:id="rId28" w:tooltip="Ссылка на КонсультантПлюс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324-ФЗ "О беспла</w:t>
      </w:r>
      <w:r>
        <w:t>тной юридической помощи в Российской Федерации":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граждане, среднедушевой доход семей которых ниже величины прожиточного минимума, установленного в Республике Тыва в соответствии с законодательством Российской Федерации, либо одиноко проживающие граждане,</w:t>
      </w:r>
      <w:r>
        <w:t xml:space="preserve"> доходы которых ниже величины прожиточного минимума, - справку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</w:t>
      </w:r>
      <w:r>
        <w:t>(малоимущего);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инвалиды I и II группы -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ветераны Великой Отечественной войны, Герои Российской Федерации, Герои</w:t>
      </w:r>
      <w:r>
        <w:t xml:space="preserve"> Советского Союза, Герои Социалистического Труда, Герои Труда Российской Федерации - копию удостоверения, подтверждающего соответственно статус ветерана Великой Отечественной войны, Героя Российской Федерации, Героя Советского Союза, Героя Социалистическог</w:t>
      </w:r>
      <w:r>
        <w:t>о Труда, Героя Труда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</w:t>
      </w:r>
      <w:r>
        <w:t xml:space="preserve"> по вопросам, связанным с обеспечением и защитой прав и законных интересов таких детей: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копию паспорта ребенка - гражданина Российской Федерации или иного документа, удостоверяющего </w:t>
      </w:r>
      <w:r>
        <w:lastRenderedPageBreak/>
        <w:t>личность гражданина;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документ, подтверждающий соответствующий статус ребен</w:t>
      </w:r>
      <w:r>
        <w:t>ка, выданный органами опеки и попечительства по месту жительства;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детей-инвалидов);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усыновители, если они обр</w:t>
      </w:r>
      <w:r>
        <w:t>ащаются за оказанием бесплатной юридической помощи по вопросам, связанным с обеспечением и защитой прав и законных интересов усыновленных детей, - копию свидетельства об усыновлении (удочерении);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граждане пожилого возраста и инвалиды, проживающие в орган</w:t>
      </w:r>
      <w:r>
        <w:t>изациях социального обслуживания, предоставляющих социальные услуги в стационарной форме;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справку о проживании в стационарном учреждении социального обслуживания, выданную этим учреждением;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справки, подтверждающей факт установления инвалидности, выда</w:t>
      </w:r>
      <w:r>
        <w:t>нной федеральным государственным учреждением медико-социальной экспертизы (для инвалидов);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</w:t>
      </w:r>
      <w:r>
        <w:t>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</w:t>
      </w:r>
      <w:r>
        <w:t>опросов, связанных с оказанием юридической помощи в уголовном судопроизводстве);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паспорта несовершеннолетнего - гражданина Российской Федерации или иного документа, удостоверяющего личность гражданина;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справку из учреждения системы профилактики безна</w:t>
      </w:r>
      <w:r>
        <w:t>дзорности и правонарушений несовершеннолетних или учреждения исполнения наказаний о пребывании в нем несовершеннолетнего;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- граждане, имеющие право на бесплатную юридическую помощь в соответствии с </w:t>
      </w:r>
      <w:hyperlink r:id="rId29" w:tooltip="Ссылка на КонсультантПлюс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гарантиях прав граждан при ее оказании", - справку учре</w:t>
      </w:r>
      <w:r>
        <w:t>ждения или лица, оказывающего психиатрическую помощь;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</w:t>
      </w:r>
      <w:r>
        <w:t>онных интересов таких граждан;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паспорта недееспособного гражданина Российской Федерации или иного документа, удостоверяющего личность гражданина;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вступившего в законную силу решения суда о признании гражданина недееспособным;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граждане, пострадавшие в результате чрезвычайной ситуации: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свидетельства о заключении брака;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</w:t>
      </w:r>
      <w:r>
        <w:t>пию свидетельства о смерти;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б) дети погибшего (умершего)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свидетельства о смерти;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копию свидетельства о рождении;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свидетельства о смерти;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</w:t>
      </w:r>
      <w:r>
        <w:t>пию свидетельства о рождении погибшего (умершего);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</w:t>
      </w:r>
      <w:r>
        <w:t>ию, а также иные лица, признанные иждивенцами в порядке" установленном законодательством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свидетельства о смерти;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документ, подтверждающий факт нахождения на иждивении;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д) граждане, здоровью которых причинен вред в результате чре</w:t>
      </w:r>
      <w:r>
        <w:t>звычайной ситуации - справку медицинской организации, подтверждающую факт причинения вреда здоровью в результате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граждане, лишившиеся жилого помещения либо утратившие полностью или частично иное имущество либо документы в результат</w:t>
      </w:r>
      <w:r>
        <w:t>е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копию документа, выданного органом, специально уполномоченным на решение задач в области и защиты населения и территорий от чрезвычайных ситуаций, подтверждающего факт имевшей место чрезвычайной ситуации;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справку органа местного са</w:t>
      </w:r>
      <w:r>
        <w:t>моуправления, подтверждающую утрату гражданином полностью или частично жилого помещения, иного имущества либо документов в результате чрезвычайной ситуации.</w:t>
      </w:r>
    </w:p>
    <w:p w:rsidR="005123C1" w:rsidRDefault="00C82838">
      <w:pPr>
        <w:pStyle w:val="ConsPlusNormal0"/>
        <w:jc w:val="both"/>
      </w:pPr>
      <w:r>
        <w:t xml:space="preserve">(пп. "в" в ред. </w:t>
      </w:r>
      <w:hyperlink r:id="rId30" w:tooltip="Приказ Минздрава РТ от 28.10.2016 N 1307 &quot;О внесении изменений в приказ Министерства здравоохранения Республики Тыва от 29 июля 2013 г. N 301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28.10.2016 N 1307)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2) для получения государственной услуги в устной форме заявитель должен иметь при себе следующие документы: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паспорт или иной документ, удостоверяющий личность гражданина Российской Федерации;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- документ, подтве</w:t>
      </w:r>
      <w:r>
        <w:t xml:space="preserve">рждающий отнесение заявителя к одной из категорий граждан, указанный в </w:t>
      </w:r>
      <w:hyperlink w:anchor="P138" w:tooltip="в) копию документа, подтверждающего отнесение его к одной из категорий граждан, предусмотренных статьей 20 Федерального закона от 21 ноября 2011 г. N 324-ФЗ &quot;О бесплатной юридической помощи в Российской Федерации&quot;:">
        <w:r>
          <w:rPr>
            <w:color w:val="0000FF"/>
          </w:rPr>
          <w:t>подпункте "в" пункта 9.1</w:t>
        </w:r>
      </w:hyperlink>
      <w:r>
        <w:t xml:space="preserve"> настоящего Административного регламента.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 случае обращения через представителя также предъявляются документы, удостоверяющие личность и полномочия представителя.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9.2.</w:t>
      </w:r>
      <w:r>
        <w:t xml:space="preserve"> В рамках межведомственного информационного взаимодействия представление документов, которые необходимы для предоставления государственной услуги, не предусмотрено.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9.3. Министерство не вправе требовать от заявителя: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2) предста</w:t>
      </w:r>
      <w:r>
        <w:t>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</w:t>
      </w:r>
      <w:r>
        <w:t xml:space="preserve">нным органам или органам местного самоуправления организаций, участвующих в предоставлении предусмотренных </w:t>
      </w:r>
      <w:hyperlink r:id="rId31" w:tooltip="Ссылка на КонсультантПлюс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 государственных и муниципальных услуг, в соо</w:t>
      </w:r>
      <w:r>
        <w:t xml:space="preserve">тветствии с нормативными правовыми актами Российской Федерации, </w:t>
      </w:r>
      <w:r>
        <w:lastRenderedPageBreak/>
        <w:t xml:space="preserve">нормативными правовыми актами Республики Тыва, муниципальными правовыми актами, за исключением документов, включенных в определенный </w:t>
      </w:r>
      <w:hyperlink r:id="rId32" w:tooltip="Ссылка на КонсультантПлюс">
        <w:r>
          <w:rPr>
            <w:color w:val="0000FF"/>
          </w:rPr>
          <w:t>частью 6 статьи 7</w:t>
        </w:r>
      </w:hyperlink>
      <w:r>
        <w:t xml:space="preserve"> Федерального закона перечень документов;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недост</w:t>
      </w:r>
      <w:r>
        <w:t xml:space="preserve">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3" w:tooltip="Ссылка на КонсультантПлюс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34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25.04.2019 N 465пр/19)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Заявитель вправе представить указанные документы и информацию в Министерство по собственной ин</w:t>
      </w:r>
      <w:r>
        <w:t>ициативе.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10. Исчерпывающий перечень оснований</w:t>
      </w:r>
    </w:p>
    <w:p w:rsidR="005123C1" w:rsidRDefault="00C82838">
      <w:pPr>
        <w:pStyle w:val="ConsPlusTitle0"/>
        <w:jc w:val="center"/>
      </w:pPr>
      <w:r>
        <w:t>для отказа в приеме документов, необходимых</w:t>
      </w:r>
    </w:p>
    <w:p w:rsidR="005123C1" w:rsidRDefault="00C82838">
      <w:pPr>
        <w:pStyle w:val="ConsPlusTitle0"/>
        <w:jc w:val="center"/>
      </w:pPr>
      <w:r>
        <w:t>для предоставления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имеется.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11. Исчерпы</w:t>
      </w:r>
      <w:r>
        <w:t>вающий перечень оснований</w:t>
      </w:r>
    </w:p>
    <w:p w:rsidR="005123C1" w:rsidRDefault="00C82838">
      <w:pPr>
        <w:pStyle w:val="ConsPlusTitle0"/>
        <w:jc w:val="center"/>
      </w:pPr>
      <w:r>
        <w:t>для приостановления или отказа</w:t>
      </w:r>
    </w:p>
    <w:p w:rsidR="005123C1" w:rsidRDefault="00C82838">
      <w:pPr>
        <w:pStyle w:val="ConsPlusTitle0"/>
        <w:jc w:val="center"/>
      </w:pPr>
      <w:r>
        <w:t>в предоставлении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Основания для приостановления предоставления государственной услуги законодательством не предусмотрены.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Основаниями для отказа в предоставлении государственно</w:t>
      </w:r>
      <w:r>
        <w:t>й услуги являются: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а) представление неполного пакета документов, указанных в </w:t>
      </w:r>
      <w:hyperlink w:anchor="P133" w:tooltip="9.1. Для получения государственной услуги в письменной форме заявитель направляет в Министерство, его должностному лицу письменное обращение, обращение в форме электронного документа, в том числе с использованием республиканской информационной системы &quot;Портал ">
        <w:r>
          <w:rPr>
            <w:color w:val="0000FF"/>
          </w:rPr>
          <w:t>пункте 9.1</w:t>
        </w:r>
      </w:hyperlink>
      <w:r>
        <w:t xml:space="preserve"> настоящего Административного регламента;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б) в письменном обращении не указана фамилия заявителя, направившего обращение, и почтовы</w:t>
      </w:r>
      <w:r>
        <w:t>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</w:t>
      </w:r>
      <w:r>
        <w:t>правлению в государственный орган в соответствии с его компетенцией;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в) обжалуется судебное решение. Указанное обращение в течение семи дней со дня регистрации возвращается заявителю, направившему обращение, с разъяснением порядка обжалования данного судеб</w:t>
      </w:r>
      <w:r>
        <w:t>ного решения;</w:t>
      </w:r>
    </w:p>
    <w:p w:rsidR="005123C1" w:rsidRDefault="00C82838">
      <w:pPr>
        <w:pStyle w:val="ConsPlusNormal0"/>
        <w:spacing w:before="200"/>
        <w:ind w:firstLine="540"/>
        <w:jc w:val="both"/>
      </w:pPr>
      <w:bookmarkStart w:id="6" w:name="P202"/>
      <w:bookmarkEnd w:id="6"/>
      <w:r>
        <w:t xml:space="preserve">г) если текст письменного обращения не поддается прочтению. Ответ на указанное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t>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д) если в письменном обращении заявителя содержится вопрос, на который ему многократно</w:t>
      </w:r>
      <w: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либо уполномоченное на то лицо вправе принять решение о безосновательности очередного обращения</w:t>
      </w:r>
      <w:r>
        <w:t xml:space="preserve"> и прекращении переписки с заявителем по данному вопросу при условии, что указанное обращение и ранее направляемые обращения направлялись в Министерство или одному и тому же должностному лицу. О данном решении уведомляется заявитель;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е) если ответ по сущес</w:t>
      </w:r>
      <w:r>
        <w:t>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заявителю сообщается о невозможности дать ответ по существу поставленного в нем вопр</w:t>
      </w:r>
      <w:r>
        <w:t xml:space="preserve">оса в </w:t>
      </w:r>
      <w:r>
        <w:lastRenderedPageBreak/>
        <w:t>связи с недопустимостью разглашения указанных сведений;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ж) если заявитель не относится к категории граждан, указанных в </w:t>
      </w:r>
      <w:hyperlink w:anchor="P57" w:tooltip="2. Круг заявителей">
        <w:r>
          <w:rPr>
            <w:color w:val="0000FF"/>
          </w:rPr>
          <w:t>пункте 2 раздела I</w:t>
        </w:r>
      </w:hyperlink>
      <w:r>
        <w:t xml:space="preserve"> настоящего Административного регламента. В этом случае обраще</w:t>
      </w:r>
      <w:r>
        <w:t xml:space="preserve">ние гражданина рассматривается в соответствии с Федеральным </w:t>
      </w:r>
      <w:hyperlink r:id="rId35" w:tooltip="Ссылка на КонсультантПлюс">
        <w:r>
          <w:rPr>
            <w:color w:val="0000FF"/>
          </w:rPr>
          <w:t>законом</w:t>
        </w:r>
      </w:hyperlink>
      <w:r>
        <w:t xml:space="preserve"> от 2 мая 2006</w:t>
      </w:r>
      <w:r>
        <w:t xml:space="preserve"> г. N 59-ФЗ "О порядке рассмотрения обращений граждан Российской Федерации";</w:t>
      </w:r>
    </w:p>
    <w:p w:rsidR="005123C1" w:rsidRDefault="005123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3C1" w:rsidRDefault="00C828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23C1" w:rsidRDefault="00C82838">
            <w:pPr>
              <w:pStyle w:val="ConsPlusNormal0"/>
              <w:jc w:val="both"/>
            </w:pPr>
            <w:r>
              <w:rPr>
                <w:color w:val="392C69"/>
              </w:rPr>
              <w:t>Долее 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</w:tr>
    </w:tbl>
    <w:p w:rsidR="005123C1" w:rsidRDefault="00C82838">
      <w:pPr>
        <w:pStyle w:val="ConsPlusNormal0"/>
        <w:spacing w:before="260"/>
        <w:ind w:firstLine="540"/>
        <w:jc w:val="both"/>
      </w:pPr>
      <w:r>
        <w:t>и)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обращение гражданина рассматривается в соответствии с Федераль</w:t>
      </w:r>
      <w:r>
        <w:t xml:space="preserve">ным </w:t>
      </w:r>
      <w:hyperlink r:id="rId36" w:tooltip="Ссылка на КонсультантПлюс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</w:t>
      </w:r>
      <w:r>
        <w:t>ссийской Федерации".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11.3.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Министерство вправе оставить обращение без ответ</w:t>
      </w:r>
      <w:r>
        <w:t>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11.4. При получении письменного обращения, содержащего вопросы, решение которых не входит в компетенцию Министерства, данное обращение направляется в течение семи дней со дня регистрации в соответствующий орган или соответствующему должностному лицу, в ком</w:t>
      </w:r>
      <w:r>
        <w:t xml:space="preserve">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202" w:tooltip="г) если текст письменного обращения не поддается прочтению. Ответ на указанное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подпункте "г" пункта 11.2</w:t>
        </w:r>
      </w:hyperlink>
      <w:r>
        <w:t xml:space="preserve"> настоящего Административного регламента.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12. Порядок, размер и основания взимания</w:t>
      </w:r>
    </w:p>
    <w:p w:rsidR="005123C1" w:rsidRDefault="00C82838">
      <w:pPr>
        <w:pStyle w:val="ConsPlusTitle0"/>
        <w:jc w:val="center"/>
      </w:pPr>
      <w:r>
        <w:t>государственной пошлины или иной платы,</w:t>
      </w:r>
    </w:p>
    <w:p w:rsidR="005123C1" w:rsidRDefault="00C82838">
      <w:pPr>
        <w:pStyle w:val="ConsPlusTitle0"/>
        <w:jc w:val="center"/>
      </w:pPr>
      <w:r>
        <w:t>взимаемой за предоставление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Государственная услу</w:t>
      </w:r>
      <w:r>
        <w:t>га предоставляется бесплатно.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13. Максимальный срок ожидания в очереди</w:t>
      </w:r>
    </w:p>
    <w:p w:rsidR="005123C1" w:rsidRDefault="00C82838">
      <w:pPr>
        <w:pStyle w:val="ConsPlusTitle0"/>
        <w:jc w:val="center"/>
      </w:pPr>
      <w:r>
        <w:t>при подаче запроса о предоставлении государственной услуги</w:t>
      </w:r>
    </w:p>
    <w:p w:rsidR="005123C1" w:rsidRDefault="00C82838">
      <w:pPr>
        <w:pStyle w:val="ConsPlusTitle0"/>
        <w:jc w:val="center"/>
      </w:pPr>
      <w:r>
        <w:t>и при получении результата предоставления такой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Время ожидания в очереди для приема у должностного лица, предоставляю</w:t>
      </w:r>
      <w:r>
        <w:t>щего государственную услугу, и при получении результата предоставления государственной услуги не должно превышать 15 минут.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bookmarkStart w:id="7" w:name="P224"/>
      <w:bookmarkEnd w:id="7"/>
      <w:r>
        <w:t>14. Срок и порядок регистрации запроса</w:t>
      </w:r>
    </w:p>
    <w:p w:rsidR="005123C1" w:rsidRDefault="00C82838">
      <w:pPr>
        <w:pStyle w:val="ConsPlusTitle0"/>
        <w:jc w:val="center"/>
      </w:pPr>
      <w:r>
        <w:t>заявителя о предоставлении государственной услуги,</w:t>
      </w:r>
    </w:p>
    <w:p w:rsidR="005123C1" w:rsidRDefault="00C82838">
      <w:pPr>
        <w:pStyle w:val="ConsPlusTitle0"/>
        <w:jc w:val="center"/>
      </w:pPr>
      <w:r>
        <w:t>в том числе в электронной форме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14.1. Пи</w:t>
      </w:r>
      <w:r>
        <w:t>сьменное обращение заявителя, в том числе в форме электронного документа, подлежит обязательной регистрации в течение трех дней с момента поступления в Министерство.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14.2. Уполномоченное должностное лицо уполномоченного структурного подразделения Министерс</w:t>
      </w:r>
      <w:r>
        <w:t>тва регулярно (не менее 2 раз в день) проверяет поступление корреспонденции в электронной форме по информационным системам общего пользования.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14.3. Обращение, поступившее в форме электронного документа, сохраняется в электронном виде в соответствующей пап</w:t>
      </w:r>
      <w:r>
        <w:t>ке на компьютере уполномоченного должностного лица уполномоченного структурного подразделения и выводится на бумажный носитель.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14.4. Обращение, поступившее в Министерство средствами почтовой, факсимильной связи или в форме электронного документа, регистри</w:t>
      </w:r>
      <w:r>
        <w:t xml:space="preserve">руется в </w:t>
      </w:r>
      <w:hyperlink w:anchor="P594" w:tooltip="Журнал">
        <w:r>
          <w:rPr>
            <w:color w:val="0000FF"/>
          </w:rPr>
          <w:t>журнале</w:t>
        </w:r>
      </w:hyperlink>
      <w:r>
        <w:t xml:space="preserve"> учета заявлений граждан, обратившихся за оказанием юридической помощи бесплатно (форма приведена в приложении N 2 к настоящему Административному регламенту) и в системе электронного документооборота, </w:t>
      </w:r>
      <w:r>
        <w:t xml:space="preserve">в том числе фиксируется в </w:t>
      </w:r>
      <w:hyperlink w:anchor="P644" w:tooltip="ЭЛЕКТРОННАЯ КАРТОЧКА">
        <w:r>
          <w:rPr>
            <w:color w:val="0000FF"/>
          </w:rPr>
          <w:t>электронной карточке</w:t>
        </w:r>
      </w:hyperlink>
      <w:r>
        <w:t xml:space="preserve"> по форме, приведенной в приложении N 3 к настоящему Административному регламенту.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14.5. На подлиннике обращения или на сопроводительном письме к нему, либо </w:t>
      </w:r>
      <w:r>
        <w:t>на выведенном на бумажный носитель обращении, поступившем в Министерство в форме электронного документа, на лицевой стороне первого листа в правом нижнем углу или на любом свободном месте проставляется штамп Министерства с указанием регистрационного номера</w:t>
      </w:r>
      <w:r>
        <w:t xml:space="preserve"> и даты регистрации. Регистрационный номер состоит из буквенного индекса (начальной буквы фамилии заявителя) и порядкового номера обращения. Индекс коллективных и анонимных обращений заявителей содержит буквы "КОЛ" и "АН" и порядковый номер обращения.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 сл</w:t>
      </w:r>
      <w:r>
        <w:t>учае если письменное обращение поступило в качестве приложения к сопроводительному письму, регистрационный штамп проставляется на сопроводительном письме.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Повторным обращениям заявителей при их поступлении присваивается регистрационный индекс первого обращ</w:t>
      </w:r>
      <w:r>
        <w:t>ения с добавлением порядкового номера, проставляемого через дробь (например, В-35/1, В-35/2, В-35/3).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15. Требования к помещениям, в которых предоставляется</w:t>
      </w:r>
    </w:p>
    <w:p w:rsidR="005123C1" w:rsidRDefault="00C82838">
      <w:pPr>
        <w:pStyle w:val="ConsPlusTitle0"/>
        <w:jc w:val="center"/>
      </w:pPr>
      <w:r>
        <w:t>государственная услуга, к месту ожидания и приема</w:t>
      </w:r>
    </w:p>
    <w:p w:rsidR="005123C1" w:rsidRDefault="00C82838">
      <w:pPr>
        <w:pStyle w:val="ConsPlusTitle0"/>
        <w:jc w:val="center"/>
      </w:pPr>
      <w:r>
        <w:t>заявителей, размещению и оформлению визуальной,</w:t>
      </w:r>
    </w:p>
    <w:p w:rsidR="005123C1" w:rsidRDefault="00C82838">
      <w:pPr>
        <w:pStyle w:val="ConsPlusTitle0"/>
        <w:jc w:val="center"/>
      </w:pPr>
      <w:r>
        <w:t>текстовой информации о порядке предоставления</w:t>
      </w:r>
    </w:p>
    <w:p w:rsidR="005123C1" w:rsidRDefault="00C82838">
      <w:pPr>
        <w:pStyle w:val="ConsPlusTitle0"/>
        <w:jc w:val="center"/>
      </w:pPr>
      <w:r>
        <w:t>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 xml:space="preserve">В местах предоставления государственной услуги предусматривается оборудование парковочных мест, создание условий для обслуживания маломобильных групп населения, в том числе оборудование </w:t>
      </w:r>
      <w:r>
        <w:t>пандусов, наличие удобной офисной мебели.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Помещения для предоставления государственной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должн</w:t>
      </w:r>
      <w:r>
        <w:t>остных лиц Министерства, предоставляющих государственную услугу. Каждое помещение для предоставления государственной услуги оснащается телефоном, компьютером и принтером.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Для ожидания приема заявителям отводятся места, оборудованные стульями.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Для свободног</w:t>
      </w:r>
      <w:r>
        <w:t>о получения информации о фамилиях, именах, отчествах и должностях должностных лиц Министерства, предоставляющих государственную услугу, указанные должностные лица обеспечиваются личными нагрудными идентификационными карточками с указанием фамилии, имени, о</w:t>
      </w:r>
      <w:r>
        <w:t>тчества и должности, крепящимися с помощью зажимов к одежде, либо настольными табличками аналогичного содержания.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Должностное лицо Министерства, предоставляющее государственную услугу, обязано предложить заявителю воспользоваться стулом, находящимся рядом </w:t>
      </w:r>
      <w:r>
        <w:t>с рабочим местом данного должностного лица.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Рабочие места должностных лиц Министерства, предоставляющих государственную услугу, оборудуются компьютерами (1 компьютер с установленными справочно-правовыми системами на каждое должностное лицо) и оргтехникой, </w:t>
      </w:r>
      <w:r>
        <w:t>позволяющими своевременно и в полном объеме получать справочную информацию и организовывать предоставление государственной услуги в полном объеме.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Структурным подразделениям Министерства обеспечивается доступ в информационно-телекоммуникационную сеть Интер</w:t>
      </w:r>
      <w:r>
        <w:t>нет (не менее 1 компьютера структурного подразделения) и выделяются бумага, расходные материалы и канцтовары в количестве, достаточном для предоставления государственной услуги.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Визуальная, текстовая информация о порядке предоставления государственной услу</w:t>
      </w:r>
      <w:r>
        <w:t>ги размещается на информационном стенде и официальном сайте Министерства в информационно-телекоммуникационной сети "Интернет".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Оформление визуальной, текстовой информации о порядке предоставления государственной услуги должно соответствовать оптимальному з</w:t>
      </w:r>
      <w:r>
        <w:t>рительному восприятию этой информации.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Информационные стенды оборудуются в доступном для заявителей помещении Министерства.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Вход в помещение Министерства оборудуется пандусами, расширенными проходами, позволяющими обеспечить беспрепятственный доступ инвали</w:t>
      </w:r>
      <w:r>
        <w:t>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37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Информационные щиты, визуальная и текстовая информация о порядке предоставления государственной услуги размещаются на стенах в непос</w:t>
      </w:r>
      <w:r>
        <w:t>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38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Оформление визуальной, текстовой</w:t>
      </w:r>
      <w:r>
        <w:t xml:space="preserve">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39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 соответствии с требованиями законодательс</w:t>
      </w:r>
      <w:r>
        <w:t>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0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возможность самостоятельного передвижения инвалидов по территории объектов, на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лиц, </w:t>
      </w:r>
      <w:r>
        <w:t>предоставляющих государственную услугу, ассистивных и вспомогательных технологий, а также сменного кресла-коляски;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1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</w:t>
      </w:r>
      <w:r>
        <w:t>яется государственная услуга;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2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</w:t>
      </w:r>
      <w:r>
        <w:t>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 w:rsidR="005123C1" w:rsidRDefault="00C82838">
      <w:pPr>
        <w:pStyle w:val="ConsPlusNormal0"/>
        <w:jc w:val="both"/>
      </w:pPr>
      <w:r>
        <w:t>(</w:t>
      </w:r>
      <w:r>
        <w:t xml:space="preserve">абзац введен </w:t>
      </w:r>
      <w:hyperlink r:id="rId43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дублирование необ</w:t>
      </w:r>
      <w:r>
        <w:t>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4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допуск в помещения, в которых оказывается </w:t>
      </w:r>
      <w:r>
        <w:t>государственная услуга, сурдопереводчика и тифлосурдопереводчика;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5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установленным форме и порядке;</w:t>
      </w:r>
    </w:p>
    <w:p w:rsidR="005123C1" w:rsidRDefault="00C82838">
      <w:pPr>
        <w:pStyle w:val="ConsPlusNormal0"/>
        <w:jc w:val="both"/>
      </w:pPr>
      <w:r>
        <w:t xml:space="preserve">(абзац </w:t>
      </w:r>
      <w:r>
        <w:t xml:space="preserve">введен </w:t>
      </w:r>
      <w:hyperlink r:id="rId46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предоставление, при нео</w:t>
      </w:r>
      <w:r>
        <w:t xml:space="preserve">бходимости, государственной услуги по месту жительства инвалида или в </w:t>
      </w:r>
      <w:r>
        <w:lastRenderedPageBreak/>
        <w:t>дистанционном режиме;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7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</w:t>
      </w:r>
      <w:r>
        <w:t>лицами.</w:t>
      </w:r>
    </w:p>
    <w:p w:rsidR="005123C1" w:rsidRDefault="00C82838">
      <w:pPr>
        <w:pStyle w:val="ConsPlusNormal0"/>
        <w:jc w:val="both"/>
      </w:pPr>
      <w:r>
        <w:t xml:space="preserve">(абзац введен </w:t>
      </w:r>
      <w:hyperlink r:id="rId48" w:tooltip="Приказ Минздрава РТ от 26.02.2016 N 188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ах по вопросам, отн">
        <w:r>
          <w:rPr>
            <w:color w:val="0000FF"/>
          </w:rPr>
          <w:t>Приказом</w:t>
        </w:r>
      </w:hyperlink>
      <w:r>
        <w:t xml:space="preserve"> Минздрава РТ от 26.02.2016 N 188)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16. Показатели доступности и качества</w:t>
      </w:r>
    </w:p>
    <w:p w:rsidR="005123C1" w:rsidRDefault="00C82838">
      <w:pPr>
        <w:pStyle w:val="ConsPlusTitle0"/>
        <w:jc w:val="center"/>
      </w:pPr>
      <w:r>
        <w:t>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16.1. Должностное лицо Министерства: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обеспечивает объективное, всестороннее и своевременное рассмотрение обращения, в случае необходимости - с участием заявителя;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запрашивает, в том числе в элек</w:t>
      </w:r>
      <w:r>
        <w:t>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принимает м</w:t>
      </w:r>
      <w:r>
        <w:t>еры, направленные на восстановление или защиту нарушенных прав, свобод и законных интересов гражданина;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дает письменный ответ по существу поставленных в обращении вопросов, за исключением случаев, указанных в </w:t>
      </w:r>
      <w:hyperlink r:id="rId49" w:tooltip="Ссылка на КонсультантПлюс">
        <w:r>
          <w:rPr>
            <w:color w:val="0000FF"/>
          </w:rPr>
          <w:t>статье 11</w:t>
        </w:r>
      </w:hyperlink>
      <w:r>
        <w:t xml:space="preserve"> Федерального закона от 2 мая 2006 г. N 59-ФЗ "О порядке рассмотрения обращений граждан Российско</w:t>
      </w:r>
      <w:r>
        <w:t>й Федерации";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дает устный ответ в виде правового консультирования с согласия заявителя в ходе личного приема.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16.2. Основными показателями качества государственной услуги являются: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удобство и доступность получения информации заявителями о порядке предоставления государс</w:t>
      </w:r>
      <w:r>
        <w:t>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достоверность предоставляемой заявителям информации о ходе рассмотрения обращения;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полнота информирования заявителей о ходе рассмотрения обращения;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наглядность форм предоставляемой информации об административных процедурах;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оперативность пр</w:t>
      </w:r>
      <w:r>
        <w:t>едоставления государственной услуги.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17. Иные требования, в том числе учитывающие</w:t>
      </w:r>
    </w:p>
    <w:p w:rsidR="005123C1" w:rsidRDefault="00C82838">
      <w:pPr>
        <w:pStyle w:val="ConsPlusTitle0"/>
        <w:jc w:val="center"/>
      </w:pPr>
      <w:r>
        <w:t>особенности предоставлении государственной услуги</w:t>
      </w:r>
    </w:p>
    <w:p w:rsidR="005123C1" w:rsidRDefault="00C82838">
      <w:pPr>
        <w:pStyle w:val="ConsPlusTitle0"/>
        <w:jc w:val="center"/>
      </w:pPr>
      <w:r>
        <w:t>в электронной форме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Предоставление государственной услуги в электронной форме осуществляется на базе информационных систем</w:t>
      </w:r>
      <w:r>
        <w:t>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в электронной форме осуществляются: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1) предоставление в установленном порядке информац</w:t>
      </w:r>
      <w:r>
        <w:t>ии заявителям и обеспечение доступа заявителей к сведениям о государственной услуге;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2) подача заявителем запроса и иных документов, необходимых для предоставления </w:t>
      </w:r>
      <w:r>
        <w:lastRenderedPageBreak/>
        <w:t>государственной услуги, и прием таких запроса и документов;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3) получение заявителем сведений</w:t>
      </w:r>
      <w:r>
        <w:t xml:space="preserve"> о ходе выполнения запроса о предоставлении государственной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4) взаимодействие органов, предоставляющих государственные услуги, иных государственных органов, организаций, участвующих в предоставлении государственных услуг;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5) получение заявителем ре</w:t>
      </w:r>
      <w:r>
        <w:t>зультата предоставления государственной услуги, если иное не установлено федеральным законом;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6) иные действия, необходимые для предоставления государственной услуги.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1"/>
      </w:pPr>
      <w:r>
        <w:t>III. Состав, последовательность и сроки</w:t>
      </w:r>
    </w:p>
    <w:p w:rsidR="005123C1" w:rsidRDefault="00C82838">
      <w:pPr>
        <w:pStyle w:val="ConsPlusTitle0"/>
        <w:jc w:val="center"/>
      </w:pPr>
      <w:r>
        <w:t>выполнения административных процедур,</w:t>
      </w:r>
    </w:p>
    <w:p w:rsidR="005123C1" w:rsidRDefault="00C82838">
      <w:pPr>
        <w:pStyle w:val="ConsPlusTitle0"/>
        <w:jc w:val="center"/>
      </w:pPr>
      <w:r>
        <w:t>требования к порядку их выполнения, в том числе</w:t>
      </w:r>
    </w:p>
    <w:p w:rsidR="005123C1" w:rsidRDefault="00C82838">
      <w:pPr>
        <w:pStyle w:val="ConsPlusTitle0"/>
        <w:jc w:val="center"/>
      </w:pPr>
      <w:r>
        <w:t>особенности выполнения административных</w:t>
      </w:r>
    </w:p>
    <w:p w:rsidR="005123C1" w:rsidRDefault="00C82838">
      <w:pPr>
        <w:pStyle w:val="ConsPlusTitle0"/>
        <w:jc w:val="center"/>
      </w:pPr>
      <w:r>
        <w:t>процедур в электронной форме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18. Исчерпывающий перечень административных процедур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следующие административные про</w:t>
      </w:r>
      <w:r>
        <w:t>цедуры: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прием и регистрацию обращения;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рассмотрение письменного обращения, обращения в форме электронной) документа;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рассмотрение устного обращения;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направление письменного ответа, ответа в форме электронного документа на обращение, с подготовкой необходим</w:t>
      </w:r>
      <w:r>
        <w:t>ых правовых документов.</w:t>
      </w:r>
    </w:p>
    <w:p w:rsidR="005123C1" w:rsidRDefault="00C82838">
      <w:pPr>
        <w:pStyle w:val="ConsPlusNormal0"/>
        <w:spacing w:before="200"/>
        <w:ind w:firstLine="540"/>
        <w:jc w:val="both"/>
      </w:pPr>
      <w:hyperlink w:anchor="P687" w:tooltip="БЛОК-СХЕМА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N 4 к настоящему Административному регламенту.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19. Прием и регистрация обращения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Основанием для начала администрат</w:t>
      </w:r>
      <w:r>
        <w:t>ивной процедуры является поступление обращения в Министерство.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19.1. Прием и первичную обработку поступивших обращений осуществляет уполномоченное должностное лицо уполномоченного структурного подразделения Министерства.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При приеме обращения проверяется правильность его адресации и доставки, целостность конвертов и, после вскрытия, наличие приложений к обращению, количество листов приложений. При отсутствии в обращении адреса отправителя конверт прилагается к документу. Ош</w:t>
      </w:r>
      <w:r>
        <w:t>ибочно доставленная корреспонденция пересылается отправителю или по назначению.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При обнаружении отсутствия документов или их повреждений, если невозможно оперативное устранение повреждений (мятые, подмоченные, рваные), составляется акт, один экземпляр кото</w:t>
      </w:r>
      <w:r>
        <w:t>рого направляется отправителю, другой - приобщается к поступившему документу.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Если нарушение возможно устранить в течение 1 - 3 дней путем оперативной доставки недостающих (поврежденных) документов, заполнения реквизитов исполнителем или другим способом оп</w:t>
      </w:r>
      <w:r>
        <w:t>еративного реагирования, документ регистрируется после устранения нарушений.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 случае доставки письменного обращения нарочным по просьбе заявителя на экземпляре заявителя проставляется регистрационный штамп Министерства с указанием даты приема обращения (п</w:t>
      </w:r>
      <w:r>
        <w:t xml:space="preserve">ри </w:t>
      </w:r>
      <w:r>
        <w:lastRenderedPageBreak/>
        <w:t>необходимости - времени поступления).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19.2. Обращение в форме электронного документа принимается уполномоченным должностным лицом уполномоченного структурного подразделения с использованием специализированного программного обеспечения.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Регистрация обращ</w:t>
      </w:r>
      <w:r>
        <w:t xml:space="preserve">ения осуществляется в соответствии с </w:t>
      </w:r>
      <w:hyperlink w:anchor="P224" w:tooltip="14. Срок и порядок регистрации запроса">
        <w:r>
          <w:rPr>
            <w:color w:val="0000FF"/>
          </w:rPr>
          <w:t>пунктом 14 раздела II</w:t>
        </w:r>
      </w:hyperlink>
      <w:r>
        <w:t xml:space="preserve"> настоящего Административного регламента.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20. Рассмотрение письменного обращения,</w:t>
      </w:r>
    </w:p>
    <w:p w:rsidR="005123C1" w:rsidRDefault="00C82838">
      <w:pPr>
        <w:pStyle w:val="ConsPlusTitle0"/>
        <w:jc w:val="center"/>
      </w:pPr>
      <w:r>
        <w:t>обращения в форме электронного документа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Основанием для начала административной процедуры рассмотрения обращения является регистрация письменного обращения, обращения в форме электронного документа, поступившего в Министерство.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20.1. Письменные обращения, в том числе обращения в форме электронног</w:t>
      </w:r>
      <w:r>
        <w:t>о документа, с резолюцией (поручением) министра, заместителя министра рассылаются структурным подразделениям - исполнителям в течение суток с даты подписания резолюции (поручения), а срочные и оперативные обращения - незамедлительно.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20.2. Рассмотрение обр</w:t>
      </w:r>
      <w:r>
        <w:t>ащения в структурном подразделении осуществляет соответствующее должностное лицо структурного подразделения, предоставляющего государственную услугу, имеющее высшее юридическое или иное высшее профессиональное образование, необходимое для осуществления воз</w:t>
      </w:r>
      <w:r>
        <w:t>ложенных должностных обязанностей, и уполномоченное руководителем структурного подразделения (лицом, его замещающим).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20.3. Обращения рассматриваются в сроки, установленные </w:t>
      </w:r>
      <w:hyperlink w:anchor="P112" w:tooltip="7. Срок предоставления государственной услуги">
        <w:r>
          <w:rPr>
            <w:color w:val="0000FF"/>
          </w:rPr>
          <w:t>пункт</w:t>
        </w:r>
        <w:r>
          <w:rPr>
            <w:color w:val="0000FF"/>
          </w:rPr>
          <w:t>ом 7 раздела II</w:t>
        </w:r>
      </w:hyperlink>
      <w:r>
        <w:t xml:space="preserve"> настоящего Административного регламента, если не установлен более короткий контрольный срок рассмотрения обращения министром или заместителем министра.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20.4. Если поручение по рассмотрению обращения дано нескольким должностным лицам Министе</w:t>
      </w:r>
      <w:r>
        <w:t>рства, то должностное лицо, указанное в поручении первым, является ответственным исполнителем такого поручения и организует работу соисполнителей. Подлинный экземпляр обращения направляется ответственному исполнителю, копии - соисполнителям.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Ответственный </w:t>
      </w:r>
      <w:r>
        <w:t xml:space="preserve">исполнитель определяет сроки представления соисполнителями предложений, порядок согласования и подготовки проекта ответа на обращение. Соисполнители представляют свои предложения ответственному исполнителю в установленные им сроки. Соисполнители в течение </w:t>
      </w:r>
      <w:r>
        <w:t>первой половины срока, отведенного для исполнения обращения, представляют ответственному исполнителю все необходимые материалы для обобщения и подготовки ответа.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20.5. При рассмотрении обращения должностное лицо Министерства не вправе: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искажать положения н</w:t>
      </w:r>
      <w:r>
        <w:t>ормативных правовых актов;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давать правовую оценку любых обстоятельств и событий, в том числе решений, действий (бе</w:t>
      </w:r>
      <w:r>
        <w:t>здействия) государственных органов, органов местного самоуправления или должностных лиц;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вносить изменения и дополнения в любые представленные заявителем документы;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совершать на документах заявителей распорядительные надписи, давать указания государственны</w:t>
      </w:r>
      <w:r>
        <w:t>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20.6. Рез</w:t>
      </w:r>
      <w:r>
        <w:t>ультатом административной процедуры является подготовка проекта ответа на обращение заявителя.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21. Рассмотрение устного обращения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21.1. Основанием для начала административной процедуры является непосредственное устное обращение заявителя к министру, заме</w:t>
      </w:r>
      <w:r>
        <w:t>стителю министра либо к руководителю структурного подразделения Министерства.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21.2. Учет приема заявителей ведется специалистом Министерства в </w:t>
      </w:r>
      <w:hyperlink w:anchor="P594" w:tooltip="Журнал">
        <w:r>
          <w:rPr>
            <w:color w:val="0000FF"/>
          </w:rPr>
          <w:t>журнале</w:t>
        </w:r>
      </w:hyperlink>
      <w:r>
        <w:t xml:space="preserve"> учета заявлений граждан, обратившихся за оказанием юридической пом</w:t>
      </w:r>
      <w:r>
        <w:t>ощи бесплатно и в системе электронного документооборота.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21.3. При личном приеме заявитель предъявляет документ, удостоверяющий его личность, и другие документы, указанные в настоящем Административном регламенте.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Для предоставления государственной услуги п</w:t>
      </w:r>
      <w:r>
        <w:t>ри непосредственном устном обращении уполномоченное должностное лицо приглашает заявителя в помещение, где предоставляется государственная услуга.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21.4. Уполномоченное должностное лицо определяет, относятся ли вопросы, обозначенные в обращении, к вопросам,</w:t>
      </w:r>
      <w:r>
        <w:t xml:space="preserve"> по которым предоставляется государственная услуга, уточняет, в какой форме заявитель желает получить ответ, определяет уровень сложности вопросов, содержащихся в обращении.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21.5. Уполномоченное должностное лицо фиксирует устное обращение в </w:t>
      </w:r>
      <w:hyperlink w:anchor="P749" w:tooltip="                     Карточка личного приема заявителя">
        <w:r>
          <w:rPr>
            <w:color w:val="0000FF"/>
          </w:rPr>
          <w:t>карточке</w:t>
        </w:r>
      </w:hyperlink>
      <w:r>
        <w:t xml:space="preserve"> личного приема заявителя (форма приведена в приложении N 5 к настоящему Административному регламенту).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 </w:t>
      </w:r>
      <w:hyperlink w:anchor="P751" w:tooltip="    1. N _____________                             Дата __________________">
        <w:r>
          <w:rPr>
            <w:color w:val="0000FF"/>
          </w:rPr>
          <w:t>первой</w:t>
        </w:r>
      </w:hyperlink>
      <w:r>
        <w:t xml:space="preserve"> строке карточки личного приема заявителя указывается порядковый номер обращения и дата.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Во </w:t>
      </w:r>
      <w:hyperlink w:anchor="P753" w:tooltip="    2. Ф.И.О. заявителя _________________________________________________.">
        <w:r>
          <w:rPr>
            <w:color w:val="0000FF"/>
          </w:rPr>
          <w:t>вторую</w:t>
        </w:r>
      </w:hyperlink>
      <w:r>
        <w:t xml:space="preserve"> и </w:t>
      </w:r>
      <w:hyperlink w:anchor="P755" w:tooltip="    4. Адрес заявителя __________________________________________________.">
        <w:r>
          <w:rPr>
            <w:color w:val="0000FF"/>
          </w:rPr>
          <w:t>четвертую</w:t>
        </w:r>
      </w:hyperlink>
      <w:r>
        <w:t xml:space="preserve"> строки карточки личного приема заявителя вносятся сведения о заявителе, его адресе, согласно представленному им документу, удостоверяющему ли</w:t>
      </w:r>
      <w:r>
        <w:t>чность.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 </w:t>
      </w:r>
      <w:hyperlink w:anchor="P754" w:tooltip="    3. Категория заявителя ______________________________________________.">
        <w:r>
          <w:rPr>
            <w:color w:val="0000FF"/>
          </w:rPr>
          <w:t>третьей</w:t>
        </w:r>
      </w:hyperlink>
      <w:r>
        <w:t xml:space="preserve"> строке карточки личного приема заявителя указывается категория заявителя, предусмотренная в </w:t>
      </w:r>
      <w:hyperlink w:anchor="P57" w:tooltip="2. Круг заявителей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 (например, дети - инвалиды, ветеран Великой Отечественной войны).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 </w:t>
      </w:r>
      <w:hyperlink w:anchor="P756" w:tooltip="    5. Содержание обращения _____________________________________________.">
        <w:r>
          <w:rPr>
            <w:color w:val="0000FF"/>
          </w:rPr>
          <w:t>пятой</w:t>
        </w:r>
      </w:hyperlink>
      <w:r>
        <w:t xml:space="preserve"> строке карточки личного приема заявителя отражается содержание обращения.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 </w:t>
      </w:r>
      <w:hyperlink w:anchor="P757" w:tooltip="    6. Ф.И.О., должность должностного лица _______________________________">
        <w:r>
          <w:rPr>
            <w:color w:val="0000FF"/>
          </w:rPr>
          <w:t>шестой</w:t>
        </w:r>
      </w:hyperlink>
      <w:r>
        <w:t xml:space="preserve"> строке карточки личного приема заявителя ука</w:t>
      </w:r>
      <w:r>
        <w:t>зываются фамилия, инициалы, должность лица Министерства, предоставляющего государственную услугу.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Краткое содержание ответа отражается в </w:t>
      </w:r>
      <w:hyperlink w:anchor="P760" w:tooltip="    7. Результаты рассмотрения ___________________________________________">
        <w:r>
          <w:rPr>
            <w:color w:val="0000FF"/>
          </w:rPr>
          <w:t>седьмой</w:t>
        </w:r>
      </w:hyperlink>
      <w:r>
        <w:t xml:space="preserve"> стро</w:t>
      </w:r>
      <w:r>
        <w:t>ке карточки личного приема заявителя.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Форма ответа на устное обращение фиксируется в </w:t>
      </w:r>
      <w:hyperlink w:anchor="P765" w:tooltip="    8. Форма ответа______________________________________________________.">
        <w:r>
          <w:rPr>
            <w:color w:val="0000FF"/>
          </w:rPr>
          <w:t>восьмой</w:t>
        </w:r>
      </w:hyperlink>
      <w:r>
        <w:t xml:space="preserve"> строке карточки личного приема заявителя.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В случае если </w:t>
      </w:r>
      <w:r>
        <w:t xml:space="preserve">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</w:t>
      </w:r>
      <w:hyperlink w:anchor="P760" w:tooltip="    7. Результаты рассмотрения ___________________________________________">
        <w:r>
          <w:rPr>
            <w:color w:val="0000FF"/>
          </w:rPr>
          <w:t>седьмой</w:t>
        </w:r>
      </w:hyperlink>
      <w:r>
        <w:t xml:space="preserve"> и </w:t>
      </w:r>
      <w:hyperlink w:anchor="P765" w:tooltip="    8. Форма ответа______________________________________________________.">
        <w:r>
          <w:rPr>
            <w:color w:val="0000FF"/>
          </w:rPr>
          <w:t>восьмой</w:t>
        </w:r>
      </w:hyperlink>
      <w:r>
        <w:t xml:space="preserve"> строках карточки личного приема заявителя. В остальных случая</w:t>
      </w:r>
      <w:r>
        <w:t>х дается письменный ответ по существу поставленных в обращении вопросов.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 случае если в обращении содержатся вопросы, решение которых не входит в компетенцию Министерства или должностного лица, заявителю дается разъяснение, куда и в каком порядке ему след</w:t>
      </w:r>
      <w:r>
        <w:t xml:space="preserve">ует обратиться, о чем в </w:t>
      </w:r>
      <w:hyperlink w:anchor="P760" w:tooltip="    7. Результаты рассмотрения ___________________________________________">
        <w:r>
          <w:rPr>
            <w:color w:val="0000FF"/>
          </w:rPr>
          <w:t>седьмую</w:t>
        </w:r>
      </w:hyperlink>
      <w:r>
        <w:t xml:space="preserve"> строку карточки личного приема заявителя вносится соответствующая запись.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21.6. Письменное обращение, принятое в ходе</w:t>
      </w:r>
      <w:r>
        <w:t xml:space="preserve"> личного приема, подлежит регистрации и рассмотрению в порядке и сроки, предусмотренные настоящим Административным регламентом.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lastRenderedPageBreak/>
        <w:t>22. Направление письменного ответа на обращение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22.1. Основанием для начала административной процедуры является подготовленный</w:t>
      </w:r>
      <w:r>
        <w:t xml:space="preserve"> ответственным исполнителем ответ на обращение.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Ответ заявителю направляется в день подписания ответа министром или уполномоченным на то лицом.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22.2. Письменный ответ направляется заявителю по почтовому адресу, указанному в обращении, или в форме электронн</w:t>
      </w:r>
      <w:r>
        <w:t>ого документа по адресу электронной почты, указанному в обращении.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22.3. Заявитель по собственной инициативе вправе получить письменный ответ на его обращение нарочно.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1"/>
      </w:pPr>
      <w:r>
        <w:t>IV. Формы контроля за предоставлением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23. Порядок осуществления</w:t>
      </w:r>
      <w:r>
        <w:t xml:space="preserve"> текущего контроля</w:t>
      </w:r>
    </w:p>
    <w:p w:rsidR="005123C1" w:rsidRDefault="00C82838">
      <w:pPr>
        <w:pStyle w:val="ConsPlusTitle0"/>
        <w:jc w:val="center"/>
      </w:pPr>
      <w:r>
        <w:t>за соблюдением и исполнением ответственными</w:t>
      </w:r>
    </w:p>
    <w:p w:rsidR="005123C1" w:rsidRDefault="00C82838">
      <w:pPr>
        <w:pStyle w:val="ConsPlusTitle0"/>
        <w:jc w:val="center"/>
      </w:pPr>
      <w:r>
        <w:t>должностными лицами положений Административного регламента</w:t>
      </w:r>
    </w:p>
    <w:p w:rsidR="005123C1" w:rsidRDefault="00C82838">
      <w:pPr>
        <w:pStyle w:val="ConsPlusTitle0"/>
        <w:jc w:val="center"/>
      </w:pPr>
      <w:r>
        <w:t>и иных нормативных правовых актов Российской Федерации,</w:t>
      </w:r>
    </w:p>
    <w:p w:rsidR="005123C1" w:rsidRDefault="00C82838">
      <w:pPr>
        <w:pStyle w:val="ConsPlusTitle0"/>
        <w:jc w:val="center"/>
      </w:pPr>
      <w:r>
        <w:t>нормативных правовых актов Республики Тыва, устанавливающих</w:t>
      </w:r>
    </w:p>
    <w:p w:rsidR="005123C1" w:rsidRDefault="00C82838">
      <w:pPr>
        <w:pStyle w:val="ConsPlusTitle0"/>
        <w:jc w:val="center"/>
      </w:pPr>
      <w:r>
        <w:t>требования к предоставлению государственной услуги,</w:t>
      </w:r>
    </w:p>
    <w:p w:rsidR="005123C1" w:rsidRDefault="00C82838">
      <w:pPr>
        <w:pStyle w:val="ConsPlusTitle0"/>
        <w:jc w:val="center"/>
      </w:pPr>
      <w:r>
        <w:t>а также принятием ими решений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23.1.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</w:t>
      </w:r>
      <w:r>
        <w:t>дерации, нормативных правовых актов Республики Тыва, устанавливающих требования к предоставлению государственной услуги, а также принятием решений ответственными лицами осуществляют заместитель министра, руководители структурных подразделений Министерства,</w:t>
      </w:r>
      <w:r>
        <w:t xml:space="preserve"> уполномоченные должностные лица.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23.2. Текущий контроль за соблюдением структурными подразделениями Министерства порядка и сроков предоставления государственной услуги осуществляет уполномоченное должностное лицо уполномоченного структурного подразделения</w:t>
      </w:r>
      <w:r>
        <w:t>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23.3. Руководители структурных подразделений организуют и осуществляют контроль за предоставлением государственной услуги по соблюдению порядка и сроков рассмотрения обращений должностными лицами.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23.4. Руководитель структурного подразделения, которому подчиняется ответственное за рассмотрение обращения должностное лицо Министерства, обязано осуществлять контроль за достоверностью и своевременностью предоставляемой заявителю государственной услуги п</w:t>
      </w:r>
      <w:r>
        <w:t xml:space="preserve">утем проверки сведений, содержащихся в </w:t>
      </w:r>
      <w:hyperlink w:anchor="P749" w:tooltip="                     Карточка личного приема заявителя">
        <w:r>
          <w:rPr>
            <w:color w:val="0000FF"/>
          </w:rPr>
          <w:t>карточке</w:t>
        </w:r>
      </w:hyperlink>
      <w:r>
        <w:t xml:space="preserve"> личного приема заявителя и электронных карточках, не реже 1 раза в месяц.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24. Порядок и периодичность осуществления</w:t>
      </w:r>
    </w:p>
    <w:p w:rsidR="005123C1" w:rsidRDefault="00C82838">
      <w:pPr>
        <w:pStyle w:val="ConsPlusTitle0"/>
        <w:jc w:val="center"/>
      </w:pPr>
      <w:r>
        <w:t>план</w:t>
      </w:r>
      <w:r>
        <w:t>овых и внеплановых проверок полноты</w:t>
      </w:r>
    </w:p>
    <w:p w:rsidR="005123C1" w:rsidRDefault="00C82838">
      <w:pPr>
        <w:pStyle w:val="ConsPlusTitle0"/>
        <w:jc w:val="center"/>
      </w:pPr>
      <w:r>
        <w:t>и качества предоставления государственной услуги,</w:t>
      </w:r>
    </w:p>
    <w:p w:rsidR="005123C1" w:rsidRDefault="00C82838">
      <w:pPr>
        <w:pStyle w:val="ConsPlusTitle0"/>
        <w:jc w:val="center"/>
      </w:pPr>
      <w:r>
        <w:t>в том числе порядок и формы контроля</w:t>
      </w:r>
    </w:p>
    <w:p w:rsidR="005123C1" w:rsidRDefault="00C82838">
      <w:pPr>
        <w:pStyle w:val="ConsPlusTitle0"/>
        <w:jc w:val="center"/>
      </w:pPr>
      <w:r>
        <w:t>за полнотой и качеством предоставления</w:t>
      </w:r>
    </w:p>
    <w:p w:rsidR="005123C1" w:rsidRDefault="00C82838">
      <w:pPr>
        <w:pStyle w:val="ConsPlusTitle0"/>
        <w:jc w:val="center"/>
      </w:pPr>
      <w:r>
        <w:t>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 xml:space="preserve">24.1. Контроль за полнотой и качеством предоставления государственной </w:t>
      </w:r>
      <w:r>
        <w:t>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24.2. Периодичность проведения проверок может носить плановы</w:t>
      </w:r>
      <w:r>
        <w:t>й характер (не чаще одного раза в полугодие на основании плана работы Министерства) и внеплановый характер (по конкретному обращению).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Внеплановые проверки проводятся уполномоченными должностными лицами Министерства на основании поступивших жалоб на решени</w:t>
      </w:r>
      <w:r>
        <w:t>я, действия (бездействие) должностного лица Министерства по вопросу нарушения порядка приема и рассмотрения обращений заявителей.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25. Ответственность должностных лиц Министерства</w:t>
      </w:r>
    </w:p>
    <w:p w:rsidR="005123C1" w:rsidRDefault="00C82838">
      <w:pPr>
        <w:pStyle w:val="ConsPlusTitle0"/>
        <w:jc w:val="center"/>
      </w:pPr>
      <w:r>
        <w:t>за решения и действия (бездействие),</w:t>
      </w:r>
    </w:p>
    <w:p w:rsidR="005123C1" w:rsidRDefault="00C82838">
      <w:pPr>
        <w:pStyle w:val="ConsPlusTitle0"/>
        <w:jc w:val="center"/>
      </w:pPr>
      <w:r>
        <w:t>принимаемые (осуществляемые) в ходе</w:t>
      </w:r>
    </w:p>
    <w:p w:rsidR="005123C1" w:rsidRDefault="00C82838">
      <w:pPr>
        <w:pStyle w:val="ConsPlusTitle0"/>
        <w:jc w:val="center"/>
      </w:pPr>
      <w:r>
        <w:t>пре</w:t>
      </w:r>
      <w:r>
        <w:t>доставления государственной услуги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Уполномоченное должностное лицо Министерства, ответственное за прием письменных обращений и обращений в форме электронного документа, несет персональную ответственность за соблюдение порядка приема письменных обращений и</w:t>
      </w:r>
      <w:r>
        <w:t xml:space="preserve"> обращений в форме электронного документа, правильность внесения записей в </w:t>
      </w:r>
      <w:hyperlink w:anchor="P594" w:tooltip="Журнал">
        <w:r>
          <w:rPr>
            <w:color w:val="0000FF"/>
          </w:rPr>
          <w:t>журнал</w:t>
        </w:r>
      </w:hyperlink>
      <w:r>
        <w:t xml:space="preserve"> учета заявлений граждан, обратившихся за оказанием юридической помощи бесплатно и электронную карточку.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Руководители структурных подразделений Министерства несут персональную ответственность за своевременное рассмотрение обращений.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Должностные лица Министерства, которым поручено рассмотрение обращений, несут персональную ответственность за сроки и качество р</w:t>
      </w:r>
      <w:r>
        <w:t>ассмотрения поставленных в обращении вопросов.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Персональная ответственность должностных лиц Министерства,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</w:t>
      </w:r>
      <w:r>
        <w:t>йской Федерации и законодательства Республики Тыва.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26. Положения, характеризующие требования</w:t>
      </w:r>
    </w:p>
    <w:p w:rsidR="005123C1" w:rsidRDefault="00C82838">
      <w:pPr>
        <w:pStyle w:val="ConsPlusTitle0"/>
        <w:jc w:val="center"/>
      </w:pPr>
      <w:r>
        <w:t>к порядку и формам контроля за предоставлением</w:t>
      </w:r>
    </w:p>
    <w:p w:rsidR="005123C1" w:rsidRDefault="00C82838">
      <w:pPr>
        <w:pStyle w:val="ConsPlusTitle0"/>
        <w:jc w:val="center"/>
      </w:pPr>
      <w:r>
        <w:t>государственной услуги, в том числе со стороны</w:t>
      </w:r>
    </w:p>
    <w:p w:rsidR="005123C1" w:rsidRDefault="00C82838">
      <w:pPr>
        <w:pStyle w:val="ConsPlusTitle0"/>
        <w:jc w:val="center"/>
      </w:pPr>
      <w:r>
        <w:t>граждан, их объединений и организаций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Контроль со стороны граждан,</w:t>
      </w:r>
      <w:r>
        <w:t xml:space="preserve">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</w:t>
      </w:r>
      <w:r>
        <w:t>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1"/>
      </w:pPr>
      <w:r>
        <w:t>V. Досудебный (внесудебный) порядок обжалования</w:t>
      </w:r>
    </w:p>
    <w:p w:rsidR="005123C1" w:rsidRDefault="00C82838">
      <w:pPr>
        <w:pStyle w:val="ConsPlusTitle0"/>
        <w:jc w:val="center"/>
      </w:pPr>
      <w:r>
        <w:t>решений и действий (бездействия) Министерства,</w:t>
      </w:r>
    </w:p>
    <w:p w:rsidR="005123C1" w:rsidRDefault="00C82838">
      <w:pPr>
        <w:pStyle w:val="ConsPlusTitle0"/>
        <w:jc w:val="center"/>
      </w:pPr>
      <w:r>
        <w:t>а так</w:t>
      </w:r>
      <w:r>
        <w:t>же его должностных лиц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27. Заявитель имеет право на обжалование решений и действий (бездействие) Министерства, его должностных лиц либо государственных гражданских служащих в досудебном порядке.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28. Заявитель может обратиться с жалобой по основаниям и в п</w:t>
      </w:r>
      <w:r>
        <w:t xml:space="preserve">орядке, предусмотренном </w:t>
      </w:r>
      <w:hyperlink r:id="rId50" w:tooltip="Ссылка на КонсультантПлюс">
        <w:r>
          <w:rPr>
            <w:color w:val="0000FF"/>
          </w:rPr>
          <w:t>статьями 11.1</w:t>
        </w:r>
      </w:hyperlink>
      <w:r>
        <w:t xml:space="preserve"> и </w:t>
      </w:r>
      <w:hyperlink r:id="rId51" w:tooltip="Ссылка на КонсультантПлюс">
        <w:r>
          <w:rPr>
            <w:color w:val="0000FF"/>
          </w:rPr>
          <w:t>11.2</w:t>
        </w:r>
      </w:hyperlink>
      <w:r>
        <w:t xml:space="preserve"> Федерального закона, в том числе в следующих случаях: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1) нарушение срока регистрации за</w:t>
      </w:r>
      <w:r>
        <w:t>проса заявителя о предоставлении государственной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Ре</w:t>
      </w:r>
      <w:r>
        <w:t>спублики Тыва для предоставления государственной услуги;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</w:t>
      </w:r>
      <w:r>
        <w:t xml:space="preserve"> услуги, у заявителя;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</w:t>
      </w:r>
      <w:r>
        <w:t>еспублики Тыва;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7) отказ Министерства, его должностного лица </w:t>
      </w:r>
      <w: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123C1" w:rsidRDefault="00C82838">
      <w:pPr>
        <w:pStyle w:val="ConsPlusNormal0"/>
        <w:jc w:val="both"/>
      </w:pPr>
      <w:r>
        <w:t xml:space="preserve">(пп. 8 введен приказами Минздрава РТ от 20.08.2018 </w:t>
      </w:r>
      <w:hyperlink r:id="rId52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N 957</w:t>
        </w:r>
      </w:hyperlink>
      <w:r>
        <w:t xml:space="preserve">, от 14.09.2018 </w:t>
      </w:r>
      <w:hyperlink r:id="rId53" w:tooltip="Приказ Минздрава РТ от 14.09.2018 N 1067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">
        <w:r>
          <w:rPr>
            <w:color w:val="0000FF"/>
          </w:rPr>
          <w:t>N 1067</w:t>
        </w:r>
      </w:hyperlink>
      <w:r>
        <w:t>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>
        <w:t>овыми актами Российской Федерации, законами и иными нормативными правовыми актами Республики Тыва.</w:t>
      </w:r>
    </w:p>
    <w:p w:rsidR="005123C1" w:rsidRDefault="00C82838">
      <w:pPr>
        <w:pStyle w:val="ConsPlusNormal0"/>
        <w:jc w:val="both"/>
      </w:pPr>
      <w:r>
        <w:t xml:space="preserve">(пп. 9 введен приказами Минздрава РТ от 20.08.2018 </w:t>
      </w:r>
      <w:hyperlink r:id="rId54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N 957</w:t>
        </w:r>
      </w:hyperlink>
      <w:r>
        <w:t xml:space="preserve">, от 14.09.2018 </w:t>
      </w:r>
      <w:hyperlink r:id="rId55" w:tooltip="Приказ Минздрава РТ от 14.09.2018 N 1067 &quot;О внесении изменений в Административный регламент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">
        <w:r>
          <w:rPr>
            <w:color w:val="0000FF"/>
          </w:rPr>
          <w:t>N 1067</w:t>
        </w:r>
      </w:hyperlink>
      <w:r>
        <w:t>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29. Жалоба подается в письменной </w:t>
      </w:r>
      <w:r>
        <w:t>форме на бумажном носителе, в электронной форме в Министерство Республики Тыва. В случае если обжалуются решения министра, жалоба подается в Правительство Республики Тыва. Организация рассмотрения и принятия решения по жалобе осуществляется заместителем Пр</w:t>
      </w:r>
      <w:r>
        <w:t>едседателя Правительства Республики Тыва, курирующим деятельность Министерства.</w:t>
      </w:r>
    </w:p>
    <w:p w:rsidR="005123C1" w:rsidRDefault="00C82838">
      <w:pPr>
        <w:pStyle w:val="ConsPlusNormal0"/>
        <w:jc w:val="both"/>
      </w:pPr>
      <w:r>
        <w:t xml:space="preserve">(в ред. </w:t>
      </w:r>
      <w:hyperlink r:id="rId56" w:tooltip="Приказ Минздрава РТ от 28.10.2016 N 1307 &quot;О внесении изменений в приказ Министерства здравоохранения Республики Тыва от 29 июля 2013 г. N 301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28.10.2016 N 1307)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 xml:space="preserve">Жалоба может быть направлена по почте, с </w:t>
      </w:r>
      <w:r>
        <w:t>использованием информационно-телекоммуникационной сети "Интернет", официального сайта Министерства Республики Тыва, а также может быть принята при личном приеме заявителя.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30. Жалоба должна содержать: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1) наименование Министерства либо его должностного лица</w:t>
      </w:r>
      <w:r>
        <w:t>, либо государственного гражданского служащего, решения и действия (бездействие) которых обжалуются;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</w:t>
      </w:r>
      <w:r>
        <w:t>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Ми</w:t>
      </w:r>
      <w:r>
        <w:t>нистерства, его должностного лица либо государственного гражданского служащего;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его должностного лица либо государственного гражданского служащего. За</w:t>
      </w:r>
      <w:r>
        <w:t>явителем могут быть представлены документы (при наличии), подтверждающие доводы заявителя, либо их копии.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31. Жалоба, поступившая в Министерство, подлежит рассмотрению должностным лицом, наделенным полномочиями по рассмотрению жалоб, в течение пятнадцати р</w:t>
      </w:r>
      <w:r>
        <w:t xml:space="preserve">абочих дней со дня ее регистрации, а в случае обжалования отказа Министерства,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</w:t>
      </w:r>
      <w:r>
        <w:t>течение пяти рабочих дней со дня ее регистрации.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32. По результатам рассмотрения жалобы Министерство принимает одно из следующих решений: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1) удовлетворяет жалобу, в том числе в форме отмены принятого решения, исправления допущенных Министерством опечаток и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</w:t>
      </w:r>
      <w:r>
        <w:t>кже в иных формах;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2) отказывает в удовлетворении жалобы.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</w:t>
      </w:r>
      <w:r>
        <w:t>зультатах рассмотрения жалобы.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33.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</w:t>
      </w:r>
      <w:r>
        <w:t>авляет имеющиеся материалы в органы прокуратуры.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1"/>
      </w:pPr>
      <w:r>
        <w:t>Приложение N 1</w:t>
      </w:r>
    </w:p>
    <w:p w:rsidR="005123C1" w:rsidRDefault="00C82838">
      <w:pPr>
        <w:pStyle w:val="ConsPlusNormal0"/>
        <w:jc w:val="right"/>
      </w:pPr>
      <w:r>
        <w:t>к Административному регламенту</w:t>
      </w:r>
    </w:p>
    <w:p w:rsidR="005123C1" w:rsidRDefault="00C82838">
      <w:pPr>
        <w:pStyle w:val="ConsPlusNormal0"/>
        <w:jc w:val="right"/>
      </w:pPr>
      <w:r>
        <w:t>предоставления государственной услуги</w:t>
      </w:r>
    </w:p>
    <w:p w:rsidR="005123C1" w:rsidRDefault="00C82838">
      <w:pPr>
        <w:pStyle w:val="ConsPlusNormal0"/>
        <w:jc w:val="right"/>
      </w:pPr>
      <w:r>
        <w:t>по оказанию гражданам бесплатной</w:t>
      </w:r>
    </w:p>
    <w:p w:rsidR="005123C1" w:rsidRDefault="00C82838">
      <w:pPr>
        <w:pStyle w:val="ConsPlusNormal0"/>
        <w:jc w:val="right"/>
      </w:pPr>
      <w:r>
        <w:t>юридической помощи в виде правового</w:t>
      </w:r>
    </w:p>
    <w:p w:rsidR="005123C1" w:rsidRDefault="00C82838">
      <w:pPr>
        <w:pStyle w:val="ConsPlusNormal0"/>
        <w:jc w:val="right"/>
      </w:pPr>
      <w:r>
        <w:t>консультирования в устной и письменной</w:t>
      </w:r>
    </w:p>
    <w:p w:rsidR="005123C1" w:rsidRDefault="00C82838">
      <w:pPr>
        <w:pStyle w:val="ConsPlusNormal0"/>
        <w:jc w:val="right"/>
      </w:pPr>
      <w:r>
        <w:t>форме по вопросам, относящимся к</w:t>
      </w:r>
    </w:p>
    <w:p w:rsidR="005123C1" w:rsidRDefault="00C82838">
      <w:pPr>
        <w:pStyle w:val="ConsPlusNormal0"/>
        <w:jc w:val="right"/>
      </w:pPr>
      <w:r>
        <w:t>компетенции Министерства</w:t>
      </w:r>
    </w:p>
    <w:p w:rsidR="005123C1" w:rsidRDefault="00C82838">
      <w:pPr>
        <w:pStyle w:val="ConsPlusNormal0"/>
        <w:jc w:val="right"/>
      </w:pPr>
      <w:r>
        <w:t>здравоохранения Республики Тыва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</w:pPr>
      <w:r>
        <w:t>МИНИСТЕРСТВО ЗДРАВООХРАНЕНИЯ РЕСПУБЛИКИ ТЫВА</w:t>
      </w:r>
    </w:p>
    <w:p w:rsidR="005123C1" w:rsidRDefault="005123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2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3C1" w:rsidRDefault="00C8283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</w:t>
            </w:r>
            <w:r>
              <w:rPr>
                <w:color w:val="392C69"/>
              </w:rPr>
              <w:t>здрава РТ от 10.02.2016 N 123)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3C1" w:rsidRDefault="005123C1">
            <w:pPr>
              <w:pStyle w:val="ConsPlusNormal0"/>
            </w:pPr>
          </w:p>
        </w:tc>
      </w:tr>
    </w:tbl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Адрес: 667009, Республика Тыва, г. Кызыл, ул. Московская, дом 2.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Тел./факс: 8 (394-22) 5-12-24, адрес электронной почты: mzrt@tuva.ru.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Руководство</w:t>
      </w:r>
    </w:p>
    <w:p w:rsidR="005123C1" w:rsidRDefault="005123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0"/>
        <w:gridCol w:w="2551"/>
        <w:gridCol w:w="1293"/>
        <w:gridCol w:w="1487"/>
        <w:gridCol w:w="1560"/>
      </w:tblGrid>
      <w:tr w:rsidR="005123C1">
        <w:tc>
          <w:tcPr>
            <w:tcW w:w="211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Ф.И.О.</w:t>
            </w:r>
          </w:p>
        </w:tc>
        <w:tc>
          <w:tcPr>
            <w:tcW w:w="2551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293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Этаж, N каб.</w:t>
            </w:r>
          </w:p>
        </w:tc>
        <w:tc>
          <w:tcPr>
            <w:tcW w:w="1487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Служебный</w:t>
            </w:r>
          </w:p>
          <w:p w:rsidR="005123C1" w:rsidRDefault="00C82838">
            <w:pPr>
              <w:pStyle w:val="ConsPlusNormal0"/>
              <w:jc w:val="center"/>
            </w:pPr>
            <w:r>
              <w:t>телефон</w:t>
            </w:r>
          </w:p>
        </w:tc>
        <w:tc>
          <w:tcPr>
            <w:tcW w:w="156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Электронный адрес</w:t>
            </w:r>
          </w:p>
        </w:tc>
      </w:tr>
      <w:tr w:rsidR="005123C1">
        <w:tc>
          <w:tcPr>
            <w:tcW w:w="2110" w:type="dxa"/>
          </w:tcPr>
          <w:p w:rsidR="005123C1" w:rsidRDefault="00C82838">
            <w:pPr>
              <w:pStyle w:val="ConsPlusNormal0"/>
              <w:jc w:val="center"/>
            </w:pPr>
            <w:r>
              <w:t>Донгак Орлан Эрес-оолович</w:t>
            </w:r>
          </w:p>
        </w:tc>
        <w:tc>
          <w:tcPr>
            <w:tcW w:w="2551" w:type="dxa"/>
          </w:tcPr>
          <w:p w:rsidR="005123C1" w:rsidRDefault="00C82838">
            <w:pPr>
              <w:pStyle w:val="ConsPlusNormal0"/>
              <w:jc w:val="center"/>
            </w:pPr>
            <w:r>
              <w:t>Министр здравоохранения Республики Тыва</w:t>
            </w:r>
          </w:p>
        </w:tc>
        <w:tc>
          <w:tcPr>
            <w:tcW w:w="1293" w:type="dxa"/>
          </w:tcPr>
          <w:p w:rsidR="005123C1" w:rsidRDefault="00C82838">
            <w:pPr>
              <w:pStyle w:val="ConsPlusNormal0"/>
            </w:pPr>
            <w:r>
              <w:t>3 этаж, каб. N 300</w:t>
            </w:r>
          </w:p>
        </w:tc>
        <w:tc>
          <w:tcPr>
            <w:tcW w:w="1487" w:type="dxa"/>
          </w:tcPr>
          <w:p w:rsidR="005123C1" w:rsidRDefault="00C82838">
            <w:pPr>
              <w:pStyle w:val="ConsPlusNormal0"/>
              <w:jc w:val="center"/>
            </w:pPr>
            <w:r>
              <w:t>8 (394-22) 5-12-28</w:t>
            </w:r>
          </w:p>
        </w:tc>
        <w:tc>
          <w:tcPr>
            <w:tcW w:w="1560" w:type="dxa"/>
          </w:tcPr>
          <w:p w:rsidR="005123C1" w:rsidRDefault="00C82838">
            <w:pPr>
              <w:pStyle w:val="ConsPlusNormal0"/>
              <w:jc w:val="center"/>
            </w:pPr>
            <w:r>
              <w:t>mzrt@tuva.ru</w:t>
            </w:r>
          </w:p>
        </w:tc>
      </w:tr>
      <w:tr w:rsidR="005123C1">
        <w:tc>
          <w:tcPr>
            <w:tcW w:w="2110" w:type="dxa"/>
          </w:tcPr>
          <w:p w:rsidR="005123C1" w:rsidRDefault="00C82838">
            <w:pPr>
              <w:pStyle w:val="ConsPlusNormal0"/>
              <w:jc w:val="center"/>
            </w:pPr>
            <w:r>
              <w:t>Монгуш Белекмаа Доржуевна</w:t>
            </w:r>
          </w:p>
        </w:tc>
        <w:tc>
          <w:tcPr>
            <w:tcW w:w="2551" w:type="dxa"/>
          </w:tcPr>
          <w:p w:rsidR="005123C1" w:rsidRDefault="00C82838">
            <w:pPr>
              <w:pStyle w:val="ConsPlusNormal0"/>
              <w:jc w:val="center"/>
            </w:pPr>
            <w:r>
              <w:t>Первый заместитель министра здравоохранения Республики Тыва</w:t>
            </w:r>
          </w:p>
        </w:tc>
        <w:tc>
          <w:tcPr>
            <w:tcW w:w="1293" w:type="dxa"/>
          </w:tcPr>
          <w:p w:rsidR="005123C1" w:rsidRDefault="00C82838">
            <w:pPr>
              <w:pStyle w:val="ConsPlusNormal0"/>
            </w:pPr>
            <w:r>
              <w:t>3 этаж, каб. N 301</w:t>
            </w:r>
          </w:p>
        </w:tc>
        <w:tc>
          <w:tcPr>
            <w:tcW w:w="1487" w:type="dxa"/>
          </w:tcPr>
          <w:p w:rsidR="005123C1" w:rsidRDefault="00C82838">
            <w:pPr>
              <w:pStyle w:val="ConsPlusNormal0"/>
              <w:jc w:val="center"/>
            </w:pPr>
            <w:r>
              <w:t>8 (394-22) 5-62-86</w:t>
            </w:r>
          </w:p>
        </w:tc>
        <w:tc>
          <w:tcPr>
            <w:tcW w:w="1560" w:type="dxa"/>
          </w:tcPr>
          <w:p w:rsidR="005123C1" w:rsidRDefault="00C82838">
            <w:pPr>
              <w:pStyle w:val="ConsPlusNormal0"/>
              <w:jc w:val="center"/>
            </w:pPr>
            <w:r>
              <w:t>mzrt@tuva.ru</w:t>
            </w:r>
          </w:p>
        </w:tc>
      </w:tr>
      <w:tr w:rsidR="005123C1">
        <w:tc>
          <w:tcPr>
            <w:tcW w:w="2110" w:type="dxa"/>
          </w:tcPr>
          <w:p w:rsidR="005123C1" w:rsidRDefault="00C82838">
            <w:pPr>
              <w:pStyle w:val="ConsPlusNormal0"/>
              <w:jc w:val="center"/>
            </w:pPr>
            <w:r>
              <w:t>Емельянович Светлана Ивановна</w:t>
            </w:r>
          </w:p>
        </w:tc>
        <w:tc>
          <w:tcPr>
            <w:tcW w:w="2551" w:type="dxa"/>
          </w:tcPr>
          <w:p w:rsidR="005123C1" w:rsidRDefault="00C82838">
            <w:pPr>
              <w:pStyle w:val="ConsPlusNormal0"/>
              <w:jc w:val="center"/>
            </w:pPr>
            <w:r>
              <w:t xml:space="preserve">Заместитель министра здравоохранения </w:t>
            </w:r>
            <w:r>
              <w:lastRenderedPageBreak/>
              <w:t>Республики Тыва</w:t>
            </w:r>
          </w:p>
        </w:tc>
        <w:tc>
          <w:tcPr>
            <w:tcW w:w="1293" w:type="dxa"/>
          </w:tcPr>
          <w:p w:rsidR="005123C1" w:rsidRDefault="00C82838">
            <w:pPr>
              <w:pStyle w:val="ConsPlusNormal0"/>
            </w:pPr>
            <w:r>
              <w:lastRenderedPageBreak/>
              <w:t>3 этаж, каб. N 310</w:t>
            </w:r>
          </w:p>
        </w:tc>
        <w:tc>
          <w:tcPr>
            <w:tcW w:w="1487" w:type="dxa"/>
          </w:tcPr>
          <w:p w:rsidR="005123C1" w:rsidRDefault="00C82838">
            <w:pPr>
              <w:pStyle w:val="ConsPlusNormal0"/>
              <w:jc w:val="center"/>
            </w:pPr>
            <w:r>
              <w:t>8 (394-22) 5-61-17</w:t>
            </w:r>
          </w:p>
        </w:tc>
        <w:tc>
          <w:tcPr>
            <w:tcW w:w="1560" w:type="dxa"/>
          </w:tcPr>
          <w:p w:rsidR="005123C1" w:rsidRDefault="00C82838">
            <w:pPr>
              <w:pStyle w:val="ConsPlusNormal0"/>
              <w:jc w:val="center"/>
            </w:pPr>
            <w:r>
              <w:t>mzrt@tuva.ru</w:t>
            </w:r>
          </w:p>
        </w:tc>
      </w:tr>
      <w:tr w:rsidR="005123C1">
        <w:tc>
          <w:tcPr>
            <w:tcW w:w="2110" w:type="dxa"/>
          </w:tcPr>
          <w:p w:rsidR="005123C1" w:rsidRDefault="00C82838">
            <w:pPr>
              <w:pStyle w:val="ConsPlusNormal0"/>
              <w:jc w:val="center"/>
            </w:pPr>
            <w:r>
              <w:t>Монгуш Кудер Кенденович</w:t>
            </w:r>
          </w:p>
        </w:tc>
        <w:tc>
          <w:tcPr>
            <w:tcW w:w="2551" w:type="dxa"/>
          </w:tcPr>
          <w:p w:rsidR="005123C1" w:rsidRDefault="00C82838">
            <w:pPr>
              <w:pStyle w:val="ConsPlusNormal0"/>
              <w:jc w:val="center"/>
            </w:pPr>
            <w:r>
              <w:t>Заместитель министра здравоохранения Республики Тыва</w:t>
            </w:r>
          </w:p>
        </w:tc>
        <w:tc>
          <w:tcPr>
            <w:tcW w:w="1293" w:type="dxa"/>
          </w:tcPr>
          <w:p w:rsidR="005123C1" w:rsidRDefault="00C82838">
            <w:pPr>
              <w:pStyle w:val="ConsPlusNormal0"/>
            </w:pPr>
            <w:r>
              <w:t>3 этаж, каб. N 310</w:t>
            </w:r>
          </w:p>
        </w:tc>
        <w:tc>
          <w:tcPr>
            <w:tcW w:w="1487" w:type="dxa"/>
          </w:tcPr>
          <w:p w:rsidR="005123C1" w:rsidRDefault="00C82838">
            <w:pPr>
              <w:pStyle w:val="ConsPlusNormal0"/>
              <w:jc w:val="center"/>
            </w:pPr>
            <w:r>
              <w:t>8 (394-22) 5-67-51</w:t>
            </w:r>
          </w:p>
        </w:tc>
        <w:tc>
          <w:tcPr>
            <w:tcW w:w="1560" w:type="dxa"/>
          </w:tcPr>
          <w:p w:rsidR="005123C1" w:rsidRDefault="00C82838">
            <w:pPr>
              <w:pStyle w:val="ConsPlusNormal0"/>
              <w:jc w:val="center"/>
            </w:pPr>
            <w:r>
              <w:t>mzrt@tuva.ru</w:t>
            </w:r>
          </w:p>
        </w:tc>
      </w:tr>
    </w:tbl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График личного приема министром здравоохранения Республики Тыва (далее - министр): третья среда каждого месяца - с 16.00 до 18.00.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График личного приема первым заместителем министра: первая среда и третий четверг - с 16.00 до 18.00.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График л</w:t>
      </w:r>
      <w:r>
        <w:t>ичного приема заместителем министра: первый вторник и третья пятница - с 16.00 до 18.00.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График личного приема заместителем министра: первая среда и третий четверг каждого месяца - с 16.00 до 18.00.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Структурные подразделения</w:t>
      </w:r>
    </w:p>
    <w:p w:rsidR="005123C1" w:rsidRDefault="00C82838">
      <w:pPr>
        <w:pStyle w:val="ConsPlusTitle0"/>
        <w:jc w:val="center"/>
      </w:pPr>
      <w:r>
        <w:t>Министерства здравоохранения Р</w:t>
      </w:r>
      <w:r>
        <w:t>еспублики Тыва</w:t>
      </w:r>
    </w:p>
    <w:p w:rsidR="005123C1" w:rsidRDefault="00C82838">
      <w:pPr>
        <w:pStyle w:val="ConsPlusNormal0"/>
        <w:jc w:val="center"/>
      </w:pPr>
      <w:r>
        <w:t xml:space="preserve">(в ред. </w:t>
      </w:r>
      <w:hyperlink r:id="rId58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color w:val="0000FF"/>
          </w:rPr>
          <w:t>Приказа</w:t>
        </w:r>
      </w:hyperlink>
      <w:r>
        <w:t xml:space="preserve"> Минздрава РТ от 10.02.2016 N 123)</w:t>
      </w:r>
    </w:p>
    <w:p w:rsidR="005123C1" w:rsidRDefault="005123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2059"/>
        <w:gridCol w:w="1699"/>
        <w:gridCol w:w="1421"/>
        <w:gridCol w:w="1560"/>
      </w:tblGrid>
      <w:tr w:rsidR="005123C1">
        <w:tc>
          <w:tcPr>
            <w:tcW w:w="222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059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Ф.И.О., должность руководителя структурного подразделения</w:t>
            </w:r>
          </w:p>
        </w:tc>
        <w:tc>
          <w:tcPr>
            <w:tcW w:w="1699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Этаж, N каб.</w:t>
            </w:r>
          </w:p>
        </w:tc>
        <w:tc>
          <w:tcPr>
            <w:tcW w:w="1421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Служебный телефон</w:t>
            </w:r>
          </w:p>
        </w:tc>
        <w:tc>
          <w:tcPr>
            <w:tcW w:w="156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Электронный адрес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222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Отдел организационно-правового обеспечения и кадровой политики</w:t>
            </w:r>
          </w:p>
        </w:tc>
        <w:tc>
          <w:tcPr>
            <w:tcW w:w="205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Болаа Алдана Александровна - начальник отдела</w:t>
            </w:r>
          </w:p>
        </w:tc>
        <w:tc>
          <w:tcPr>
            <w:tcW w:w="169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г. Кызыл, ул. Московская, дом 2, 3 этаж; каб. N 309</w:t>
            </w:r>
          </w:p>
        </w:tc>
        <w:tc>
          <w:tcPr>
            <w:tcW w:w="1421" w:type="dxa"/>
            <w:tcBorders>
              <w:bottom w:val="nil"/>
            </w:tcBorders>
          </w:tcPr>
          <w:p w:rsidR="005123C1" w:rsidRDefault="00C82838">
            <w:pPr>
              <w:pStyle w:val="ConsPlusNormal0"/>
              <w:jc w:val="center"/>
            </w:pPr>
            <w:r>
              <w:t>8 (394-22)</w:t>
            </w:r>
          </w:p>
          <w:p w:rsidR="005123C1" w:rsidRDefault="00C82838">
            <w:pPr>
              <w:pStyle w:val="ConsPlusNormal0"/>
              <w:jc w:val="center"/>
            </w:pPr>
            <w:r>
              <w:t>5-64-22</w:t>
            </w:r>
          </w:p>
        </w:tc>
        <w:tc>
          <w:tcPr>
            <w:tcW w:w="156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mzrt@\tuva.ru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59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222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Отдел лечебно-профилактической помощи взрослому населению</w:t>
            </w:r>
          </w:p>
        </w:tc>
        <w:tc>
          <w:tcPr>
            <w:tcW w:w="205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Кажин-оол Аэлита Седиповна - начальник отдела</w:t>
            </w:r>
          </w:p>
        </w:tc>
        <w:tc>
          <w:tcPr>
            <w:tcW w:w="169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г. Кызыл, ул. Московская, дом 2, 3 этаж, к</w:t>
            </w:r>
            <w:r>
              <w:t>аб. N 313</w:t>
            </w:r>
          </w:p>
        </w:tc>
        <w:tc>
          <w:tcPr>
            <w:tcW w:w="1421" w:type="dxa"/>
            <w:tcBorders>
              <w:bottom w:val="nil"/>
            </w:tcBorders>
          </w:tcPr>
          <w:p w:rsidR="005123C1" w:rsidRDefault="00C82838">
            <w:pPr>
              <w:pStyle w:val="ConsPlusNormal0"/>
              <w:jc w:val="center"/>
            </w:pPr>
            <w:r>
              <w:t>8 (394-22)</w:t>
            </w:r>
          </w:p>
          <w:p w:rsidR="005123C1" w:rsidRDefault="00C82838">
            <w:pPr>
              <w:pStyle w:val="ConsPlusNormal0"/>
              <w:jc w:val="center"/>
            </w:pPr>
            <w:r>
              <w:t>5-62-12</w:t>
            </w:r>
          </w:p>
        </w:tc>
        <w:tc>
          <w:tcPr>
            <w:tcW w:w="156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mzrt@tuva.ru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0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8959" w:type="dxa"/>
            <w:gridSpan w:val="5"/>
          </w:tcPr>
          <w:p w:rsidR="005123C1" w:rsidRDefault="00C82838">
            <w:pPr>
              <w:pStyle w:val="ConsPlusNormal0"/>
            </w:pPr>
            <w:r>
              <w:t xml:space="preserve">Строка исключена. - </w:t>
            </w:r>
            <w:hyperlink r:id="rId61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10.02.2016 N 123.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222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Отдел охраны материнства и детства и санаторно-курортного дела</w:t>
            </w:r>
          </w:p>
        </w:tc>
        <w:tc>
          <w:tcPr>
            <w:tcW w:w="205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Куулар Долаана Томуровна - начальник отдела</w:t>
            </w:r>
          </w:p>
        </w:tc>
        <w:tc>
          <w:tcPr>
            <w:tcW w:w="1699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г. Кызыл, ул. Московская, дом 2, 3 этаж, каб. N 307</w:t>
            </w:r>
          </w:p>
        </w:tc>
        <w:tc>
          <w:tcPr>
            <w:tcW w:w="1421" w:type="dxa"/>
            <w:tcBorders>
              <w:bottom w:val="nil"/>
            </w:tcBorders>
          </w:tcPr>
          <w:p w:rsidR="005123C1" w:rsidRDefault="00C82838">
            <w:pPr>
              <w:pStyle w:val="ConsPlusNormal0"/>
              <w:jc w:val="center"/>
            </w:pPr>
            <w:r>
              <w:t>8 (394-22)</w:t>
            </w:r>
          </w:p>
          <w:p w:rsidR="005123C1" w:rsidRDefault="00C82838">
            <w:pPr>
              <w:pStyle w:val="ConsPlusNormal0"/>
              <w:jc w:val="center"/>
            </w:pPr>
            <w:r>
              <w:t>5-63-57</w:t>
            </w:r>
          </w:p>
        </w:tc>
        <w:tc>
          <w:tcPr>
            <w:tcW w:w="156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mzrt@tuva.ru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2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220" w:type="dxa"/>
            <w:vMerge w:val="restart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Отдел экономического планирования и бухгалтерского учета и отчетности</w:t>
            </w:r>
          </w:p>
        </w:tc>
        <w:tc>
          <w:tcPr>
            <w:tcW w:w="2059" w:type="dxa"/>
            <w:vMerge w:val="restart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Доржу Диана Владимировна - и.о. начальника отдела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 xml:space="preserve">г. Кызыл, ул. Московская, </w:t>
            </w:r>
            <w:r>
              <w:t>дом 2, 3 этаж, каб. N 314</w:t>
            </w:r>
          </w:p>
        </w:tc>
        <w:tc>
          <w:tcPr>
            <w:tcW w:w="1421" w:type="dxa"/>
            <w:vMerge w:val="restart"/>
            <w:tcBorders>
              <w:bottom w:val="nil"/>
            </w:tcBorders>
          </w:tcPr>
          <w:p w:rsidR="005123C1" w:rsidRDefault="00C82838">
            <w:pPr>
              <w:pStyle w:val="ConsPlusNormal0"/>
              <w:jc w:val="center"/>
            </w:pPr>
            <w:r>
              <w:t>8 (394-22)</w:t>
            </w:r>
          </w:p>
          <w:p w:rsidR="005123C1" w:rsidRDefault="00C82838">
            <w:pPr>
              <w:pStyle w:val="ConsPlusNormal0"/>
              <w:jc w:val="center"/>
            </w:pPr>
            <w:r>
              <w:t>5-64-29</w:t>
            </w:r>
          </w:p>
        </w:tc>
        <w:tc>
          <w:tcPr>
            <w:tcW w:w="1560" w:type="dxa"/>
            <w:tcBorders>
              <w:bottom w:val="nil"/>
            </w:tcBorders>
          </w:tcPr>
          <w:p w:rsidR="005123C1" w:rsidRDefault="00C82838">
            <w:pPr>
              <w:pStyle w:val="ConsPlusNormal0"/>
            </w:pPr>
            <w:r>
              <w:t>mzrt@tuva.ru</w:t>
            </w:r>
          </w:p>
        </w:tc>
      </w:tr>
      <w:tr w:rsidR="005123C1">
        <w:tblPrEx>
          <w:tblBorders>
            <w:insideH w:val="nil"/>
          </w:tblBorders>
        </w:tblPrEx>
        <w:tc>
          <w:tcPr>
            <w:tcW w:w="2220" w:type="dxa"/>
            <w:vMerge/>
            <w:tcBorders>
              <w:bottom w:val="nil"/>
            </w:tcBorders>
          </w:tcPr>
          <w:p w:rsidR="005123C1" w:rsidRDefault="005123C1">
            <w:pPr>
              <w:pStyle w:val="ConsPlusNormal0"/>
            </w:pPr>
          </w:p>
        </w:tc>
        <w:tc>
          <w:tcPr>
            <w:tcW w:w="2059" w:type="dxa"/>
            <w:vMerge/>
            <w:tcBorders>
              <w:bottom w:val="nil"/>
            </w:tcBorders>
          </w:tcPr>
          <w:p w:rsidR="005123C1" w:rsidRDefault="005123C1">
            <w:pPr>
              <w:pStyle w:val="ConsPlusNormal0"/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:rsidR="005123C1" w:rsidRDefault="005123C1">
            <w:pPr>
              <w:pStyle w:val="ConsPlusNormal0"/>
            </w:pPr>
          </w:p>
        </w:tc>
        <w:tc>
          <w:tcPr>
            <w:tcW w:w="1421" w:type="dxa"/>
            <w:vMerge/>
            <w:tcBorders>
              <w:bottom w:val="nil"/>
            </w:tcBorders>
          </w:tcPr>
          <w:p w:rsidR="005123C1" w:rsidRDefault="005123C1">
            <w:pPr>
              <w:pStyle w:val="ConsPlusNormal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123C1" w:rsidRDefault="005123C1">
            <w:pPr>
              <w:pStyle w:val="ConsPlusNormal0"/>
            </w:pPr>
          </w:p>
        </w:tc>
      </w:tr>
      <w:tr w:rsidR="005123C1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5123C1" w:rsidRDefault="00C82838">
            <w:pPr>
              <w:pStyle w:val="ConsPlusNormal0"/>
            </w:pPr>
            <w:r>
              <w:lastRenderedPageBreak/>
              <w:t xml:space="preserve">(в ред. </w:t>
            </w:r>
            <w:hyperlink r:id="rId63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8959" w:type="dxa"/>
            <w:gridSpan w:val="5"/>
          </w:tcPr>
          <w:p w:rsidR="005123C1" w:rsidRDefault="00C82838">
            <w:pPr>
              <w:pStyle w:val="ConsPlusNormal0"/>
            </w:pPr>
            <w:r>
              <w:t xml:space="preserve">Строка исключена. - </w:t>
            </w:r>
            <w:hyperlink r:id="rId64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10.02.2016 N 123.</w:t>
            </w:r>
          </w:p>
        </w:tc>
      </w:tr>
    </w:tbl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  <w:outlineLvl w:val="2"/>
      </w:pPr>
      <w:r>
        <w:t>График</w:t>
      </w:r>
    </w:p>
    <w:p w:rsidR="005123C1" w:rsidRDefault="00C82838">
      <w:pPr>
        <w:pStyle w:val="ConsPlusTitle0"/>
        <w:jc w:val="center"/>
      </w:pPr>
      <w:r>
        <w:t>работы Министерства здравоохранения</w:t>
      </w:r>
    </w:p>
    <w:p w:rsidR="005123C1" w:rsidRDefault="00C82838">
      <w:pPr>
        <w:pStyle w:val="ConsPlusTitle0"/>
        <w:jc w:val="center"/>
      </w:pPr>
      <w:r>
        <w:t>Республики Тыва и его структурных подразделений,</w:t>
      </w:r>
    </w:p>
    <w:p w:rsidR="005123C1" w:rsidRDefault="00C82838">
      <w:pPr>
        <w:pStyle w:val="ConsPlusTitle0"/>
        <w:jc w:val="center"/>
      </w:pPr>
      <w:r>
        <w:t>предоставляющих государственную услугу</w:t>
      </w:r>
    </w:p>
    <w:p w:rsidR="005123C1" w:rsidRDefault="005123C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340"/>
        <w:gridCol w:w="3782"/>
      </w:tblGrid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Понедельник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09.00 до 18.00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Вторник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09.00 до 18.00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09.00 до 18.00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7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Четверг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09.00 до 18.00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8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Пятница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09.00 до 18.00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69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Обеденный перерыв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 13.00 до 14.00</w:t>
            </w:r>
          </w:p>
        </w:tc>
      </w:tr>
      <w:tr w:rsidR="005123C1"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</w:pPr>
            <w:r>
              <w:t xml:space="preserve">(в ред. </w:t>
            </w:r>
            <w:hyperlink r:id="rId70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10.02.2016 N 123)</w:t>
            </w:r>
          </w:p>
        </w:tc>
      </w:tr>
      <w:tr w:rsidR="005123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Выходные дни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123C1" w:rsidRDefault="00C82838">
            <w:pPr>
              <w:pStyle w:val="ConsPlusNormal0"/>
              <w:jc w:val="both"/>
            </w:pPr>
            <w:r>
              <w:t>суббота и воскресенье.</w:t>
            </w:r>
          </w:p>
        </w:tc>
      </w:tr>
    </w:tbl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1"/>
      </w:pPr>
      <w:r>
        <w:t>Приложение N 2</w:t>
      </w:r>
    </w:p>
    <w:p w:rsidR="005123C1" w:rsidRDefault="00C82838">
      <w:pPr>
        <w:pStyle w:val="ConsPlusNormal0"/>
        <w:jc w:val="right"/>
      </w:pPr>
      <w:r>
        <w:t>к Административному регламенту</w:t>
      </w:r>
    </w:p>
    <w:p w:rsidR="005123C1" w:rsidRDefault="00C82838">
      <w:pPr>
        <w:pStyle w:val="ConsPlusNormal0"/>
        <w:jc w:val="right"/>
      </w:pPr>
      <w:r>
        <w:t>предоставления государственной услуги</w:t>
      </w:r>
    </w:p>
    <w:p w:rsidR="005123C1" w:rsidRDefault="00C82838">
      <w:pPr>
        <w:pStyle w:val="ConsPlusNormal0"/>
        <w:jc w:val="right"/>
      </w:pPr>
      <w:r>
        <w:t>по оказанию гражданам бесплатной</w:t>
      </w:r>
    </w:p>
    <w:p w:rsidR="005123C1" w:rsidRDefault="00C82838">
      <w:pPr>
        <w:pStyle w:val="ConsPlusNormal0"/>
        <w:jc w:val="right"/>
      </w:pPr>
      <w:r>
        <w:t>юридической помощи в виде правового</w:t>
      </w:r>
    </w:p>
    <w:p w:rsidR="005123C1" w:rsidRDefault="00C82838">
      <w:pPr>
        <w:pStyle w:val="ConsPlusNormal0"/>
        <w:jc w:val="right"/>
      </w:pPr>
      <w:r>
        <w:t>консультирования в устной и письменной</w:t>
      </w:r>
    </w:p>
    <w:p w:rsidR="005123C1" w:rsidRDefault="00C82838">
      <w:pPr>
        <w:pStyle w:val="ConsPlusNormal0"/>
        <w:jc w:val="right"/>
      </w:pPr>
      <w:r>
        <w:t>форме по вопросам, относящимся к</w:t>
      </w:r>
    </w:p>
    <w:p w:rsidR="005123C1" w:rsidRDefault="00C82838">
      <w:pPr>
        <w:pStyle w:val="ConsPlusNormal0"/>
        <w:jc w:val="right"/>
      </w:pPr>
      <w:r>
        <w:t>компетенции Министерства</w:t>
      </w:r>
    </w:p>
    <w:p w:rsidR="005123C1" w:rsidRDefault="00C82838">
      <w:pPr>
        <w:pStyle w:val="ConsPlusNormal0"/>
        <w:jc w:val="right"/>
      </w:pPr>
      <w:r>
        <w:t>здравоохранения Республики Тыва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center"/>
      </w:pPr>
      <w:bookmarkStart w:id="8" w:name="P594"/>
      <w:bookmarkEnd w:id="8"/>
      <w:r>
        <w:t>Журнал</w:t>
      </w:r>
    </w:p>
    <w:p w:rsidR="005123C1" w:rsidRDefault="00C82838">
      <w:pPr>
        <w:pStyle w:val="ConsPlusNormal0"/>
        <w:jc w:val="center"/>
      </w:pPr>
      <w:r>
        <w:t>учета заявлений граждан, обратившихся</w:t>
      </w:r>
    </w:p>
    <w:p w:rsidR="005123C1" w:rsidRDefault="00C82838">
      <w:pPr>
        <w:pStyle w:val="ConsPlusNormal0"/>
        <w:jc w:val="center"/>
      </w:pPr>
      <w:r>
        <w:t>за оказанием юридической помощи бесплатно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sectPr w:rsidR="005123C1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397"/>
        <w:gridCol w:w="1200"/>
        <w:gridCol w:w="1440"/>
        <w:gridCol w:w="2160"/>
        <w:gridCol w:w="1433"/>
        <w:gridCol w:w="1604"/>
        <w:gridCol w:w="1498"/>
        <w:gridCol w:w="1706"/>
        <w:gridCol w:w="1440"/>
      </w:tblGrid>
      <w:tr w:rsidR="005123C1">
        <w:tc>
          <w:tcPr>
            <w:tcW w:w="583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lastRenderedPageBreak/>
              <w:t>N</w:t>
            </w:r>
          </w:p>
          <w:p w:rsidR="005123C1" w:rsidRDefault="00C82838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397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Дата регистрации обращения заявителя</w:t>
            </w:r>
          </w:p>
        </w:tc>
        <w:tc>
          <w:tcPr>
            <w:tcW w:w="120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Ф.И.О. заявителя</w:t>
            </w:r>
          </w:p>
        </w:tc>
        <w:tc>
          <w:tcPr>
            <w:tcW w:w="144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Адрес регистрации по месту жительства</w:t>
            </w:r>
          </w:p>
        </w:tc>
        <w:tc>
          <w:tcPr>
            <w:tcW w:w="216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Категория заявителя и реквизиты документа, подтверждающего право гражданина на получение бесплатной юридической помощи (кем и когда выдан)</w:t>
            </w:r>
          </w:p>
        </w:tc>
        <w:tc>
          <w:tcPr>
            <w:tcW w:w="1433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 xml:space="preserve">Вопрос обращения, в т.ч. </w:t>
            </w:r>
            <w:r>
              <w:t>тема, содержание</w:t>
            </w:r>
          </w:p>
        </w:tc>
        <w:tc>
          <w:tcPr>
            <w:tcW w:w="1604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Вид юридической помощи</w:t>
            </w:r>
          </w:p>
        </w:tc>
        <w:tc>
          <w:tcPr>
            <w:tcW w:w="1498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Дата оказания юридической помощи</w:t>
            </w:r>
          </w:p>
        </w:tc>
        <w:tc>
          <w:tcPr>
            <w:tcW w:w="1706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Ф.И.О. исполнителя, ответственного за оказание юридической помощи</w:t>
            </w:r>
          </w:p>
        </w:tc>
        <w:tc>
          <w:tcPr>
            <w:tcW w:w="1440" w:type="dxa"/>
            <w:vAlign w:val="center"/>
          </w:tcPr>
          <w:p w:rsidR="005123C1" w:rsidRDefault="00C82838">
            <w:pPr>
              <w:pStyle w:val="ConsPlusNormal0"/>
              <w:jc w:val="center"/>
            </w:pPr>
            <w:r>
              <w:t>Результат исполнения</w:t>
            </w:r>
          </w:p>
        </w:tc>
      </w:tr>
      <w:tr w:rsidR="005123C1">
        <w:tc>
          <w:tcPr>
            <w:tcW w:w="583" w:type="dxa"/>
          </w:tcPr>
          <w:p w:rsidR="005123C1" w:rsidRDefault="00C8283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5123C1" w:rsidRDefault="00C8283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123C1" w:rsidRDefault="00C8283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123C1" w:rsidRDefault="00C8283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5123C1" w:rsidRDefault="00C8283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33" w:type="dxa"/>
          </w:tcPr>
          <w:p w:rsidR="005123C1" w:rsidRDefault="00C8283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04" w:type="dxa"/>
          </w:tcPr>
          <w:p w:rsidR="005123C1" w:rsidRDefault="00C8283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98" w:type="dxa"/>
          </w:tcPr>
          <w:p w:rsidR="005123C1" w:rsidRDefault="00C8283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06" w:type="dxa"/>
          </w:tcPr>
          <w:p w:rsidR="005123C1" w:rsidRDefault="00C8283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5123C1" w:rsidRDefault="00C82838">
            <w:pPr>
              <w:pStyle w:val="ConsPlusNormal0"/>
              <w:jc w:val="center"/>
            </w:pPr>
            <w:r>
              <w:t>10</w:t>
            </w:r>
          </w:p>
        </w:tc>
      </w:tr>
      <w:tr w:rsidR="005123C1">
        <w:tc>
          <w:tcPr>
            <w:tcW w:w="583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397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200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440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2160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433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604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498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706" w:type="dxa"/>
          </w:tcPr>
          <w:p w:rsidR="005123C1" w:rsidRDefault="005123C1">
            <w:pPr>
              <w:pStyle w:val="ConsPlusNormal0"/>
            </w:pPr>
          </w:p>
        </w:tc>
        <w:tc>
          <w:tcPr>
            <w:tcW w:w="1440" w:type="dxa"/>
          </w:tcPr>
          <w:p w:rsidR="005123C1" w:rsidRDefault="005123C1">
            <w:pPr>
              <w:pStyle w:val="ConsPlusNormal0"/>
            </w:pPr>
          </w:p>
        </w:tc>
      </w:tr>
    </w:tbl>
    <w:p w:rsidR="005123C1" w:rsidRDefault="005123C1">
      <w:pPr>
        <w:pStyle w:val="ConsPlusNormal0"/>
        <w:sectPr w:rsidR="005123C1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1"/>
      </w:pPr>
      <w:r>
        <w:t>Приложение N 3</w:t>
      </w:r>
    </w:p>
    <w:p w:rsidR="005123C1" w:rsidRDefault="00C82838">
      <w:pPr>
        <w:pStyle w:val="ConsPlusNormal0"/>
        <w:jc w:val="right"/>
      </w:pPr>
      <w:r>
        <w:t>к Административному регламенту</w:t>
      </w:r>
    </w:p>
    <w:p w:rsidR="005123C1" w:rsidRDefault="00C82838">
      <w:pPr>
        <w:pStyle w:val="ConsPlusNormal0"/>
        <w:jc w:val="right"/>
      </w:pPr>
      <w:r>
        <w:t>предоставления государственной услуги</w:t>
      </w:r>
    </w:p>
    <w:p w:rsidR="005123C1" w:rsidRDefault="00C82838">
      <w:pPr>
        <w:pStyle w:val="ConsPlusNormal0"/>
        <w:jc w:val="right"/>
      </w:pPr>
      <w:r>
        <w:t>по оказанию гражданам бесплатной</w:t>
      </w:r>
    </w:p>
    <w:p w:rsidR="005123C1" w:rsidRDefault="00C82838">
      <w:pPr>
        <w:pStyle w:val="ConsPlusNormal0"/>
        <w:jc w:val="right"/>
      </w:pPr>
      <w:r>
        <w:t>юридической помощи в виде правового</w:t>
      </w:r>
    </w:p>
    <w:p w:rsidR="005123C1" w:rsidRDefault="00C82838">
      <w:pPr>
        <w:pStyle w:val="ConsPlusNormal0"/>
        <w:jc w:val="right"/>
      </w:pPr>
      <w:r>
        <w:t>консультирования в устной и письменной</w:t>
      </w:r>
    </w:p>
    <w:p w:rsidR="005123C1" w:rsidRDefault="00C82838">
      <w:pPr>
        <w:pStyle w:val="ConsPlusNormal0"/>
        <w:jc w:val="right"/>
      </w:pPr>
      <w:r>
        <w:t>форме по вопросам, относящимся к</w:t>
      </w:r>
    </w:p>
    <w:p w:rsidR="005123C1" w:rsidRDefault="00C82838">
      <w:pPr>
        <w:pStyle w:val="ConsPlusNormal0"/>
        <w:jc w:val="right"/>
      </w:pPr>
      <w:r>
        <w:t>компетенции Министерства</w:t>
      </w:r>
    </w:p>
    <w:p w:rsidR="005123C1" w:rsidRDefault="00C82838">
      <w:pPr>
        <w:pStyle w:val="ConsPlusNormal0"/>
        <w:jc w:val="right"/>
      </w:pPr>
      <w:r>
        <w:t>здравоохранения Республики Тыва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center"/>
      </w:pPr>
      <w:bookmarkStart w:id="9" w:name="P644"/>
      <w:bookmarkEnd w:id="9"/>
      <w:r>
        <w:t>ЭЛЕКТРОННАЯ КАРТОЧКА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ind w:firstLine="540"/>
        <w:jc w:val="both"/>
      </w:pPr>
      <w:r>
        <w:t>Дата регистрации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Номер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Индекс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Заявитель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Категория заявителя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Регион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Адрес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Вопросы обращения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Содержание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</w:t>
      </w:r>
      <w:r>
        <w:t>рреспондент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Индекс полученного документа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Дата полученного документа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Вид обращения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Куратор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Событие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Адресат/Поступило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Исполнители/Подразделения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Резолюция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Контроль ведомства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Срок исполнения ведомства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Дата исполнения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lastRenderedPageBreak/>
        <w:t>Тип исполнения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Результат исполнения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Отметка об исполнении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Сдано в архив</w:t>
      </w:r>
    </w:p>
    <w:p w:rsidR="005123C1" w:rsidRDefault="00C82838">
      <w:pPr>
        <w:pStyle w:val="ConsPlusNormal0"/>
        <w:spacing w:before="200"/>
        <w:ind w:firstLine="540"/>
        <w:jc w:val="both"/>
      </w:pPr>
      <w:r>
        <w:t>Вложенные файлы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1"/>
      </w:pPr>
      <w:r>
        <w:t>Приложение N 4</w:t>
      </w:r>
    </w:p>
    <w:p w:rsidR="005123C1" w:rsidRDefault="00C82838">
      <w:pPr>
        <w:pStyle w:val="ConsPlusNormal0"/>
        <w:jc w:val="right"/>
      </w:pPr>
      <w:r>
        <w:t>к Административному регламенту</w:t>
      </w:r>
    </w:p>
    <w:p w:rsidR="005123C1" w:rsidRDefault="00C82838">
      <w:pPr>
        <w:pStyle w:val="ConsPlusNormal0"/>
        <w:jc w:val="right"/>
      </w:pPr>
      <w:r>
        <w:t>предоставления государственной услуги</w:t>
      </w:r>
    </w:p>
    <w:p w:rsidR="005123C1" w:rsidRDefault="00C82838">
      <w:pPr>
        <w:pStyle w:val="ConsPlusNormal0"/>
        <w:jc w:val="right"/>
      </w:pPr>
      <w:r>
        <w:t>по оказанию гражданам бесплатной</w:t>
      </w:r>
    </w:p>
    <w:p w:rsidR="005123C1" w:rsidRDefault="00C82838">
      <w:pPr>
        <w:pStyle w:val="ConsPlusNormal0"/>
        <w:jc w:val="right"/>
      </w:pPr>
      <w:r>
        <w:t>юридической помощи в виде правового</w:t>
      </w:r>
    </w:p>
    <w:p w:rsidR="005123C1" w:rsidRDefault="00C82838">
      <w:pPr>
        <w:pStyle w:val="ConsPlusNormal0"/>
        <w:jc w:val="right"/>
      </w:pPr>
      <w:r>
        <w:t>консультирования в устной и письменной</w:t>
      </w:r>
    </w:p>
    <w:p w:rsidR="005123C1" w:rsidRDefault="00C82838">
      <w:pPr>
        <w:pStyle w:val="ConsPlusNormal0"/>
        <w:jc w:val="right"/>
      </w:pPr>
      <w:r>
        <w:t>форме п</w:t>
      </w:r>
      <w:r>
        <w:t>о вопросам, относящимся к</w:t>
      </w:r>
    </w:p>
    <w:p w:rsidR="005123C1" w:rsidRDefault="00C82838">
      <w:pPr>
        <w:pStyle w:val="ConsPlusNormal0"/>
        <w:jc w:val="right"/>
      </w:pPr>
      <w:r>
        <w:t>компетенции Министерства</w:t>
      </w:r>
    </w:p>
    <w:p w:rsidR="005123C1" w:rsidRDefault="00C82838">
      <w:pPr>
        <w:pStyle w:val="ConsPlusNormal0"/>
        <w:jc w:val="right"/>
      </w:pPr>
      <w:r>
        <w:t>здравоохранения Республики Тыва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Title0"/>
        <w:jc w:val="center"/>
      </w:pPr>
      <w:bookmarkStart w:id="10" w:name="P687"/>
      <w:bookmarkEnd w:id="10"/>
      <w:r>
        <w:t>БЛОК-СХЕМА</w:t>
      </w:r>
    </w:p>
    <w:p w:rsidR="005123C1" w:rsidRDefault="00C82838">
      <w:pPr>
        <w:pStyle w:val="ConsPlusTitle0"/>
        <w:jc w:val="center"/>
      </w:pPr>
      <w:r>
        <w:t>ПРЕДОСТАВЛЕНИЯ ГОСУДАРСТВЕННОЙ УСЛУГИ</w:t>
      </w:r>
    </w:p>
    <w:p w:rsidR="005123C1" w:rsidRDefault="00C82838">
      <w:pPr>
        <w:pStyle w:val="ConsPlusTitle0"/>
        <w:jc w:val="center"/>
      </w:pPr>
      <w:r>
        <w:t>"ОКАЗАНИЕ ГРАЖДАНАМ БЕСПЛАТНОЙ ЮРИДИЧЕСКОЙ ПОМОЩИ</w:t>
      </w:r>
    </w:p>
    <w:p w:rsidR="005123C1" w:rsidRDefault="00C82838">
      <w:pPr>
        <w:pStyle w:val="ConsPlusTitle0"/>
        <w:jc w:val="center"/>
      </w:pPr>
      <w:r>
        <w:t>В ВИДЕ ПРАВОВОГО КОНСУЛЬТИРОВАНИЯ В УСТНОЙ И ПИСЬМЕННОЙ</w:t>
      </w:r>
    </w:p>
    <w:p w:rsidR="005123C1" w:rsidRDefault="00C82838">
      <w:pPr>
        <w:pStyle w:val="ConsPlusTitle0"/>
        <w:jc w:val="center"/>
      </w:pPr>
      <w:r>
        <w:t>ФОРМЕ ПО ВОПРОСАМ, ОТНОСЯЩИМСЯ К КОМПЕТЕНЦИИ</w:t>
      </w:r>
    </w:p>
    <w:p w:rsidR="005123C1" w:rsidRDefault="00C82838">
      <w:pPr>
        <w:pStyle w:val="ConsPlusTitle0"/>
        <w:jc w:val="center"/>
      </w:pPr>
      <w:r>
        <w:t>МИНИСТЕРСТВА ЗДРАВООХРАНЕНИЯ РЕСПУБЛИКИ ТЫВА"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                      ┌───────────┐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┌─────────────────────┤ Обращение ├─────────────────────────┐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│                     └─</w:t>
      </w:r>
      <w:r>
        <w:rPr>
          <w:sz w:val="18"/>
        </w:rPr>
        <w:t>──────────┘                  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v                                                           v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┌────────────┐            ┌────────────────────┐             ┌────────┐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│ Письменное │            │В форме электронного│      </w:t>
      </w:r>
      <w:r>
        <w:rPr>
          <w:sz w:val="18"/>
        </w:rPr>
        <w:t xml:space="preserve">       │ Устное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└─────┬──────┘            │      документа     │             └┬─────┬─┘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│                   └────┬───────────────┘              │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│          ┌─────────────┘    ┌─────────────────────────┘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</w:t>
      </w:r>
      <w:r>
        <w:rPr>
          <w:sz w:val="18"/>
        </w:rPr>
        <w:t xml:space="preserve">            v          v                  v                               v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┌─────────────────────────────┐  ┌─────────────────────┐  ┌─────────────────────────────┐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│Прием и регистрация обращения│  │  Подача заявителем  │  │  Если изложенные в устном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уполномоченным должностным  │&lt;─┤письменного обращения│  │      обращении факты и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   лицом уполномоченного    │  └─────────────────────┘  │   обстоятельства являются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структурного подразделения  │                           │   очевидными и н</w:t>
      </w:r>
      <w:r>
        <w:rPr>
          <w:sz w:val="18"/>
        </w:rPr>
        <w:t>е требуют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│в течение трех дней с момента│                           │  дополнительной проверки,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   поступления обращения    │                           │ответ на обращение с согласия│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└──────────┬───────────────┬──┘                           │  г</w:t>
      </w:r>
      <w:r>
        <w:rPr>
          <w:sz w:val="18"/>
        </w:rPr>
        <w:t>ражданина может быть дан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│               │                              │ устно в ходе личного приема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│               │                              └─────────────────────────────┘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v        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┌──────────────────</w:t>
      </w:r>
      <w:r>
        <w:rPr>
          <w:sz w:val="18"/>
        </w:rPr>
        <w:t>────┐   │   ┌──────────────────────────────────────────────┐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│Рассмотрение обращения│   │   │ Направление обращения в течение семи дней со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 в течение 30 дней   │   │   │  дня регистрации в соответствующий орган или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│со дня его регистрации│   ├──&gt;│     соответствующему должностному лицу, в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└──────────┬───────────┘   │   │     компетенцию которых входит решение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│               │   │     поставленных в обращении вопросов 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│    </w:t>
      </w:r>
      <w:r>
        <w:rPr>
          <w:sz w:val="18"/>
        </w:rPr>
        <w:t xml:space="preserve">           │   └──────────────────────────────────────────────┘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v        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┌──────────────────────┐   │   ┌──────────────────────────────────────────────┐</w:t>
      </w:r>
    </w:p>
    <w:p w:rsidR="005123C1" w:rsidRDefault="00C82838">
      <w:pPr>
        <w:pStyle w:val="ConsPlusNonformat0"/>
        <w:jc w:val="both"/>
      </w:pPr>
      <w:r>
        <w:rPr>
          <w:sz w:val="18"/>
        </w:rPr>
        <w:lastRenderedPageBreak/>
        <w:t>│Направление заявителю │   │   │      Выдача гражданину (его законному 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│  </w:t>
      </w:r>
      <w:r>
        <w:rPr>
          <w:sz w:val="18"/>
        </w:rPr>
        <w:t>письменного ответа  │   │   │   представителю) направления в Адвокатскую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 в день подписания   │   │   │палату Республики Тыва в течение семи дней со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обращения министром  │   │   │ дня регистрации обращения в связи с тем, что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│или уполномоченным</w:t>
      </w:r>
      <w:r>
        <w:rPr>
          <w:sz w:val="18"/>
        </w:rPr>
        <w:t xml:space="preserve"> на │   └──&gt;│  решение вопросов, поставленных гражданином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│ то должностным лицом │       │  (его законным представителем), не относится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>└──────────────────────┘       │  к компетенции Министерства здравоохранения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                 │   </w:t>
      </w:r>
      <w:r>
        <w:rPr>
          <w:sz w:val="18"/>
        </w:rPr>
        <w:t xml:space="preserve">   Республики Тыва либо иного органа   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                 │     исполнительной власти Республики Тыва    │</w:t>
      </w:r>
    </w:p>
    <w:p w:rsidR="005123C1" w:rsidRDefault="00C82838">
      <w:pPr>
        <w:pStyle w:val="ConsPlusNonformat0"/>
        <w:jc w:val="both"/>
      </w:pPr>
      <w:r>
        <w:rPr>
          <w:sz w:val="18"/>
        </w:rPr>
        <w:t xml:space="preserve">                               └──────────────────────────────────────────────┘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rmal0"/>
        <w:jc w:val="right"/>
        <w:outlineLvl w:val="1"/>
      </w:pPr>
      <w:r>
        <w:t>Приложение N 5</w:t>
      </w:r>
    </w:p>
    <w:p w:rsidR="005123C1" w:rsidRDefault="00C82838">
      <w:pPr>
        <w:pStyle w:val="ConsPlusNormal0"/>
        <w:jc w:val="right"/>
      </w:pPr>
      <w:r>
        <w:t>к Административному регламенту</w:t>
      </w:r>
    </w:p>
    <w:p w:rsidR="005123C1" w:rsidRDefault="00C82838">
      <w:pPr>
        <w:pStyle w:val="ConsPlusNormal0"/>
        <w:jc w:val="right"/>
      </w:pPr>
      <w:r>
        <w:t>предоставления государственной услуги</w:t>
      </w:r>
    </w:p>
    <w:p w:rsidR="005123C1" w:rsidRDefault="00C82838">
      <w:pPr>
        <w:pStyle w:val="ConsPlusNormal0"/>
        <w:jc w:val="right"/>
      </w:pPr>
      <w:r>
        <w:t>по оказанию гражданам бесплатной</w:t>
      </w:r>
    </w:p>
    <w:p w:rsidR="005123C1" w:rsidRDefault="00C82838">
      <w:pPr>
        <w:pStyle w:val="ConsPlusNormal0"/>
        <w:jc w:val="right"/>
      </w:pPr>
      <w:r>
        <w:t>юридической помощи в виде правового</w:t>
      </w:r>
    </w:p>
    <w:p w:rsidR="005123C1" w:rsidRDefault="00C82838">
      <w:pPr>
        <w:pStyle w:val="ConsPlusNormal0"/>
        <w:jc w:val="right"/>
      </w:pPr>
      <w:r>
        <w:t>консультирования в устной и письменной</w:t>
      </w:r>
    </w:p>
    <w:p w:rsidR="005123C1" w:rsidRDefault="00C82838">
      <w:pPr>
        <w:pStyle w:val="ConsPlusNormal0"/>
        <w:jc w:val="right"/>
      </w:pPr>
      <w:r>
        <w:t>форме по вопросам, относящимся к</w:t>
      </w:r>
    </w:p>
    <w:p w:rsidR="005123C1" w:rsidRDefault="00C82838">
      <w:pPr>
        <w:pStyle w:val="ConsPlusNormal0"/>
        <w:jc w:val="right"/>
      </w:pPr>
      <w:r>
        <w:t>компетенции Министерства</w:t>
      </w:r>
    </w:p>
    <w:p w:rsidR="005123C1" w:rsidRDefault="00C82838">
      <w:pPr>
        <w:pStyle w:val="ConsPlusNormal0"/>
        <w:jc w:val="right"/>
      </w:pPr>
      <w:r>
        <w:t>здравоохранения Республики Тыва</w:t>
      </w:r>
    </w:p>
    <w:p w:rsidR="005123C1" w:rsidRDefault="005123C1">
      <w:pPr>
        <w:pStyle w:val="ConsPlusNormal0"/>
        <w:jc w:val="both"/>
      </w:pPr>
    </w:p>
    <w:p w:rsidR="005123C1" w:rsidRDefault="00C82838">
      <w:pPr>
        <w:pStyle w:val="ConsPlusNonformat0"/>
        <w:jc w:val="both"/>
      </w:pPr>
      <w:bookmarkStart w:id="11" w:name="P749"/>
      <w:bookmarkEnd w:id="11"/>
      <w:r>
        <w:t xml:space="preserve">                     Карточка личного приема заявителя</w:t>
      </w:r>
    </w:p>
    <w:p w:rsidR="005123C1" w:rsidRDefault="005123C1">
      <w:pPr>
        <w:pStyle w:val="ConsPlusNonformat0"/>
        <w:jc w:val="both"/>
      </w:pPr>
    </w:p>
    <w:p w:rsidR="005123C1" w:rsidRDefault="00C82838">
      <w:pPr>
        <w:pStyle w:val="ConsPlusNonformat0"/>
        <w:jc w:val="both"/>
      </w:pPr>
      <w:bookmarkStart w:id="12" w:name="P751"/>
      <w:bookmarkEnd w:id="12"/>
      <w:r>
        <w:t xml:space="preserve">    1. N _____________                             Дата __________________</w:t>
      </w:r>
    </w:p>
    <w:p w:rsidR="005123C1" w:rsidRDefault="005123C1">
      <w:pPr>
        <w:pStyle w:val="ConsPlusNonformat0"/>
        <w:jc w:val="both"/>
      </w:pPr>
    </w:p>
    <w:p w:rsidR="005123C1" w:rsidRDefault="00C82838">
      <w:pPr>
        <w:pStyle w:val="ConsPlusNonformat0"/>
        <w:jc w:val="both"/>
      </w:pPr>
      <w:bookmarkStart w:id="13" w:name="P753"/>
      <w:bookmarkEnd w:id="13"/>
      <w:r>
        <w:t xml:space="preserve">    2. Ф.И.О. заявителя _________________________________________________.</w:t>
      </w:r>
    </w:p>
    <w:p w:rsidR="005123C1" w:rsidRDefault="00C82838">
      <w:pPr>
        <w:pStyle w:val="ConsPlusNonformat0"/>
        <w:jc w:val="both"/>
      </w:pPr>
      <w:bookmarkStart w:id="14" w:name="P754"/>
      <w:bookmarkEnd w:id="14"/>
      <w:r>
        <w:t xml:space="preserve">    3. Категория заявителя ______________________</w:t>
      </w:r>
      <w:r>
        <w:t>________________________.</w:t>
      </w:r>
    </w:p>
    <w:p w:rsidR="005123C1" w:rsidRDefault="00C82838">
      <w:pPr>
        <w:pStyle w:val="ConsPlusNonformat0"/>
        <w:jc w:val="both"/>
      </w:pPr>
      <w:bookmarkStart w:id="15" w:name="P755"/>
      <w:bookmarkEnd w:id="15"/>
      <w:r>
        <w:t xml:space="preserve">    4. Адрес заявителя __________________________________________________.</w:t>
      </w:r>
    </w:p>
    <w:p w:rsidR="005123C1" w:rsidRDefault="00C82838">
      <w:pPr>
        <w:pStyle w:val="ConsPlusNonformat0"/>
        <w:jc w:val="both"/>
      </w:pPr>
      <w:bookmarkStart w:id="16" w:name="P756"/>
      <w:bookmarkEnd w:id="16"/>
      <w:r>
        <w:t xml:space="preserve">    5. Содержание обращения _____________________________________________.</w:t>
      </w:r>
    </w:p>
    <w:p w:rsidR="005123C1" w:rsidRDefault="00C82838">
      <w:pPr>
        <w:pStyle w:val="ConsPlusNonformat0"/>
        <w:jc w:val="both"/>
      </w:pPr>
      <w:bookmarkStart w:id="17" w:name="P757"/>
      <w:bookmarkEnd w:id="17"/>
      <w:r>
        <w:t xml:space="preserve">    6. Ф.И.О., должность должностного лица _______________________________</w:t>
      </w:r>
    </w:p>
    <w:p w:rsidR="005123C1" w:rsidRDefault="00C82838">
      <w:pPr>
        <w:pStyle w:val="ConsPlusNonformat0"/>
        <w:jc w:val="both"/>
      </w:pPr>
      <w:r>
        <w:t>_____</w:t>
      </w:r>
      <w:r>
        <w:t>____________________________________________________________________.</w:t>
      </w:r>
    </w:p>
    <w:p w:rsidR="005123C1" w:rsidRDefault="005123C1">
      <w:pPr>
        <w:pStyle w:val="ConsPlusNonformat0"/>
        <w:jc w:val="both"/>
      </w:pPr>
    </w:p>
    <w:p w:rsidR="005123C1" w:rsidRDefault="00C82838">
      <w:pPr>
        <w:pStyle w:val="ConsPlusNonformat0"/>
        <w:jc w:val="both"/>
      </w:pPr>
      <w:bookmarkStart w:id="18" w:name="P760"/>
      <w:bookmarkEnd w:id="18"/>
      <w:r>
        <w:t xml:space="preserve">    7. Результаты рассмотрения ___________________________________________</w:t>
      </w:r>
    </w:p>
    <w:p w:rsidR="005123C1" w:rsidRDefault="00C82838">
      <w:pPr>
        <w:pStyle w:val="ConsPlusNonformat0"/>
        <w:jc w:val="both"/>
      </w:pPr>
      <w:r>
        <w:t>__________________________________________________________________________</w:t>
      </w:r>
    </w:p>
    <w:p w:rsidR="005123C1" w:rsidRDefault="00C82838">
      <w:pPr>
        <w:pStyle w:val="ConsPlusNonformat0"/>
        <w:jc w:val="both"/>
      </w:pPr>
      <w:r>
        <w:t>___________________________________</w:t>
      </w:r>
      <w:r>
        <w:t>_______________________________________</w:t>
      </w:r>
    </w:p>
    <w:p w:rsidR="005123C1" w:rsidRDefault="00C82838">
      <w:pPr>
        <w:pStyle w:val="ConsPlusNonformat0"/>
        <w:jc w:val="both"/>
      </w:pPr>
      <w:r>
        <w:t>_________________________________________________________________________.</w:t>
      </w:r>
    </w:p>
    <w:p w:rsidR="005123C1" w:rsidRDefault="005123C1">
      <w:pPr>
        <w:pStyle w:val="ConsPlusNonformat0"/>
        <w:jc w:val="both"/>
      </w:pPr>
    </w:p>
    <w:p w:rsidR="005123C1" w:rsidRDefault="00C82838">
      <w:pPr>
        <w:pStyle w:val="ConsPlusNonformat0"/>
        <w:jc w:val="both"/>
      </w:pPr>
      <w:bookmarkStart w:id="19" w:name="P765"/>
      <w:bookmarkEnd w:id="19"/>
      <w:r>
        <w:t xml:space="preserve">    8. Форма ответа______________________________________________________.</w:t>
      </w: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jc w:val="both"/>
      </w:pPr>
    </w:p>
    <w:p w:rsidR="005123C1" w:rsidRDefault="005123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23C1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38" w:rsidRDefault="00C82838">
      <w:r>
        <w:separator/>
      </w:r>
    </w:p>
  </w:endnote>
  <w:endnote w:type="continuationSeparator" w:id="0">
    <w:p w:rsidR="00C82838" w:rsidRDefault="00C8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3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3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5123C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123C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3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23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3C1" w:rsidRDefault="00C828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3C1" w:rsidRDefault="00C828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3C1" w:rsidRDefault="00C828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123C1" w:rsidRDefault="00C8283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38" w:rsidRDefault="00C82838">
      <w:r>
        <w:separator/>
      </w:r>
    </w:p>
  </w:footnote>
  <w:footnote w:type="continuationSeparator" w:id="0">
    <w:p w:rsidR="00C82838" w:rsidRDefault="00C8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3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предоставл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3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</w:t>
          </w:r>
          <w:r>
            <w:rPr>
              <w:rFonts w:ascii="Tahoma" w:hAnsi="Tahoma" w:cs="Tahoma"/>
              <w:sz w:val="16"/>
              <w:szCs w:val="16"/>
            </w:rPr>
            <w:t>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5123C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123C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Минздрава РТ от </w:t>
          </w:r>
          <w:r>
            <w:rPr>
              <w:rFonts w:ascii="Tahoma" w:hAnsi="Tahoma" w:cs="Tahoma"/>
              <w:sz w:val="16"/>
              <w:szCs w:val="16"/>
            </w:rPr>
            <w:t>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</w:t>
          </w:r>
          <w:r>
            <w:rPr>
              <w:rFonts w:ascii="Tahoma" w:hAnsi="Tahoma" w:cs="Tahoma"/>
              <w:sz w:val="16"/>
              <w:szCs w:val="16"/>
            </w:rPr>
            <w:t>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3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23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3C1" w:rsidRDefault="00C828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Минздрава РТ от </w:t>
          </w:r>
          <w:r>
            <w:rPr>
              <w:rFonts w:ascii="Tahoma" w:hAnsi="Tahoma" w:cs="Tahoma"/>
              <w:sz w:val="16"/>
              <w:szCs w:val="16"/>
            </w:rPr>
            <w:t>29.07.2013 N 301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5123C1" w:rsidRDefault="00C828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</w:t>
          </w:r>
          <w:r>
            <w:rPr>
              <w:rFonts w:ascii="Tahoma" w:hAnsi="Tahoma" w:cs="Tahoma"/>
              <w:sz w:val="16"/>
              <w:szCs w:val="16"/>
            </w:rPr>
            <w:t>2022</w:t>
          </w:r>
        </w:p>
      </w:tc>
    </w:tr>
  </w:tbl>
  <w:p w:rsidR="005123C1" w:rsidRDefault="00512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3C1" w:rsidRDefault="005123C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C1"/>
    <w:rsid w:val="003E5D12"/>
    <w:rsid w:val="005123C1"/>
    <w:rsid w:val="00C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0E6D-8594-4FB4-9FD5-DBF62E8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B399F83DD9D3FF3AE4BBD34A68EAB23DBC568AD84A5CB915EFD5C2F99EE9B30F34DFED5C93F95ECF86F9042D0527AB5C7B5231C471E8CE72q8H" TargetMode="External"/><Relationship Id="rId18" Type="http://schemas.openxmlformats.org/officeDocument/2006/relationships/hyperlink" Target="consultantplus://offline/ref=1CB399F83DD9D3FF3AE4A5DE5C04B0BC3DB70E85D84A54E640B08E9FAE97E3E4487B86AF189EF857CB8DAD5062047BEE0168533EC473EFD228BC6F7Aq3H" TargetMode="External"/><Relationship Id="rId26" Type="http://schemas.openxmlformats.org/officeDocument/2006/relationships/hyperlink" Target="consultantplus://offline/ref=1CB399F83DD9D3FF3AE4BBD34A68EAB23ABD5480D84E5CB915EFD5C2F99EE9B30F34DFEE57C7A8139E80AC5D77502DB456655073q4H" TargetMode="External"/><Relationship Id="rId39" Type="http://schemas.openxmlformats.org/officeDocument/2006/relationships/hyperlink" Target="consultantplus://offline/ref=1CB399F83DD9D3FF3AE4A5DE5C04B0BC3DB70E85D84A56EA4EB08E9FAE97E3E4487B86AF189EF857CB8DAC5762047BEE0168533EC473EFD228BC6F7Aq3H" TargetMode="External"/><Relationship Id="rId21" Type="http://schemas.openxmlformats.org/officeDocument/2006/relationships/hyperlink" Target="consultantplus://offline/ref=1CB399F83DD9D3FF3AE4A5DE5C04B0BC3DB70E85D8475FEF4CB08E9FAE97E3E4487B86AF189EF857CB8DAD5062047BEE0168533EC473EFD228BC6F7Aq3H" TargetMode="External"/><Relationship Id="rId34" Type="http://schemas.openxmlformats.org/officeDocument/2006/relationships/hyperlink" Target="consultantplus://offline/ref=1CB399F83DD9D3FF3AE4A5DE5C04B0BC3DB70E85D8475FEF4CB08E9FAE97E3E4487B86AF189EF857CB8DAC5662047BEE0168533EC473EFD228BC6F7Aq3H" TargetMode="External"/><Relationship Id="rId42" Type="http://schemas.openxmlformats.org/officeDocument/2006/relationships/hyperlink" Target="consultantplus://offline/ref=1CB399F83DD9D3FF3AE4A5DE5C04B0BC3DB70E85D84A56EA4EB08E9FAE97E3E4487B86AF189EF857CB8DAC5062047BEE0168533EC473EFD228BC6F7Aq3H" TargetMode="External"/><Relationship Id="rId47" Type="http://schemas.openxmlformats.org/officeDocument/2006/relationships/hyperlink" Target="consultantplus://offline/ref=1CB399F83DD9D3FF3AE4A5DE5C04B0BC3DB70E85D84A56EA4EB08E9FAE97E3E4487B86AF189EF857CB8DAF5562047BEE0168533EC473EFD228BC6F7Aq3H" TargetMode="External"/><Relationship Id="rId50" Type="http://schemas.openxmlformats.org/officeDocument/2006/relationships/hyperlink" Target="consultantplus://offline/ref=1CB399F83DD9D3FF3AE4BBD34A68EAB23DBC568AD84A5CB915EFD5C2F99EE9B30F34DFE55498AD068FD8A054614E2AAD4A6752347Dq8H" TargetMode="External"/><Relationship Id="rId55" Type="http://schemas.openxmlformats.org/officeDocument/2006/relationships/hyperlink" Target="consultantplus://offline/ref=1CB399F83DD9D3FF3AE4A5DE5C04B0BC3DB70E85D84650EE41B08E9FAE97E3E4487B86AF189EF857CB8DAC5762047BEE0168533EC473EFD228BC6F7Aq3H" TargetMode="External"/><Relationship Id="rId63" Type="http://schemas.openxmlformats.org/officeDocument/2006/relationships/hyperlink" Target="consultantplus://offline/ref=1CB399F83DD9D3FF3AE4A5DE5C04B0BC3DB70E85D84A56E74EB08E9FAE97E3E4487B86AF189EF857CB8DAC5662047BEE0168533EC473EFD228BC6F7Aq3H" TargetMode="External"/><Relationship Id="rId68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76" Type="http://schemas.openxmlformats.org/officeDocument/2006/relationships/footer" Target="footer3.xm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1CB399F83DD9D3FF3AE4A5DE5C04B0BC3DB70E85D84A56EA4EB08E9FAE97E3E4487B86AF189EF857CB8DAD5062047BEE0168533EC473EFD228BC6F7Aq3H" TargetMode="External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B399F83DD9D3FF3AE4A5DE5C04B0BC3DB70E85D84A56EA4EB08E9FAE97E3E4487B86AF189EF857CB8DAD5062047BEE0168533EC473EFD228BC6F7Aq3H" TargetMode="External"/><Relationship Id="rId29" Type="http://schemas.openxmlformats.org/officeDocument/2006/relationships/hyperlink" Target="consultantplus://offline/ref=1CB399F83DD9D3FF3AE4BBD34A68EAB23DBC558ED84B5CB915EFD5C2F99EE9B31D3487E15D9BE757CC93AF556B75q2H" TargetMode="External"/><Relationship Id="rId11" Type="http://schemas.openxmlformats.org/officeDocument/2006/relationships/hyperlink" Target="consultantplus://offline/ref=1CB399F83DD9D3FF3AE4A5DE5C04B0BC3DB70E85D84650EE41B08E9FAE97E3E4487B86AF189EF857CB8DAD5062047BEE0168533EC473EFD228BC6F7Aq3H" TargetMode="External"/><Relationship Id="rId24" Type="http://schemas.openxmlformats.org/officeDocument/2006/relationships/hyperlink" Target="consultantplus://offline/ref=1CB399F83DD9D3FF3AE4BBD34A68EAB23DBC558ED84B5CB915EFD5C2F99EE9B31D3487E15D9BE757CC93AF556B75q2H" TargetMode="External"/><Relationship Id="rId32" Type="http://schemas.openxmlformats.org/officeDocument/2006/relationships/hyperlink" Target="consultantplus://offline/ref=1CB399F83DD9D3FF3AE4BBD34A68EAB23DBC568AD84A5CB915EFD5C2F99EE9B30F34DFE85F98AD068FD8A054614E2AAD4A6752347Dq8H" TargetMode="External"/><Relationship Id="rId37" Type="http://schemas.openxmlformats.org/officeDocument/2006/relationships/hyperlink" Target="consultantplus://offline/ref=1CB399F83DD9D3FF3AE4A5DE5C04B0BC3DB70E85D84A56EA4EB08E9FAE97E3E4487B86AF189EF857CB8DAD5C62047BEE0168533EC473EFD228BC6F7Aq3H" TargetMode="External"/><Relationship Id="rId40" Type="http://schemas.openxmlformats.org/officeDocument/2006/relationships/hyperlink" Target="consultantplus://offline/ref=1CB399F83DD9D3FF3AE4A5DE5C04B0BC3DB70E85D84A56EA4EB08E9FAE97E3E4487B86AF189EF857CB8DAC5662047BEE0168533EC473EFD228BC6F7Aq3H" TargetMode="External"/><Relationship Id="rId45" Type="http://schemas.openxmlformats.org/officeDocument/2006/relationships/hyperlink" Target="consultantplus://offline/ref=1CB399F83DD9D3FF3AE4A5DE5C04B0BC3DB70E85D84A56EA4EB08E9FAE97E3E4487B86AF189EF857CB8DAC5D62047BEE0168533EC473EFD228BC6F7Aq3H" TargetMode="External"/><Relationship Id="rId53" Type="http://schemas.openxmlformats.org/officeDocument/2006/relationships/hyperlink" Target="consultantplus://offline/ref=1CB399F83DD9D3FF3AE4A5DE5C04B0BC3DB70E85D84650EE41B08E9FAE97E3E4487B86AF189EF857CB8DAC5562047BEE0168533EC473EFD228BC6F7Aq3H" TargetMode="External"/><Relationship Id="rId58" Type="http://schemas.openxmlformats.org/officeDocument/2006/relationships/hyperlink" Target="consultantplus://offline/ref=1CB399F83DD9D3FF3AE4A5DE5C04B0BC3DB70E85D84A56E74EB08E9FAE97E3E4487B86AF189EF857CB8DAD5D62047BEE0168533EC473EFD228BC6F7Aq3H" TargetMode="External"/><Relationship Id="rId66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74" Type="http://schemas.openxmlformats.org/officeDocument/2006/relationships/footer" Target="footer2.xml"/><Relationship Id="rId79" Type="http://schemas.openxmlformats.org/officeDocument/2006/relationships/header" Target="header5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1CB399F83DD9D3FF3AE4A5DE5C04B0BC3DB70E85D84A56E74EB08E9FAE97E3E4487B86AF189EF857CB8DAC5462047BEE0168533EC473EFD228BC6F7Aq3H" TargetMode="External"/><Relationship Id="rId82" Type="http://schemas.openxmlformats.org/officeDocument/2006/relationships/footer" Target="footer6.xml"/><Relationship Id="rId10" Type="http://schemas.openxmlformats.org/officeDocument/2006/relationships/hyperlink" Target="consultantplus://offline/ref=1CB399F83DD9D3FF3AE4A5DE5C04B0BC3DB70E85D84655ED49B08E9FAE97E3E4487B86AF189EF857CB8DAD5062047BEE0168533EC473EFD228BC6F7Aq3H" TargetMode="External"/><Relationship Id="rId19" Type="http://schemas.openxmlformats.org/officeDocument/2006/relationships/hyperlink" Target="consultantplus://offline/ref=1CB399F83DD9D3FF3AE4A5DE5C04B0BC3DB70E85D84655ED49B08E9FAE97E3E4487B86AF189EF857CB8DAD5062047BEE0168533EC473EFD228BC6F7Aq3H" TargetMode="External"/><Relationship Id="rId31" Type="http://schemas.openxmlformats.org/officeDocument/2006/relationships/hyperlink" Target="consultantplus://offline/ref=1CB399F83DD9D3FF3AE4BBD34A68EAB23DBC568AD84A5CB915EFD5C2F99EE9B30F34DFED5C93F956CB86F9042D0527AB5C7B5231C471E8CE72q8H" TargetMode="External"/><Relationship Id="rId44" Type="http://schemas.openxmlformats.org/officeDocument/2006/relationships/hyperlink" Target="consultantplus://offline/ref=1CB399F83DD9D3FF3AE4A5DE5C04B0BC3DB70E85D84A56EA4EB08E9FAE97E3E4487B86AF189EF857CB8DAC5262047BEE0168533EC473EFD228BC6F7Aq3H" TargetMode="External"/><Relationship Id="rId52" Type="http://schemas.openxmlformats.org/officeDocument/2006/relationships/hyperlink" Target="consultantplus://offline/ref=1CB399F83DD9D3FF3AE4A5DE5C04B0BC3DB70E85D84655ED49B08E9FAE97E3E4487B86AF189EF857CB8DAD5062047BEE0168533EC473EFD228BC6F7Aq3H" TargetMode="External"/><Relationship Id="rId60" Type="http://schemas.openxmlformats.org/officeDocument/2006/relationships/hyperlink" Target="consultantplus://offline/ref=1CB399F83DD9D3FF3AE4A5DE5C04B0BC3DB70E85D84A56E74EB08E9FAE97E3E4487B86AF189EF857CB8DAC5562047BEE0168533EC473EFD228BC6F7Aq3H" TargetMode="External"/><Relationship Id="rId65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73" Type="http://schemas.openxmlformats.org/officeDocument/2006/relationships/header" Target="header2.xml"/><Relationship Id="rId78" Type="http://schemas.openxmlformats.org/officeDocument/2006/relationships/footer" Target="footer4.xml"/><Relationship Id="rId81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B399F83DD9D3FF3AE4A5DE5C04B0BC3DB70E85D84A54E640B08E9FAE97E3E4487B86AF189EF857CB8DAD5062047BEE0168533EC473EFD228BC6F7Aq3H" TargetMode="External"/><Relationship Id="rId14" Type="http://schemas.openxmlformats.org/officeDocument/2006/relationships/hyperlink" Target="consultantplus://offline/ref=1CB399F83DD9D3FF3AE4BBD34A68EAB23AB5518EDE4D5CB915EFD5C2F99EE9B30F34DFED5A96F2039AC9F858685834AA537B5036D877q1H" TargetMode="External"/><Relationship Id="rId22" Type="http://schemas.openxmlformats.org/officeDocument/2006/relationships/hyperlink" Target="consultantplus://offline/ref=1CB399F83DD9D3FF3AE4A5DE5C04B0BC3DB70E85D94857EA4FB08E9FAE97E3E4487B86AF189EF857CB8DA45D62047BEE0168533EC473EFD228BC6F7Aq3H" TargetMode="External"/><Relationship Id="rId27" Type="http://schemas.openxmlformats.org/officeDocument/2006/relationships/hyperlink" Target="consultantplus://offline/ref=1CB399F83DD9D3FF3AE4A5DE5C04B0BC3DB70E85D8475FEF4CB08E9FAE97E3E4487B86AF189EF857CB8DAC5562047BEE0168533EC473EFD228BC6F7Aq3H" TargetMode="External"/><Relationship Id="rId30" Type="http://schemas.openxmlformats.org/officeDocument/2006/relationships/hyperlink" Target="consultantplus://offline/ref=1CB399F83DD9D3FF3AE4A5DE5C04B0BC3DB70E85D84A54E640B08E9FAE97E3E4487B86AF189EF857CB8DAF5C62047BEE0168533EC473EFD228BC6F7Aq3H" TargetMode="External"/><Relationship Id="rId35" Type="http://schemas.openxmlformats.org/officeDocument/2006/relationships/hyperlink" Target="consultantplus://offline/ref=1CB399F83DD9D3FF3AE4BBD34A68EAB23ABD5480D84E5CB915EFD5C2F99EE9B31D3487E15D9BE757CC93AF556B75q2H" TargetMode="External"/><Relationship Id="rId43" Type="http://schemas.openxmlformats.org/officeDocument/2006/relationships/hyperlink" Target="consultantplus://offline/ref=1CB399F83DD9D3FF3AE4A5DE5C04B0BC3DB70E85D84A56EA4EB08E9FAE97E3E4487B86AF189EF857CB8DAC5362047BEE0168533EC473EFD228BC6F7Aq3H" TargetMode="External"/><Relationship Id="rId48" Type="http://schemas.openxmlformats.org/officeDocument/2006/relationships/hyperlink" Target="consultantplus://offline/ref=1CB399F83DD9D3FF3AE4A5DE5C04B0BC3DB70E85D84A56EA4EB08E9FAE97E3E4487B86AF189EF857CB8DAF5462047BEE0168533EC473EFD228BC6F7Aq3H" TargetMode="External"/><Relationship Id="rId56" Type="http://schemas.openxmlformats.org/officeDocument/2006/relationships/hyperlink" Target="consultantplus://offline/ref=1CB399F83DD9D3FF3AE4A5DE5C04B0BC3DB70E85D84A54E640B08E9FAE97E3E4487B86AF189EF857CB8DAB5362047BEE0168533EC473EFD228BC6F7Aq3H" TargetMode="External"/><Relationship Id="rId64" Type="http://schemas.openxmlformats.org/officeDocument/2006/relationships/hyperlink" Target="consultantplus://offline/ref=1CB399F83DD9D3FF3AE4A5DE5C04B0BC3DB70E85D84A56E74EB08E9FAE97E3E4487B86AF189EF857CB8DAC5162047BEE0168533EC473EFD228BC6F7Aq3H" TargetMode="External"/><Relationship Id="rId69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77" Type="http://schemas.openxmlformats.org/officeDocument/2006/relationships/header" Target="header4.xml"/><Relationship Id="rId8" Type="http://schemas.openxmlformats.org/officeDocument/2006/relationships/hyperlink" Target="consultantplus://offline/ref=1CB399F83DD9D3FF3AE4A5DE5C04B0BC3DB70E85D84A55E94AB08E9FAE97E3E4487B86AF189EF857CB8DAD5062047BEE0168533EC473EFD228BC6F7Aq3H" TargetMode="External"/><Relationship Id="rId51" Type="http://schemas.openxmlformats.org/officeDocument/2006/relationships/hyperlink" Target="consultantplus://offline/ref=1CB399F83DD9D3FF3AE4BBD34A68EAB23DBC568AD84A5CB915EFD5C2F99EE9B30F34DFED5C94F2039AC9F858685834AA537B5036D877q1H" TargetMode="External"/><Relationship Id="rId72" Type="http://schemas.openxmlformats.org/officeDocument/2006/relationships/footer" Target="footer1.xml"/><Relationship Id="rId80" Type="http://schemas.openxmlformats.org/officeDocument/2006/relationships/footer" Target="footer5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B399F83DD9D3FF3AE4A5DE5C04B0BC3DB70E85D8475FEF4CB08E9FAE97E3E4487B86AF189EF857CB8DAD5062047BEE0168533EC473EFD228BC6F7Aq3H" TargetMode="External"/><Relationship Id="rId17" Type="http://schemas.openxmlformats.org/officeDocument/2006/relationships/hyperlink" Target="consultantplus://offline/ref=1CB399F83DD9D3FF3AE4A5DE5C04B0BC3DB70E85D84A55E94AB08E9FAE97E3E4487B86AF189EF857CB8DAD5062047BEE0168533EC473EFD228BC6F7Aq3H" TargetMode="External"/><Relationship Id="rId25" Type="http://schemas.openxmlformats.org/officeDocument/2006/relationships/hyperlink" Target="consultantplus://offline/ref=1CB399F83DD9D3FF3AE4A5DE5C04B0BC3DB70E85D8475FEF4CB08E9FAE97E3E4487B86AF189EF857CB8DAD5362047BEE0168533EC473EFD228BC6F7Aq3H" TargetMode="External"/><Relationship Id="rId33" Type="http://schemas.openxmlformats.org/officeDocument/2006/relationships/hyperlink" Target="consultantplus://offline/ref=1CB399F83DD9D3FF3AE4BBD34A68EAB23DBC568AD84A5CB915EFD5C2F99EE9B30F34DFEE5593F2039AC9F858685834AA537B5036D877q1H" TargetMode="External"/><Relationship Id="rId38" Type="http://schemas.openxmlformats.org/officeDocument/2006/relationships/hyperlink" Target="consultantplus://offline/ref=1CB399F83DD9D3FF3AE4A5DE5C04B0BC3DB70E85D84A56EA4EB08E9FAE97E3E4487B86AF189EF857CB8DAC5462047BEE0168533EC473EFD228BC6F7Aq3H" TargetMode="External"/><Relationship Id="rId46" Type="http://schemas.openxmlformats.org/officeDocument/2006/relationships/hyperlink" Target="consultantplus://offline/ref=1CB399F83DD9D3FF3AE4A5DE5C04B0BC3DB70E85D84A56EA4EB08E9FAE97E3E4487B86AF189EF857CB8DAC5C62047BEE0168533EC473EFD228BC6F7Aq3H" TargetMode="External"/><Relationship Id="rId59" Type="http://schemas.openxmlformats.org/officeDocument/2006/relationships/hyperlink" Target="consultantplus://offline/ref=1CB399F83DD9D3FF3AE4A5DE5C04B0BC3DB70E85D84A56E74EB08E9FAE97E3E4487B86AF189EF857CB8DAD5C62047BEE0168533EC473EFD228BC6F7Aq3H" TargetMode="External"/><Relationship Id="rId67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20" Type="http://schemas.openxmlformats.org/officeDocument/2006/relationships/hyperlink" Target="consultantplus://offline/ref=1CB399F83DD9D3FF3AE4A5DE5C04B0BC3DB70E85D84650EE41B08E9FAE97E3E4487B86AF189EF857CB8DAD5062047BEE0168533EC473EFD228BC6F7Aq3H" TargetMode="External"/><Relationship Id="rId41" Type="http://schemas.openxmlformats.org/officeDocument/2006/relationships/hyperlink" Target="consultantplus://offline/ref=1CB399F83DD9D3FF3AE4A5DE5C04B0BC3DB70E85D84A56EA4EB08E9FAE97E3E4487B86AF189EF857CB8DAC5162047BEE0168533EC473EFD228BC6F7Aq3H" TargetMode="External"/><Relationship Id="rId54" Type="http://schemas.openxmlformats.org/officeDocument/2006/relationships/hyperlink" Target="consultantplus://offline/ref=1CB399F83DD9D3FF3AE4A5DE5C04B0BC3DB70E85D84655ED49B08E9FAE97E3E4487B86AF189EF857CB8DAD5262047BEE0168533EC473EFD228BC6F7Aq3H" TargetMode="External"/><Relationship Id="rId62" Type="http://schemas.openxmlformats.org/officeDocument/2006/relationships/hyperlink" Target="consultantplus://offline/ref=1CB399F83DD9D3FF3AE4A5DE5C04B0BC3DB70E85D84A56E74EB08E9FAE97E3E4487B86AF189EF857CB8DAC5762047BEE0168533EC473EFD228BC6F7Aq3H" TargetMode="External"/><Relationship Id="rId70" Type="http://schemas.openxmlformats.org/officeDocument/2006/relationships/hyperlink" Target="consultantplus://offline/ref=1CB399F83DD9D3FF3AE4A5DE5C04B0BC3DB70E85D84A56E74EB08E9FAE97E3E4487B86AF189EF857CB8DAC5062047BEE0168533EC473EFD228BC6F7Aq3H" TargetMode="External"/><Relationship Id="rId75" Type="http://schemas.openxmlformats.org/officeDocument/2006/relationships/header" Target="header3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399F83DD9D3FF3AE4A5DE5C04B0BC3DB70E85D84A56E74EB08E9FAE97E3E4487B86AF189EF857CB8DAD5062047BEE0168533EC473EFD228BC6F7Aq3H" TargetMode="External"/><Relationship Id="rId15" Type="http://schemas.openxmlformats.org/officeDocument/2006/relationships/hyperlink" Target="consultantplus://offline/ref=1CB399F83DD9D3FF3AE4A5DE5C04B0BC3DB70E85D84A56E74EB08E9FAE97E3E4487B86AF189EF857CB8DAD5062047BEE0168533EC473EFD228BC6F7Aq3H" TargetMode="External"/><Relationship Id="rId23" Type="http://schemas.openxmlformats.org/officeDocument/2006/relationships/hyperlink" Target="consultantplus://offline/ref=1CB399F83DD9D3FF3AE4A5DE5C04B0BC3DB70E85D84A54E640B08E9FAE97E3E4487B86AF189EF857CB8DAD5262047BEE0168533EC473EFD228BC6F7Aq3H" TargetMode="External"/><Relationship Id="rId28" Type="http://schemas.openxmlformats.org/officeDocument/2006/relationships/hyperlink" Target="consultantplus://offline/ref=1CB399F83DD9D3FF3AE4BBD34A68EAB23AB45989DE4B5CB915EFD5C2F99EE9B30F34DFED5C93F855CA86F9042D0527AB5C7B5231C471E8CE72q8H" TargetMode="External"/><Relationship Id="rId36" Type="http://schemas.openxmlformats.org/officeDocument/2006/relationships/hyperlink" Target="consultantplus://offline/ref=1CB399F83DD9D3FF3AE4BBD34A68EAB23ABD5480D84E5CB915EFD5C2F99EE9B31D3487E15D9BE757CC93AF556B75q2H" TargetMode="External"/><Relationship Id="rId49" Type="http://schemas.openxmlformats.org/officeDocument/2006/relationships/hyperlink" Target="consultantplus://offline/ref=1CB399F83DD9D3FF3AE4BBD34A68EAB23ABD5480D84E5CB915EFD5C2F99EE9B30F34DFED5C93F951CA86F9042D0527AB5C7B5231C471E8CE72q8H" TargetMode="External"/><Relationship Id="rId57" Type="http://schemas.openxmlformats.org/officeDocument/2006/relationships/hyperlink" Target="consultantplus://offline/ref=1CB399F83DD9D3FF3AE4A5DE5C04B0BC3DB70E85D84A56E74EB08E9FAE97E3E4487B86AF189EF857CB8DAD5262047BEE0168533EC473EFD228BC6F7Aq3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13347</Words>
  <Characters>76084</Characters>
  <Application>Microsoft Office Word</Application>
  <DocSecurity>0</DocSecurity>
  <Lines>634</Lines>
  <Paragraphs>178</Paragraphs>
  <ScaleCrop>false</ScaleCrop>
  <Company>КонсультантПлюс Версия 4022.00.15</Company>
  <LinksUpToDate>false</LinksUpToDate>
  <CharactersWithSpaces>89253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РТ от 29.07.2013 N 301
(ред. от 25.04.2019)
"Об утверждении Административного регламента предоставления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Министерства здравоохранения Республики Тыва"</dc:title>
  <cp:lastModifiedBy>Пользователь</cp:lastModifiedBy>
  <cp:revision>3</cp:revision>
  <dcterms:created xsi:type="dcterms:W3CDTF">2022-07-18T07:42:00Z</dcterms:created>
  <dcterms:modified xsi:type="dcterms:W3CDTF">2022-07-18T07:43:00Z</dcterms:modified>
</cp:coreProperties>
</file>