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80" w:rsidRDefault="004441EA" w:rsidP="00623449">
      <w:pPr>
        <w:spacing w:after="0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752F0">
        <w:rPr>
          <w:rFonts w:ascii="Times New Roman" w:hAnsi="Times New Roman" w:cs="Times New Roman"/>
          <w:sz w:val="24"/>
          <w:szCs w:val="24"/>
        </w:rPr>
        <w:t>3</w:t>
      </w:r>
    </w:p>
    <w:p w:rsidR="00866780" w:rsidRDefault="00866780" w:rsidP="00623449">
      <w:pPr>
        <w:spacing w:after="0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4776C2">
        <w:rPr>
          <w:rFonts w:ascii="Times New Roman" w:hAnsi="Times New Roman" w:cs="Times New Roman"/>
          <w:sz w:val="24"/>
          <w:szCs w:val="24"/>
        </w:rPr>
        <w:t>8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>Объемы и плановая стоимость</w:t>
      </w:r>
    </w:p>
    <w:p w:rsidR="00EC5EA3" w:rsidRDefault="00EC5EA3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  <w:r w:rsidR="00DA2DCD">
        <w:rPr>
          <w:rFonts w:ascii="Times New Roman" w:hAnsi="Times New Roman" w:cs="Times New Roman"/>
          <w:b/>
          <w:sz w:val="24"/>
          <w:szCs w:val="24"/>
        </w:rPr>
        <w:t xml:space="preserve">при поликлинике </w:t>
      </w:r>
      <w:r w:rsidR="005C4206">
        <w:rPr>
          <w:rFonts w:ascii="Times New Roman" w:hAnsi="Times New Roman" w:cs="Times New Roman"/>
          <w:b/>
          <w:sz w:val="24"/>
          <w:szCs w:val="24"/>
        </w:rPr>
        <w:t>на 2019</w:t>
      </w:r>
      <w:r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A2DCD" w:rsidRDefault="00DA2DCD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1061" w:type="dxa"/>
        <w:tblLook w:val="04A0" w:firstRow="1" w:lastRow="0" w:firstColumn="1" w:lastColumn="0" w:noHBand="0" w:noVBand="1"/>
      </w:tblPr>
      <w:tblGrid>
        <w:gridCol w:w="1058"/>
        <w:gridCol w:w="2780"/>
        <w:gridCol w:w="3358"/>
        <w:gridCol w:w="937"/>
        <w:gridCol w:w="872"/>
        <w:gridCol w:w="816"/>
        <w:gridCol w:w="1240"/>
      </w:tblGrid>
      <w:tr w:rsidR="00C57E5D" w:rsidRPr="00C57E5D" w:rsidTr="00623449">
        <w:trPr>
          <w:trHeight w:val="20"/>
        </w:trPr>
        <w:tc>
          <w:tcPr>
            <w:tcW w:w="1058" w:type="dxa"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№ п/п отделений</w:t>
            </w:r>
          </w:p>
        </w:tc>
        <w:tc>
          <w:tcPr>
            <w:tcW w:w="2780" w:type="dxa"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отделений</w:t>
            </w:r>
          </w:p>
        </w:tc>
        <w:tc>
          <w:tcPr>
            <w:tcW w:w="3358" w:type="dxa"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профиля, КСГ</w:t>
            </w:r>
          </w:p>
        </w:tc>
        <w:tc>
          <w:tcPr>
            <w:tcW w:w="937" w:type="dxa"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№ профиля КСГ</w:t>
            </w:r>
          </w:p>
        </w:tc>
        <w:tc>
          <w:tcPr>
            <w:tcW w:w="872" w:type="dxa"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816" w:type="dxa"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план на 2019 год</w:t>
            </w:r>
          </w:p>
        </w:tc>
        <w:tc>
          <w:tcPr>
            <w:tcW w:w="1240" w:type="dxa"/>
            <w:noWrap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Плановая стоимость (</w:t>
            </w:r>
            <w:proofErr w:type="spellStart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тыс.руб</w:t>
            </w:r>
            <w:proofErr w:type="spellEnd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</w:t>
            </w:r>
            <w:proofErr w:type="spellStart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Барун-Хемчикский</w:t>
            </w:r>
            <w:proofErr w:type="spellEnd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ММЦ"</w:t>
            </w:r>
          </w:p>
        </w:tc>
        <w:tc>
          <w:tcPr>
            <w:tcW w:w="3358" w:type="dxa"/>
            <w:noWrap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550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11813,9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Терапевтическое отделение 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306</w:t>
            </w:r>
          </w:p>
        </w:tc>
        <w:tc>
          <w:tcPr>
            <w:tcW w:w="1240" w:type="dxa"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5527,3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568,0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пищеварения,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ds04.001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568,0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крови (уровень 1)</w:t>
            </w:r>
          </w:p>
        </w:tc>
        <w:tc>
          <w:tcPr>
            <w:tcW w:w="937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ds12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446,3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взрослые</w:t>
            </w:r>
          </w:p>
        </w:tc>
        <w:tc>
          <w:tcPr>
            <w:tcW w:w="937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ds12.008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446,3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240" w:type="dxa"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1919,2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1919,2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ds18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809,9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Другие болезни почек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ds18.004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809,9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Оториноларингология</w:t>
            </w:r>
          </w:p>
        </w:tc>
        <w:tc>
          <w:tcPr>
            <w:tcW w:w="937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ds20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noWrap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уха, горла, носа</w:t>
            </w:r>
          </w:p>
        </w:tc>
        <w:tc>
          <w:tcPr>
            <w:tcW w:w="937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ds20.001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40" w:type="dxa"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990,4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дыхания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990,4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Ревматология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0" w:type="dxa"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192,8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Системные поражения соединительной ткани, </w:t>
            </w:r>
            <w:proofErr w:type="spellStart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ds24.001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192,8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Эндокринология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ds35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404,1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ds35.001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404,1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Неврологическое отделение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неврологическому отделению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144</w:t>
            </w:r>
          </w:p>
        </w:tc>
        <w:tc>
          <w:tcPr>
            <w:tcW w:w="1240" w:type="dxa"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2897,2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704,3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704,3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1013,7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Болезни нервной системы, хромосомные аномалии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1013,7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Нейрохирургия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ds16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1179,2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ds16.001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1179,2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780" w:type="dxa"/>
            <w:hideMark/>
          </w:tcPr>
          <w:p w:rsidR="00C57E5D" w:rsidRPr="00623449" w:rsidRDefault="00623449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r w:rsidR="00C57E5D"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ерматологическое отделение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Дерматология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ds06</w:t>
            </w: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40" w:type="dxa"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3389,4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Дерматозы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ds06.001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3389,4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</w:t>
            </w:r>
            <w:proofErr w:type="spellStart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Дзун-Хемчикский</w:t>
            </w:r>
            <w:proofErr w:type="spellEnd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ММЦ"</w:t>
            </w:r>
          </w:p>
        </w:tc>
        <w:tc>
          <w:tcPr>
            <w:tcW w:w="3358" w:type="dxa"/>
            <w:noWrap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817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16061,7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акушерству и гинекологии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625,9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ds02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625,9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женских половых органов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ds02.002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625,9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426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8668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898,3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пищеварения,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ds04.001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898,3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294,9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крови (уровень 1)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294,9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Дерматология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ds06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297,3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Дерматозы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ds06.001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297,3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E2451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ds12.008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E2451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ds18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652,2</w:t>
            </w:r>
          </w:p>
        </w:tc>
      </w:tr>
      <w:tr w:rsidR="00C57E5D" w:rsidRPr="00C57E5D" w:rsidTr="00623449">
        <w:trPr>
          <w:trHeight w:val="7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Другие болезни почек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ds18.004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652,2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2031,0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дыхания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2031,0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Ревматология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1413,7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Системные поражения соединительной ткани, </w:t>
            </w:r>
            <w:proofErr w:type="spellStart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ds24.001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1413,7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Эндокринология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ds35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1001,5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ds35.001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1001,5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Неврологическое отделение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неврологическому отделению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4445,6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4445,6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нервной системы, хромосомные аномалии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4445,6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Педиатрическое отделение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педиатрическому отделению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136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2322,6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Педиатрия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ds22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пищеварения, дети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ds22.002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190,5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Инфекционные болезни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ds12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ds12.008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137,3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Респираторные инфекции верхних дыхательных путей, дети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ds12.009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543,5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1451,2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дыхания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1451,2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</w:t>
            </w:r>
            <w:proofErr w:type="spellStart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Кызылская</w:t>
            </w:r>
            <w:proofErr w:type="spellEnd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ЦКБ"</w:t>
            </w:r>
          </w:p>
        </w:tc>
        <w:tc>
          <w:tcPr>
            <w:tcW w:w="3358" w:type="dxa"/>
            <w:noWrap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871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16398,3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всего по акушерству и гинекологии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2953,9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E2451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11390,9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Неврологическое отделение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2053,5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</w:t>
            </w:r>
            <w:proofErr w:type="spellStart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Улуг-Хемский</w:t>
            </w:r>
            <w:proofErr w:type="spellEnd"/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ММЦ"</w:t>
            </w:r>
          </w:p>
        </w:tc>
        <w:tc>
          <w:tcPr>
            <w:tcW w:w="3358" w:type="dxa"/>
            <w:noWrap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774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16312,3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Терапевтическое отделение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терапевтическому отделению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378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7970,9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2291,8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пищеварения,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ds04.001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2291,8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Гематология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360,5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крови (уровень 1)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360,5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563,4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563,4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ds18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299,3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Другие болезни почек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ds18.004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299,3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Пульмонология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2198,7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дыхания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2198,7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Ревматология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1092,5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Системные поражения соединительной ткани, </w:t>
            </w:r>
            <w:proofErr w:type="spellStart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ds24.001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1092,5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Эндокринология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ds35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1164,7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Сахарный диабет,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ds35.001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1164,7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Хирургическое отделение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хирургическому отделению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134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2882,3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Травматология и ортопедия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ds29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1109,2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ds29.004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1109,2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Ревматология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353,5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Системные поражения соединительной ткани, </w:t>
            </w:r>
            <w:proofErr w:type="spellStart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артропатии</w:t>
            </w:r>
            <w:proofErr w:type="spellEnd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спондилопатии</w:t>
            </w:r>
            <w:proofErr w:type="spellEnd"/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ds24.001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353,5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Гастроэнтерология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979,4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органов пищеварения,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ds04.001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979,4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Кардиология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264,1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bookmarkStart w:id="0" w:name="_GoBack"/>
            <w:bookmarkEnd w:id="0"/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кровообращения, взрослые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ds13.001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264,1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Нефрология (без диализа)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ds18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176,1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Другие болезни почек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ds18.004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176,1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Неврологическое отделение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623449"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по неврологическому отделению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262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5459,1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Нейрохирургия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ds16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4510,1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ds16.001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4510,1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Неврология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ds15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949,0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нервной системы, хромосомные аномалии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ds15.001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949,0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ГБУЗ РТ "Перинатальный центр РТ"</w:t>
            </w:r>
          </w:p>
        </w:tc>
        <w:tc>
          <w:tcPr>
            <w:tcW w:w="3358" w:type="dxa"/>
            <w:noWrap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1094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20453,3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780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3358" w:type="dxa"/>
            <w:hideMark/>
          </w:tcPr>
          <w:p w:rsidR="00C57E5D" w:rsidRPr="00623449" w:rsidRDefault="00C57E5D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акушерству и гинекологии</w:t>
            </w:r>
          </w:p>
        </w:tc>
        <w:tc>
          <w:tcPr>
            <w:tcW w:w="937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hideMark/>
          </w:tcPr>
          <w:p w:rsidR="00C57E5D" w:rsidRPr="00623449" w:rsidRDefault="00C57E5D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C57E5D" w:rsidRPr="00623449" w:rsidRDefault="00C57E5D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1094</w:t>
            </w:r>
          </w:p>
        </w:tc>
        <w:tc>
          <w:tcPr>
            <w:tcW w:w="1240" w:type="dxa"/>
            <w:noWrap/>
            <w:hideMark/>
          </w:tcPr>
          <w:p w:rsidR="00C57E5D" w:rsidRPr="00623449" w:rsidRDefault="00C57E5D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449">
              <w:rPr>
                <w:rFonts w:ascii="Times New Roman" w:hAnsi="Times New Roman" w:cs="Times New Roman"/>
                <w:b/>
                <w:sz w:val="18"/>
                <w:szCs w:val="18"/>
              </w:rPr>
              <w:t>20453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ds02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1094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20453,3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Осложнения беременности, родов и послеродового периода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ds02.001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13851,2</w:t>
            </w:r>
          </w:p>
        </w:tc>
      </w:tr>
      <w:tr w:rsidR="00C57E5D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8" w:type="dxa"/>
            <w:hideMark/>
          </w:tcPr>
          <w:p w:rsidR="00C57E5D" w:rsidRPr="00C57E5D" w:rsidRDefault="00C57E5D" w:rsidP="004F3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Болезни женских половых органов</w:t>
            </w:r>
          </w:p>
        </w:tc>
        <w:tc>
          <w:tcPr>
            <w:tcW w:w="937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2" w:type="dxa"/>
            <w:hideMark/>
          </w:tcPr>
          <w:p w:rsidR="00C57E5D" w:rsidRPr="00C57E5D" w:rsidRDefault="00C57E5D" w:rsidP="00830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ds02.002</w:t>
            </w:r>
          </w:p>
        </w:tc>
        <w:tc>
          <w:tcPr>
            <w:tcW w:w="816" w:type="dxa"/>
            <w:noWrap/>
            <w:hideMark/>
          </w:tcPr>
          <w:p w:rsidR="00C57E5D" w:rsidRPr="00C57E5D" w:rsidRDefault="00C57E5D" w:rsidP="00E24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40" w:type="dxa"/>
            <w:noWrap/>
            <w:hideMark/>
          </w:tcPr>
          <w:p w:rsidR="00C57E5D" w:rsidRPr="00C57E5D" w:rsidRDefault="00C57E5D" w:rsidP="00E245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sz w:val="18"/>
                <w:szCs w:val="18"/>
              </w:rPr>
              <w:t>6602,1</w:t>
            </w:r>
          </w:p>
        </w:tc>
      </w:tr>
      <w:tr w:rsidR="00623449" w:rsidRPr="00C57E5D" w:rsidTr="00623449">
        <w:trPr>
          <w:trHeight w:val="20"/>
        </w:trPr>
        <w:tc>
          <w:tcPr>
            <w:tcW w:w="1058" w:type="dxa"/>
            <w:noWrap/>
            <w:hideMark/>
          </w:tcPr>
          <w:p w:rsidR="00623449" w:rsidRPr="00C57E5D" w:rsidRDefault="00623449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38" w:type="dxa"/>
            <w:gridSpan w:val="2"/>
            <w:noWrap/>
            <w:hideMark/>
          </w:tcPr>
          <w:p w:rsidR="00623449" w:rsidRPr="00C57E5D" w:rsidRDefault="00623449" w:rsidP="004F3D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РЕСПУБЛИКЕ ТЫВА</w:t>
            </w:r>
          </w:p>
        </w:tc>
        <w:tc>
          <w:tcPr>
            <w:tcW w:w="937" w:type="dxa"/>
            <w:noWrap/>
            <w:hideMark/>
          </w:tcPr>
          <w:p w:rsidR="00623449" w:rsidRPr="00C57E5D" w:rsidRDefault="00623449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dxa"/>
            <w:noWrap/>
            <w:hideMark/>
          </w:tcPr>
          <w:p w:rsidR="00623449" w:rsidRPr="00C57E5D" w:rsidRDefault="00623449" w:rsidP="00830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623449" w:rsidRPr="00C57E5D" w:rsidRDefault="00623449" w:rsidP="00E245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10396</w:t>
            </w:r>
          </w:p>
        </w:tc>
        <w:tc>
          <w:tcPr>
            <w:tcW w:w="1240" w:type="dxa"/>
            <w:noWrap/>
            <w:hideMark/>
          </w:tcPr>
          <w:p w:rsidR="00623449" w:rsidRPr="00C57E5D" w:rsidRDefault="00623449" w:rsidP="00E2451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7E5D">
              <w:rPr>
                <w:rFonts w:ascii="Times New Roman" w:hAnsi="Times New Roman" w:cs="Times New Roman"/>
                <w:b/>
                <w:sz w:val="18"/>
                <w:szCs w:val="18"/>
              </w:rPr>
              <w:t>214410,8</w:t>
            </w:r>
          </w:p>
        </w:tc>
      </w:tr>
    </w:tbl>
    <w:p w:rsidR="008949B5" w:rsidRDefault="008949B5" w:rsidP="008949B5">
      <w:pPr>
        <w:spacing w:after="0"/>
        <w:jc w:val="center"/>
      </w:pPr>
    </w:p>
    <w:p w:rsidR="004441EA" w:rsidRDefault="004441EA"/>
    <w:sectPr w:rsidR="004441EA" w:rsidSect="00623449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78"/>
    <w:rsid w:val="00075D80"/>
    <w:rsid w:val="00085704"/>
    <w:rsid w:val="00107404"/>
    <w:rsid w:val="0019473F"/>
    <w:rsid w:val="001B2AEA"/>
    <w:rsid w:val="00290C70"/>
    <w:rsid w:val="002B50FB"/>
    <w:rsid w:val="002D31FB"/>
    <w:rsid w:val="004441EA"/>
    <w:rsid w:val="004776C2"/>
    <w:rsid w:val="004C0113"/>
    <w:rsid w:val="004C70E3"/>
    <w:rsid w:val="005C4206"/>
    <w:rsid w:val="005E7419"/>
    <w:rsid w:val="00623449"/>
    <w:rsid w:val="006752F0"/>
    <w:rsid w:val="0071453F"/>
    <w:rsid w:val="007D3F78"/>
    <w:rsid w:val="008042CB"/>
    <w:rsid w:val="008306C0"/>
    <w:rsid w:val="008545E3"/>
    <w:rsid w:val="00866780"/>
    <w:rsid w:val="008949B5"/>
    <w:rsid w:val="009672EE"/>
    <w:rsid w:val="009F0A67"/>
    <w:rsid w:val="00A017B6"/>
    <w:rsid w:val="00BB1547"/>
    <w:rsid w:val="00C35672"/>
    <w:rsid w:val="00C57E5D"/>
    <w:rsid w:val="00CE468A"/>
    <w:rsid w:val="00D76B55"/>
    <w:rsid w:val="00DA2DCD"/>
    <w:rsid w:val="00DF5766"/>
    <w:rsid w:val="00E2451D"/>
    <w:rsid w:val="00EC5EA3"/>
    <w:rsid w:val="00F3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dcterms:created xsi:type="dcterms:W3CDTF">2019-06-25T06:50:00Z</dcterms:created>
  <dcterms:modified xsi:type="dcterms:W3CDTF">2019-06-25T06:50:00Z</dcterms:modified>
</cp:coreProperties>
</file>