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C85" w:rsidRDefault="00EF4C85" w:rsidP="0042771E">
      <w:pPr>
        <w:pStyle w:val="21"/>
        <w:ind w:left="5387"/>
        <w:jc w:val="left"/>
        <w:rPr>
          <w:sz w:val="24"/>
        </w:rPr>
      </w:pPr>
      <w:r>
        <w:rPr>
          <w:sz w:val="24"/>
        </w:rPr>
        <w:t>Приложение №</w:t>
      </w:r>
      <w:r w:rsidR="0020552A">
        <w:rPr>
          <w:sz w:val="24"/>
        </w:rPr>
        <w:t>40</w:t>
      </w:r>
      <w:bookmarkStart w:id="0" w:name="_GoBack"/>
      <w:bookmarkEnd w:id="0"/>
      <w:r>
        <w:rPr>
          <w:sz w:val="24"/>
        </w:rPr>
        <w:t xml:space="preserve">   </w:t>
      </w:r>
    </w:p>
    <w:p w:rsidR="00EF4C85" w:rsidRDefault="00EF4C85" w:rsidP="0042771E">
      <w:pPr>
        <w:pStyle w:val="21"/>
        <w:ind w:left="5387"/>
        <w:jc w:val="left"/>
        <w:rPr>
          <w:sz w:val="24"/>
        </w:rPr>
      </w:pPr>
      <w:r w:rsidRPr="00EF4C85">
        <w:rPr>
          <w:b/>
          <w:sz w:val="24"/>
        </w:rPr>
        <w:t>к</w:t>
      </w:r>
      <w:r>
        <w:rPr>
          <w:sz w:val="24"/>
        </w:rPr>
        <w:t xml:space="preserve"> Тарифному соглашению на 20</w:t>
      </w:r>
      <w:r w:rsidR="005C43A1">
        <w:rPr>
          <w:sz w:val="24"/>
        </w:rPr>
        <w:t>20</w:t>
      </w:r>
      <w:r>
        <w:rPr>
          <w:sz w:val="24"/>
        </w:rPr>
        <w:t xml:space="preserve"> год</w:t>
      </w:r>
    </w:p>
    <w:p w:rsidR="00EF4C85" w:rsidRPr="00036A27" w:rsidRDefault="00EF4C85" w:rsidP="00EF4C85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5C43A1" w:rsidRPr="004C0A88" w:rsidRDefault="004C0A88" w:rsidP="00EF4C8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A88">
        <w:rPr>
          <w:rFonts w:ascii="Times New Roman" w:hAnsi="Times New Roman" w:cs="Times New Roman"/>
          <w:b/>
          <w:sz w:val="28"/>
          <w:szCs w:val="28"/>
        </w:rPr>
        <w:t>Расчет тарифов на оплату дистанционного взаимодействия медицинских работников между собой в формате консультации в режиме реального времени</w:t>
      </w:r>
      <w:r w:rsidR="00BA66F0" w:rsidRPr="004C0A8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C0A88" w:rsidRDefault="004C0A88" w:rsidP="004C0A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C0A88" w:rsidRPr="004C0A88" w:rsidRDefault="004C0A88" w:rsidP="004C0A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A88">
        <w:rPr>
          <w:rFonts w:ascii="Times New Roman" w:eastAsia="Calibri" w:hAnsi="Times New Roman" w:cs="Times New Roman"/>
          <w:sz w:val="28"/>
          <w:szCs w:val="28"/>
        </w:rPr>
        <w:t>Расчет тарифа на оплату дистанционного взаимодействия медицинских работников между собой в форме консультации в режиме реального времени (далее – Дистанционная консультация) выполнен в соответствии с действующими нормативными правовыми актами, регулирующими уровень заработной платы работников, принимающих непосредственное участие в оказании медицинской услуги, нормы рабочего времени, продолжительность рабочего времени медицинских работников в зависимости от занимаемой должности, нормы времени на выполнение работ и расчетные нормы времени на проведение исследований, а также с учетом средних значений параметров расчета по Российской Федерации на 2020 год (субъект Российской Федерации при расчетах использует значения, установленные для конкретного субъекта Российской Федерации).</w:t>
      </w:r>
    </w:p>
    <w:p w:rsidR="004C0A88" w:rsidRPr="004C0A88" w:rsidRDefault="004C0A88" w:rsidP="004C0A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A88">
        <w:rPr>
          <w:rFonts w:ascii="Times New Roman" w:eastAsia="Calibri" w:hAnsi="Times New Roman" w:cs="Times New Roman"/>
          <w:sz w:val="28"/>
          <w:szCs w:val="28"/>
        </w:rPr>
        <w:t>Расчет тарифа на Дистанционную консультацию произведен исходя из средней длительности консультации (18 минут) по следующей формуле:</w:t>
      </w:r>
    </w:p>
    <w:p w:rsidR="004C0A88" w:rsidRPr="004C0A88" w:rsidRDefault="004C0A88" w:rsidP="004C0A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8"/>
        </w:rPr>
      </w:pPr>
    </w:p>
    <w:p w:rsidR="004C0A88" w:rsidRPr="004C0A88" w:rsidRDefault="0020552A" w:rsidP="004C0A8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Т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УСЛ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ЗОТ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 xml:space="preserve">ПРНАЧ </m:t>
            </m:r>
          </m:sub>
        </m:sSub>
      </m:oMath>
      <w:r w:rsidR="004C0A88" w:rsidRPr="004C0A88">
        <w:rPr>
          <w:rFonts w:ascii="Cambria Math" w:eastAsia="Times New Roman" w:hAnsi="Cambria Math" w:cs="Times New Roman"/>
          <w:sz w:val="28"/>
          <w:szCs w:val="28"/>
        </w:rPr>
        <w:t>+</w:t>
      </w:r>
      <m:oMath>
        <m:sSub>
          <m:sSubPr>
            <m:ctrlPr>
              <w:rPr>
                <w:rFonts w:ascii="Cambria Math" w:eastAsia="Calibri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АМПР</m:t>
            </m:r>
          </m:sub>
        </m:sSub>
        <m:r>
          <m:rPr>
            <m:sty m:val="p"/>
          </m:rPr>
          <w:rPr>
            <w:rFonts w:ascii="Cambria Math" w:eastAsia="Calibri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eastAsia="Calibri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НЕПР</m:t>
            </m:r>
          </m:sub>
        </m:sSub>
      </m:oMath>
      <w:r w:rsidR="004C0A88" w:rsidRPr="004C0A88">
        <w:rPr>
          <w:rFonts w:ascii="Times New Roman" w:eastAsia="Times New Roman" w:hAnsi="Times New Roman" w:cs="Times New Roman"/>
          <w:i/>
          <w:sz w:val="32"/>
          <w:szCs w:val="32"/>
        </w:rPr>
        <w:t>,</w:t>
      </w:r>
      <w:r w:rsidR="004C0A88" w:rsidRPr="004C0A88">
        <w:rPr>
          <w:rFonts w:ascii="Times New Roman" w:eastAsia="Times New Roman" w:hAnsi="Times New Roman" w:cs="Times New Roman"/>
          <w:sz w:val="28"/>
          <w:szCs w:val="28"/>
        </w:rPr>
        <w:t xml:space="preserve"> где</w:t>
      </w:r>
      <w:r w:rsidR="004C0A88" w:rsidRPr="004C0A88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:rsidR="004C0A88" w:rsidRPr="004C0A88" w:rsidRDefault="004C0A88" w:rsidP="004C0A8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4C0A88" w:rsidRPr="004C0A88" w:rsidTr="00986307">
        <w:tc>
          <w:tcPr>
            <w:tcW w:w="1587" w:type="dxa"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4C0A88">
              <w:rPr>
                <w:rFonts w:ascii="Times New Roman" w:eastAsia="Calibri" w:hAnsi="Times New Roman" w:cs="Times New Roman"/>
                <w:sz w:val="28"/>
                <w:szCs w:val="24"/>
              </w:rPr>
              <w:t>Т</w:t>
            </w:r>
            <w:r w:rsidRPr="004C0A88">
              <w:rPr>
                <w:rFonts w:ascii="Times New Roman" w:eastAsia="Calibri" w:hAnsi="Times New Roman" w:cs="Times New Roman"/>
                <w:sz w:val="28"/>
                <w:szCs w:val="24"/>
                <w:vertAlign w:val="subscript"/>
              </w:rPr>
              <w:t>УСЛ</w:t>
            </w:r>
          </w:p>
        </w:tc>
        <w:tc>
          <w:tcPr>
            <w:tcW w:w="7483" w:type="dxa"/>
          </w:tcPr>
          <w:p w:rsidR="004C0A88" w:rsidRPr="004C0A88" w:rsidRDefault="004C0A88" w:rsidP="004C0A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0A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тариф на проведение </w:t>
            </w:r>
            <w:r w:rsidRPr="004C0A88">
              <w:rPr>
                <w:rFonts w:ascii="Times New Roman" w:eastAsia="Calibri" w:hAnsi="Times New Roman" w:cs="Times New Roman"/>
                <w:sz w:val="28"/>
                <w:szCs w:val="28"/>
              </w:rPr>
              <w:t>Дистанционной консультации, рублей</w:t>
            </w:r>
            <w:r w:rsidRPr="004C0A88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C0A88" w:rsidRPr="004C0A88" w:rsidTr="00986307">
        <w:tc>
          <w:tcPr>
            <w:tcW w:w="1587" w:type="dxa"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0A88">
              <w:rPr>
                <w:rFonts w:ascii="Times New Roman" w:eastAsia="Calibri" w:hAnsi="Times New Roman" w:cs="Times New Roman"/>
                <w:sz w:val="28"/>
                <w:szCs w:val="28"/>
              </w:rPr>
              <w:t>ЗОТ</w:t>
            </w:r>
            <w:r w:rsidRPr="004C0A88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ПРНАЧ</w:t>
            </w:r>
          </w:p>
        </w:tc>
        <w:tc>
          <w:tcPr>
            <w:tcW w:w="7483" w:type="dxa"/>
          </w:tcPr>
          <w:p w:rsidR="004C0A88" w:rsidRPr="004C0A88" w:rsidRDefault="004C0A88" w:rsidP="004C0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0A88">
              <w:rPr>
                <w:rFonts w:ascii="Times New Roman" w:eastAsia="Calibri" w:hAnsi="Times New Roman" w:cs="Times New Roman"/>
                <w:sz w:val="28"/>
                <w:szCs w:val="28"/>
              </w:rPr>
              <w:t>затраты на оплату труда и начисления на выплаты по оплате труда персонала, принимающего непосредственное участие в проведении Дистанционной консультации, рублей;</w:t>
            </w:r>
          </w:p>
        </w:tc>
      </w:tr>
      <w:tr w:rsidR="004C0A88" w:rsidRPr="004C0A88" w:rsidTr="00986307">
        <w:tc>
          <w:tcPr>
            <w:tcW w:w="1587" w:type="dxa"/>
          </w:tcPr>
          <w:p w:rsidR="004C0A88" w:rsidRPr="004C0A88" w:rsidRDefault="004C0A88" w:rsidP="004C0A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A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4C0A88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АМПР</w:t>
            </w:r>
          </w:p>
        </w:tc>
        <w:tc>
          <w:tcPr>
            <w:tcW w:w="7483" w:type="dxa"/>
          </w:tcPr>
          <w:p w:rsidR="004C0A88" w:rsidRPr="004C0A88" w:rsidRDefault="004C0A88" w:rsidP="004C0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0A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затраты на амортизацию основных средств, непосредственно используемых при проведении </w:t>
            </w:r>
            <w:r w:rsidRPr="004C0A88">
              <w:rPr>
                <w:rFonts w:ascii="Times New Roman" w:eastAsia="Calibri" w:hAnsi="Times New Roman" w:cs="Times New Roman"/>
                <w:sz w:val="28"/>
                <w:szCs w:val="28"/>
              </w:rPr>
              <w:t>Дистанционной консультации</w:t>
            </w:r>
            <w:r w:rsidRPr="004C0A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стоимостью до 100 тыс. рублей за единицу, рублей;</w:t>
            </w:r>
          </w:p>
        </w:tc>
      </w:tr>
      <w:tr w:rsidR="004C0A88" w:rsidRPr="004C0A88" w:rsidTr="00986307">
        <w:tc>
          <w:tcPr>
            <w:tcW w:w="1587" w:type="dxa"/>
          </w:tcPr>
          <w:p w:rsidR="004C0A88" w:rsidRPr="004C0A88" w:rsidRDefault="004C0A88" w:rsidP="004C0A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A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4C0A88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НЕПР</w:t>
            </w:r>
          </w:p>
        </w:tc>
        <w:tc>
          <w:tcPr>
            <w:tcW w:w="7483" w:type="dxa"/>
          </w:tcPr>
          <w:p w:rsidR="004C0A88" w:rsidRPr="004C0A88" w:rsidRDefault="004C0A88" w:rsidP="004C0A8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A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непрямые затраты, включающие затраты на коммунальные услуги, на содержание объектов движимого и недвижимого имущества, на приобретение услуг связи, транспортных услуг, на оплату труда и начисления на выплаты по оплате труда работников медицинской организации, которые не принимают непосредственного участия в проведении Дистанционной консультации, сумма амортизации основных средств стоимостью до 100 тыс. рублей за единицу, не используемых при проведении Дистанционной консультации и прочие затраты на общехозяйственные нужды, рублей;</w:t>
            </w:r>
          </w:p>
        </w:tc>
      </w:tr>
    </w:tbl>
    <w:p w:rsidR="004C0A88" w:rsidRPr="004C0A88" w:rsidRDefault="004C0A88" w:rsidP="004C0A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A88">
        <w:rPr>
          <w:rFonts w:ascii="Times New Roman" w:eastAsia="Times New Roman" w:hAnsi="Times New Roman" w:cs="Times New Roman"/>
          <w:sz w:val="28"/>
          <w:szCs w:val="28"/>
        </w:rPr>
        <w:t>250,60 руб.= 175,41 руб.+ 4,15 руб.+ 71,04 руб.;</w:t>
      </w:r>
    </w:p>
    <w:p w:rsidR="004C0A88" w:rsidRPr="004C0A88" w:rsidRDefault="004C0A88" w:rsidP="004C0A8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C0A88">
        <w:rPr>
          <w:rFonts w:ascii="Times New Roman" w:eastAsia="Calibri" w:hAnsi="Times New Roman" w:cs="Times New Roman"/>
          <w:b/>
          <w:sz w:val="28"/>
          <w:szCs w:val="24"/>
        </w:rPr>
        <w:lastRenderedPageBreak/>
        <w:t xml:space="preserve">1. Затраты на оплату труда и начисления на выплаты по оплате труда работников, непосредственно участвующих в проведении </w:t>
      </w:r>
      <w:r w:rsidRPr="004C0A88">
        <w:rPr>
          <w:rFonts w:ascii="Times New Roman" w:eastAsia="Calibri" w:hAnsi="Times New Roman" w:cs="Times New Roman"/>
          <w:b/>
          <w:sz w:val="28"/>
          <w:szCs w:val="28"/>
        </w:rPr>
        <w:t>Дистанционной консультации</w:t>
      </w:r>
    </w:p>
    <w:p w:rsidR="004C0A88" w:rsidRPr="004C0A88" w:rsidRDefault="004C0A88" w:rsidP="004C0A88">
      <w:pPr>
        <w:rPr>
          <w:rFonts w:ascii="Calibri" w:eastAsia="Calibri" w:hAnsi="Calibri" w:cs="Times New Roman"/>
          <w:szCs w:val="28"/>
        </w:rPr>
      </w:pPr>
    </w:p>
    <w:p w:rsidR="004C0A88" w:rsidRPr="004C0A88" w:rsidRDefault="004C0A88" w:rsidP="004C0A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A88">
        <w:rPr>
          <w:rFonts w:ascii="Times New Roman" w:eastAsia="Calibri" w:hAnsi="Times New Roman" w:cs="Times New Roman"/>
          <w:sz w:val="28"/>
          <w:szCs w:val="28"/>
        </w:rPr>
        <w:t>Затраты на оплату труда и начисления на выплаты по оплате труда рассчитываются по следующей формуле:</w:t>
      </w:r>
    </w:p>
    <w:p w:rsidR="004C0A88" w:rsidRPr="004C0A88" w:rsidRDefault="004C0A88" w:rsidP="004C0A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C0A88" w:rsidRPr="004C0A88" w:rsidRDefault="0020552A" w:rsidP="004C0A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ЗОТ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 xml:space="preserve">ПРНАЧ </m:t>
            </m:r>
          </m:sub>
        </m:sSub>
        <m:r>
          <w:rPr>
            <w:rFonts w:ascii="Cambria Math" w:eastAsia="Times New Roman" w:hAnsi="Cambria Math" w:cs="Times New Roman"/>
            <w:sz w:val="28"/>
            <w:szCs w:val="24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4"/>
              </w:rPr>
              <m:t>З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4"/>
              </w:rPr>
              <m:t>ОТПР</m:t>
            </m:r>
          </m:sub>
        </m:sSub>
        <m:r>
          <w:rPr>
            <w:rFonts w:ascii="Cambria Math" w:eastAsia="Times New Roman" w:hAnsi="Cambria Math" w:cs="Times New Roman"/>
            <w:sz w:val="28"/>
            <w:szCs w:val="24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4"/>
              </w:rPr>
              <m:t>Н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4"/>
              </w:rPr>
              <m:t>ОТПР</m:t>
            </m:r>
          </m:sub>
        </m:sSub>
      </m:oMath>
      <w:r w:rsidR="004C0A88" w:rsidRPr="004C0A88">
        <w:rPr>
          <w:rFonts w:ascii="Times New Roman" w:eastAsia="Times New Roman" w:hAnsi="Times New Roman" w:cs="Times New Roman"/>
          <w:sz w:val="28"/>
          <w:szCs w:val="24"/>
        </w:rPr>
        <w:t xml:space="preserve"> , где:</w:t>
      </w:r>
    </w:p>
    <w:p w:rsidR="004C0A88" w:rsidRPr="004C0A88" w:rsidRDefault="004C0A88" w:rsidP="004C0A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4C0A88" w:rsidRPr="004C0A88" w:rsidTr="00986307">
        <w:tc>
          <w:tcPr>
            <w:tcW w:w="1587" w:type="dxa"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4C0A88">
              <w:rPr>
                <w:rFonts w:ascii="Times New Roman" w:eastAsia="Calibri" w:hAnsi="Times New Roman" w:cs="Times New Roman"/>
                <w:sz w:val="28"/>
                <w:szCs w:val="24"/>
              </w:rPr>
              <w:t>З</w:t>
            </w:r>
            <w:r w:rsidRPr="004C0A88">
              <w:rPr>
                <w:rFonts w:ascii="Times New Roman" w:eastAsia="Calibri" w:hAnsi="Times New Roman" w:cs="Times New Roman"/>
                <w:sz w:val="28"/>
                <w:szCs w:val="24"/>
                <w:vertAlign w:val="subscript"/>
              </w:rPr>
              <w:t>ОТПР</w:t>
            </w:r>
          </w:p>
        </w:tc>
        <w:tc>
          <w:tcPr>
            <w:tcW w:w="7483" w:type="dxa"/>
          </w:tcPr>
          <w:p w:rsidR="004C0A88" w:rsidRPr="004C0A88" w:rsidRDefault="004C0A88" w:rsidP="004C0A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0A88">
              <w:rPr>
                <w:rFonts w:ascii="Times New Roman" w:eastAsia="Calibri" w:hAnsi="Times New Roman" w:cs="Times New Roman"/>
                <w:sz w:val="28"/>
                <w:szCs w:val="28"/>
              </w:rPr>
              <w:t>затраты на оплату труда работников, принимающих непосредственное участие в проведении Дистанционной консультации, рублей;</w:t>
            </w:r>
          </w:p>
        </w:tc>
      </w:tr>
      <w:tr w:rsidR="004C0A88" w:rsidRPr="004C0A88" w:rsidTr="00986307">
        <w:tc>
          <w:tcPr>
            <w:tcW w:w="1587" w:type="dxa"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0A88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4C0A88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ОТПР</w:t>
            </w:r>
          </w:p>
        </w:tc>
        <w:tc>
          <w:tcPr>
            <w:tcW w:w="7483" w:type="dxa"/>
          </w:tcPr>
          <w:p w:rsidR="004C0A88" w:rsidRPr="004C0A88" w:rsidRDefault="004C0A88" w:rsidP="004C0A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0A88">
              <w:rPr>
                <w:rFonts w:ascii="Times New Roman" w:eastAsia="Calibri" w:hAnsi="Times New Roman" w:cs="Times New Roman"/>
                <w:sz w:val="28"/>
                <w:szCs w:val="28"/>
              </w:rPr>
              <w:t>начисления на выплаты по оплате труда работников, принимающих непосредственное участие в проведении Дистанционной консультации, рублей;</w:t>
            </w:r>
          </w:p>
        </w:tc>
      </w:tr>
    </w:tbl>
    <w:p w:rsidR="004C0A88" w:rsidRPr="004C0A88" w:rsidRDefault="004C0A88" w:rsidP="004C0A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0A88" w:rsidRPr="004C0A88" w:rsidRDefault="004C0A88" w:rsidP="004C0A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A88">
        <w:rPr>
          <w:rFonts w:ascii="Times New Roman" w:eastAsia="Times New Roman" w:hAnsi="Times New Roman" w:cs="Times New Roman"/>
          <w:sz w:val="28"/>
          <w:szCs w:val="28"/>
        </w:rPr>
        <w:t>175,41 руб. = 134,72 руб. + 40,69 руб.;</w:t>
      </w:r>
    </w:p>
    <w:p w:rsidR="004C0A88" w:rsidRPr="004C0A88" w:rsidRDefault="004C0A88" w:rsidP="004C0A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0A88" w:rsidRPr="004C0A88" w:rsidRDefault="004C0A88" w:rsidP="004C0A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A88">
        <w:rPr>
          <w:rFonts w:ascii="Times New Roman" w:eastAsia="Times New Roman" w:hAnsi="Times New Roman" w:cs="Times New Roman"/>
          <w:sz w:val="28"/>
          <w:szCs w:val="28"/>
        </w:rPr>
        <w:t>Затраты на оплату труда работников, принимающих непосредственное участие в проведении Дистанционной консультации, рассчитываются по формуле:</w:t>
      </w:r>
    </w:p>
    <w:p w:rsidR="004C0A88" w:rsidRPr="004C0A88" w:rsidRDefault="004C0A88" w:rsidP="004C0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4C0A88" w:rsidRPr="004C0A88" w:rsidRDefault="0020552A" w:rsidP="004C0A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4"/>
              </w:rPr>
              <m:t>З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4"/>
              </w:rPr>
              <m:t>ОТПР</m:t>
            </m:r>
          </m:sub>
        </m:sSub>
        <m:r>
          <w:rPr>
            <w:rFonts w:ascii="Cambria Math" w:eastAsia="Calibri" w:hAnsi="Cambria Math" w:cs="Times New Roman"/>
            <w:sz w:val="28"/>
            <w:szCs w:val="24"/>
          </w:rPr>
          <m:t>=</m:t>
        </m:r>
        <m:f>
          <m:fPr>
            <m:ctrlPr>
              <w:rPr>
                <w:rFonts w:ascii="Cambria Math" w:eastAsia="Calibri" w:hAnsi="Cambria Math" w:cs="Times New Roman"/>
                <w:i/>
                <w:sz w:val="28"/>
                <w:szCs w:val="24"/>
                <w:lang w:val="en-US"/>
              </w:rPr>
            </m:ctrlPr>
          </m:fPr>
          <m:num>
            <m:nary>
              <m:naryPr>
                <m:chr m:val="∑"/>
                <m:limLoc m:val="undOvr"/>
                <m:supHide m:val="1"/>
                <m:ctrlPr>
                  <w:rPr>
                    <w:rFonts w:ascii="Cambria Math" w:eastAsia="Calibri" w:hAnsi="Cambria Math" w:cs="Times New Roman"/>
                    <w:i/>
                    <w:sz w:val="28"/>
                    <w:szCs w:val="24"/>
                    <w:lang w:val="en-US"/>
                  </w:rPr>
                </m:ctrlPr>
              </m:naryPr>
              <m:sub>
                <m:r>
                  <w:rPr>
                    <w:rFonts w:ascii="Cambria Math" w:eastAsia="Calibri" w:hAnsi="Cambria Math" w:cs="Times New Roman"/>
                    <w:sz w:val="28"/>
                    <w:szCs w:val="24"/>
                    <w:lang w:val="en-US"/>
                  </w:rPr>
                  <m:t>i</m:t>
                </m:r>
              </m:sub>
              <m:sup/>
              <m:e>
                <m:d>
                  <m:d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4"/>
                        <w:lang w:val="en-US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4"/>
                            <w:lang w:val="en-US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sz w:val="28"/>
                                <w:szCs w:val="24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="Times New Roman"/>
                                <w:sz w:val="28"/>
                                <w:szCs w:val="24"/>
                              </w:rPr>
                              <m:t>ЗП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="Times New Roman"/>
                                <w:sz w:val="28"/>
                                <w:szCs w:val="24"/>
                                <w:lang w:val="en-US"/>
                              </w:rPr>
                              <m:t>i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sz w:val="28"/>
                                <w:szCs w:val="24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="Times New Roman"/>
                                <w:sz w:val="28"/>
                                <w:szCs w:val="24"/>
                              </w:rPr>
                              <m:t>СМФРВкат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="Times New Roman"/>
                                <w:sz w:val="28"/>
                                <w:szCs w:val="24"/>
                                <w:lang w:val="en-US"/>
                              </w:rPr>
                              <m:t>i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="Calibri" w:hAnsi="Cambria Math" w:cs="Times New Roman"/>
                        <w:sz w:val="28"/>
                        <w:szCs w:val="24"/>
                      </w:rPr>
                      <m:t>*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4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4"/>
                            <w:lang w:val="en-US"/>
                          </w:rPr>
                          <m:t>i</m:t>
                        </m:r>
                      </m:sub>
                    </m:sSub>
                  </m:e>
                </m:d>
                <m:r>
                  <w:rPr>
                    <w:rFonts w:ascii="Cambria Math" w:eastAsia="Calibri" w:hAnsi="Cambria Math" w:cs="Times New Roman"/>
                    <w:sz w:val="28"/>
                    <w:szCs w:val="24"/>
                  </w:rPr>
                  <m:t>*</m:t>
                </m:r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4"/>
                      </w:rPr>
                      <m:t>Д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4"/>
                      </w:rPr>
                      <m:t>ОМС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8"/>
                    <w:szCs w:val="24"/>
                  </w:rPr>
                  <m:t>*</m:t>
                </m:r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4"/>
                      </w:rPr>
                      <m:t>К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4"/>
                      </w:rPr>
                      <m:t>ИНД</m:t>
                    </m:r>
                  </m:sub>
                </m:sSub>
              </m:e>
            </m:nary>
          </m:num>
          <m:den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  <w:szCs w:val="24"/>
                  </w:rPr>
                  <m:t>СКД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  <w:szCs w:val="24"/>
                  </w:rPr>
                  <m:t>ЗП</m:t>
                </m:r>
              </m:sub>
            </m:sSub>
            <m:r>
              <w:rPr>
                <w:rFonts w:ascii="Cambria Math" w:eastAsia="Calibri" w:hAnsi="Cambria Math" w:cs="Times New Roman"/>
                <w:sz w:val="28"/>
                <w:szCs w:val="24"/>
              </w:rPr>
              <m:t>*СКО</m:t>
            </m:r>
          </m:den>
        </m:f>
      </m:oMath>
      <w:r w:rsidR="004C0A88" w:rsidRPr="004C0A88">
        <w:rPr>
          <w:rFonts w:ascii="Times New Roman" w:eastAsia="Times New Roman" w:hAnsi="Times New Roman" w:cs="Times New Roman"/>
          <w:sz w:val="28"/>
          <w:szCs w:val="24"/>
        </w:rPr>
        <w:t>, где:</w:t>
      </w:r>
    </w:p>
    <w:p w:rsidR="004C0A88" w:rsidRPr="004C0A88" w:rsidRDefault="004C0A88" w:rsidP="004C0A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4C0A88" w:rsidRPr="004C0A88" w:rsidTr="00986307">
        <w:tc>
          <w:tcPr>
            <w:tcW w:w="1587" w:type="dxa"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/>
              </w:rPr>
            </w:pPr>
            <w:r w:rsidRPr="004C0A88">
              <w:rPr>
                <w:rFonts w:ascii="Times New Roman" w:eastAsia="Calibri" w:hAnsi="Times New Roman" w:cs="Times New Roman"/>
                <w:sz w:val="28"/>
                <w:szCs w:val="24"/>
              </w:rPr>
              <w:t>ЗП</w:t>
            </w:r>
            <w:r w:rsidRPr="004C0A88">
              <w:rPr>
                <w:rFonts w:ascii="Times New Roman" w:eastAsia="Calibri" w:hAnsi="Times New Roman" w:cs="Times New Roman"/>
                <w:i/>
                <w:sz w:val="28"/>
                <w:szCs w:val="24"/>
                <w:vertAlign w:val="subscript"/>
                <w:lang w:val="en-US"/>
              </w:rPr>
              <w:t>i</w:t>
            </w:r>
          </w:p>
        </w:tc>
        <w:tc>
          <w:tcPr>
            <w:tcW w:w="7483" w:type="dxa"/>
          </w:tcPr>
          <w:p w:rsidR="004C0A88" w:rsidRPr="004C0A88" w:rsidRDefault="004C0A88" w:rsidP="004C0A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0A88">
              <w:rPr>
                <w:rFonts w:ascii="Times New Roman" w:eastAsia="Calibri" w:hAnsi="Times New Roman" w:cs="Times New Roman"/>
                <w:sz w:val="28"/>
                <w:szCs w:val="28"/>
              </w:rPr>
              <w:t>уровень заработной платы i-ой категории работников в соответствии с Таблицей 1, рублей;</w:t>
            </w:r>
          </w:p>
        </w:tc>
      </w:tr>
      <w:tr w:rsidR="004C0A88" w:rsidRPr="004C0A88" w:rsidTr="00986307">
        <w:tc>
          <w:tcPr>
            <w:tcW w:w="1587" w:type="dxa"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C0A88">
              <w:rPr>
                <w:rFonts w:ascii="Times New Roman" w:eastAsia="Calibri" w:hAnsi="Times New Roman" w:cs="Times New Roman"/>
                <w:sz w:val="28"/>
                <w:szCs w:val="28"/>
              </w:rPr>
              <w:t>СМФРВ</w:t>
            </w:r>
            <w:r w:rsidRPr="004C0A88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кат</w:t>
            </w:r>
            <w:r w:rsidRPr="004C0A88">
              <w:rPr>
                <w:rFonts w:ascii="Times New Roman" w:eastAsia="Calibri" w:hAnsi="Times New Roman" w:cs="Times New Roman"/>
                <w:i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7483" w:type="dxa"/>
          </w:tcPr>
          <w:p w:rsidR="004C0A88" w:rsidRPr="004C0A88" w:rsidRDefault="004C0A88" w:rsidP="004C0A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0A88">
              <w:rPr>
                <w:rFonts w:ascii="Times New Roman" w:eastAsia="Calibri" w:hAnsi="Times New Roman" w:cs="Times New Roman"/>
                <w:sz w:val="28"/>
                <w:szCs w:val="28"/>
              </w:rPr>
              <w:t>средний месячный фонд рабочего времени i-ой категории работников в соответствии с Таблицей 1, часов;</w:t>
            </w:r>
          </w:p>
        </w:tc>
      </w:tr>
      <w:tr w:rsidR="004C0A88" w:rsidRPr="004C0A88" w:rsidTr="00986307">
        <w:tc>
          <w:tcPr>
            <w:tcW w:w="1587" w:type="dxa"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C0A8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</w:t>
            </w:r>
            <w:r w:rsidRPr="004C0A88">
              <w:rPr>
                <w:rFonts w:ascii="Times New Roman" w:eastAsia="Calibri" w:hAnsi="Times New Roman" w:cs="Times New Roman"/>
                <w:i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7483" w:type="dxa"/>
          </w:tcPr>
          <w:p w:rsidR="004C0A88" w:rsidRPr="004C0A88" w:rsidRDefault="004C0A88" w:rsidP="004C0A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0A88">
              <w:rPr>
                <w:rFonts w:ascii="Times New Roman" w:eastAsia="Calibri" w:hAnsi="Times New Roman" w:cs="Times New Roman"/>
                <w:sz w:val="28"/>
                <w:szCs w:val="28"/>
              </w:rPr>
              <w:t>затрачиваемое время на проведение Дистанционной консультации i-ой категорией работников, часов в соответствии с Таблицей 1, часов;</w:t>
            </w:r>
          </w:p>
        </w:tc>
      </w:tr>
      <w:tr w:rsidR="004C0A88" w:rsidRPr="004C0A88" w:rsidTr="00986307">
        <w:tc>
          <w:tcPr>
            <w:tcW w:w="1587" w:type="dxa"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0A88"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  <w:r w:rsidRPr="004C0A88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ОМС</w:t>
            </w:r>
          </w:p>
        </w:tc>
        <w:tc>
          <w:tcPr>
            <w:tcW w:w="7483" w:type="dxa"/>
          </w:tcPr>
          <w:p w:rsidR="004C0A88" w:rsidRPr="004C0A88" w:rsidRDefault="004C0A88" w:rsidP="004C0A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0A88">
              <w:rPr>
                <w:rFonts w:ascii="Times New Roman" w:eastAsia="Calibri" w:hAnsi="Times New Roman" w:cs="Times New Roman"/>
                <w:sz w:val="28"/>
                <w:szCs w:val="28"/>
              </w:rPr>
              <w:t>доля средств обязательного медицинского страхования, за счет которой достигаются целевые значения уровня заработной платы медицинских работников в соответствии с Указами Президента РФ (для данного примера расчета на 2020 г. принята равной 0,84 (84%);</w:t>
            </w:r>
          </w:p>
        </w:tc>
      </w:tr>
      <w:tr w:rsidR="004C0A88" w:rsidRPr="004C0A88" w:rsidTr="00986307">
        <w:trPr>
          <w:trHeight w:val="464"/>
        </w:trPr>
        <w:tc>
          <w:tcPr>
            <w:tcW w:w="1587" w:type="dxa"/>
          </w:tcPr>
          <w:p w:rsidR="004C0A88" w:rsidRPr="004C0A88" w:rsidRDefault="004C0A88" w:rsidP="004C0A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0A88">
              <w:rPr>
                <w:rFonts w:ascii="Times New Roman" w:eastAsia="Calibri" w:hAnsi="Times New Roman" w:cs="Times New Roman"/>
                <w:sz w:val="28"/>
                <w:szCs w:val="28"/>
              </w:rPr>
              <w:t>КИНД</w:t>
            </w:r>
          </w:p>
        </w:tc>
        <w:tc>
          <w:tcPr>
            <w:tcW w:w="7483" w:type="dxa"/>
          </w:tcPr>
          <w:p w:rsidR="004C0A88" w:rsidRPr="004C0A88" w:rsidRDefault="004C0A88" w:rsidP="004C0A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0A88">
              <w:rPr>
                <w:rFonts w:ascii="Times New Roman" w:eastAsia="Calibri" w:hAnsi="Times New Roman" w:cs="Times New Roman"/>
                <w:sz w:val="28"/>
                <w:szCs w:val="28"/>
              </w:rPr>
              <w:t>темп роста заработной платы медицинских работников в соответствии с базовым вариантом Прогноза Социально-экономического развития Российской Федерации на период до 2024 года (для данного примера расчета на 2020 г. принят равным 1,00);</w:t>
            </w:r>
          </w:p>
        </w:tc>
      </w:tr>
      <w:tr w:rsidR="004C0A88" w:rsidRPr="004C0A88" w:rsidTr="00986307">
        <w:tc>
          <w:tcPr>
            <w:tcW w:w="1587" w:type="dxa"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0A8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СКД</w:t>
            </w:r>
            <w:r w:rsidRPr="004C0A88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ЗП</w:t>
            </w:r>
          </w:p>
        </w:tc>
        <w:tc>
          <w:tcPr>
            <w:tcW w:w="7483" w:type="dxa"/>
          </w:tcPr>
          <w:p w:rsidR="004C0A88" w:rsidRPr="004C0A88" w:rsidRDefault="004C0A88" w:rsidP="004C0A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0A88">
              <w:rPr>
                <w:rFonts w:ascii="Times New Roman" w:eastAsia="Calibri" w:hAnsi="Times New Roman" w:cs="Times New Roman"/>
                <w:sz w:val="28"/>
                <w:szCs w:val="28"/>
              </w:rPr>
              <w:t>средневзвешенный районный коэффициент дифференциации заработной платы (для 2020 г. = 1,149);</w:t>
            </w:r>
          </w:p>
        </w:tc>
      </w:tr>
      <w:tr w:rsidR="004C0A88" w:rsidRPr="004C0A88" w:rsidTr="00986307">
        <w:tc>
          <w:tcPr>
            <w:tcW w:w="1587" w:type="dxa"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0A8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СКО</w:t>
            </w:r>
          </w:p>
        </w:tc>
        <w:tc>
          <w:tcPr>
            <w:tcW w:w="7483" w:type="dxa"/>
          </w:tcPr>
          <w:p w:rsidR="004C0A88" w:rsidRPr="004C0A88" w:rsidRDefault="004C0A88" w:rsidP="004C0A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0A88">
              <w:rPr>
                <w:rFonts w:ascii="Times New Roman" w:eastAsia="Calibri" w:hAnsi="Times New Roman" w:cs="Times New Roman"/>
                <w:sz w:val="28"/>
                <w:szCs w:val="28"/>
              </w:rPr>
              <w:t>средний коэффициент совместительства в отрасли (для данного примера расчета на 2020 г. принят равным 1,42).</w:t>
            </w:r>
          </w:p>
        </w:tc>
      </w:tr>
    </w:tbl>
    <w:p w:rsidR="004C0A88" w:rsidRPr="004C0A88" w:rsidRDefault="004C0A88" w:rsidP="004C0A8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</w:rPr>
      </w:pPr>
    </w:p>
    <w:p w:rsidR="004C0A88" w:rsidRPr="004C0A88" w:rsidRDefault="004C0A88" w:rsidP="004C0A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4C0A88">
        <w:rPr>
          <w:rFonts w:ascii="Times New Roman" w:eastAsia="Times New Roman" w:hAnsi="Times New Roman" w:cs="Times New Roman"/>
          <w:sz w:val="24"/>
          <w:szCs w:val="24"/>
        </w:rPr>
        <w:t xml:space="preserve">134,72 руб. </w:t>
      </w:r>
      <w:r w:rsidRPr="004C0A88">
        <w:rPr>
          <w:rFonts w:ascii="Times New Roman" w:eastAsia="Times New Roman" w:hAnsi="Times New Roman" w:cs="Times New Roman"/>
          <w:sz w:val="20"/>
          <w:szCs w:val="24"/>
        </w:rPr>
        <w:t>=</w:t>
      </w:r>
      <m:oMath>
        <m:f>
          <m:fPr>
            <m:ctrlPr>
              <w:rPr>
                <w:rFonts w:ascii="Cambria Math" w:eastAsia="Times New Roman" w:hAnsi="Cambria Math" w:cs="Times New Roman"/>
                <w:sz w:val="28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4"/>
              </w:rPr>
              <m:t>(</m:t>
            </m:r>
            <m:f>
              <m:fPr>
                <m:ctrlPr>
                  <w:rPr>
                    <w:rFonts w:ascii="Cambria Math" w:eastAsia="Times New Roman" w:hAnsi="Cambria Math" w:cs="Times New Roman"/>
                    <w:sz w:val="28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4"/>
                  </w:rPr>
                  <m:t xml:space="preserve">84822,0руб. 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4"/>
                  </w:rPr>
                  <m:t>136,4 ч.</m:t>
                </m:r>
              </m:den>
            </m:f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4"/>
              </w:rPr>
              <m:t>*0,3 ч.+</m:t>
            </m:r>
            <m:f>
              <m:fPr>
                <m:ctrlPr>
                  <w:rPr>
                    <w:rFonts w:ascii="Cambria Math" w:eastAsia="Times New Roman" w:hAnsi="Cambria Math" w:cs="Times New Roman"/>
                    <w:sz w:val="28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4"/>
                  </w:rPr>
                  <m:t>42411,0 руб.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4"/>
                  </w:rPr>
                  <m:t>161,2 ч.</m:t>
                </m:r>
              </m:den>
            </m:f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4"/>
              </w:rPr>
              <m:t>*0,15 ч.+</m:t>
            </m:r>
            <m:f>
              <m:fPr>
                <m:ctrlPr>
                  <w:rPr>
                    <w:rFonts w:ascii="Cambria Math" w:eastAsia="Times New Roman" w:hAnsi="Cambria Math" w:cs="Times New Roman"/>
                    <w:sz w:val="28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4"/>
                  </w:rPr>
                  <m:t>42411,0 руб.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4"/>
                  </w:rPr>
                  <m:t>161,2 ч.</m:t>
                </m:r>
              </m:den>
            </m:f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4"/>
              </w:rPr>
              <m:t>*0,023 ч.+</m:t>
            </m:r>
            <m:f>
              <m:fPr>
                <m:ctrlPr>
                  <w:rPr>
                    <w:rFonts w:ascii="Cambria Math" w:eastAsia="Times New Roman" w:hAnsi="Cambria Math" w:cs="Times New Roman"/>
                    <w:sz w:val="28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4"/>
                  </w:rPr>
                  <m:t>84822,0 руб.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4"/>
                  </w:rPr>
                  <m:t>165,3 ч.</m:t>
                </m:r>
              </m:den>
            </m:f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4"/>
              </w:rPr>
              <m:t>*0,03 ч.)*0,84*1,0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4"/>
              </w:rPr>
              <m:t>1,149*1,42</m:t>
            </m:r>
          </m:den>
        </m:f>
      </m:oMath>
      <w:r w:rsidRPr="004C0A88">
        <w:rPr>
          <w:rFonts w:ascii="Times New Roman" w:eastAsia="Times New Roman" w:hAnsi="Times New Roman" w:cs="Times New Roman"/>
          <w:sz w:val="28"/>
          <w:szCs w:val="24"/>
        </w:rPr>
        <w:t>;</w:t>
      </w:r>
    </w:p>
    <w:p w:rsidR="004C0A88" w:rsidRPr="004C0A88" w:rsidRDefault="004C0A88" w:rsidP="004C0A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4C0A88" w:rsidRPr="004C0A88" w:rsidRDefault="004C0A88" w:rsidP="004C0A8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C0A88">
        <w:rPr>
          <w:rFonts w:ascii="Times New Roman" w:eastAsia="Times New Roman" w:hAnsi="Times New Roman" w:cs="Times New Roman"/>
          <w:i/>
          <w:sz w:val="28"/>
          <w:szCs w:val="28"/>
        </w:rPr>
        <w:t xml:space="preserve">Таблица 1. Затраты на оплату труда и начисления на выплаты по оплате труда работников, принимающих непосредственное участие в проведении </w:t>
      </w:r>
      <w:r w:rsidRPr="004C0A88">
        <w:rPr>
          <w:rFonts w:ascii="Times New Roman" w:eastAsia="Calibri" w:hAnsi="Times New Roman" w:cs="Times New Roman"/>
          <w:i/>
          <w:sz w:val="28"/>
          <w:szCs w:val="28"/>
        </w:rPr>
        <w:t>Дистанционной консультации</w:t>
      </w:r>
    </w:p>
    <w:p w:rsidR="004C0A88" w:rsidRPr="004C0A88" w:rsidRDefault="004C0A88" w:rsidP="004C0A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119"/>
        <w:gridCol w:w="1559"/>
        <w:gridCol w:w="2268"/>
        <w:gridCol w:w="1808"/>
      </w:tblGrid>
      <w:tr w:rsidR="004C0A88" w:rsidRPr="004C0A88" w:rsidTr="00986307">
        <w:tc>
          <w:tcPr>
            <w:tcW w:w="817" w:type="dxa"/>
            <w:vAlign w:val="center"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0A88">
              <w:rPr>
                <w:rFonts w:ascii="Times New Roman" w:eastAsia="Times New Roman" w:hAnsi="Times New Roman" w:cs="Times New Roman"/>
                <w:sz w:val="24"/>
                <w:szCs w:val="28"/>
              </w:rPr>
              <w:t>№п</w:t>
            </w:r>
            <w:r w:rsidRPr="004C0A88"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  <w:t>/</w:t>
            </w:r>
            <w:r w:rsidRPr="004C0A88">
              <w:rPr>
                <w:rFonts w:ascii="Times New Roman" w:eastAsia="Times New Roman" w:hAnsi="Times New Roman" w:cs="Times New Roman"/>
                <w:sz w:val="24"/>
                <w:szCs w:val="28"/>
              </w:rPr>
              <w:t>п</w:t>
            </w:r>
          </w:p>
        </w:tc>
        <w:tc>
          <w:tcPr>
            <w:tcW w:w="3119" w:type="dxa"/>
            <w:vAlign w:val="center"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0A88">
              <w:rPr>
                <w:rFonts w:ascii="Times New Roman" w:eastAsia="Times New Roman" w:hAnsi="Times New Roman" w:cs="Times New Roman"/>
                <w:sz w:val="24"/>
                <w:szCs w:val="28"/>
              </w:rPr>
              <w:t>Наименование</w:t>
            </w:r>
          </w:p>
        </w:tc>
        <w:tc>
          <w:tcPr>
            <w:tcW w:w="1559" w:type="dxa"/>
            <w:vAlign w:val="center"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0A88">
              <w:rPr>
                <w:rFonts w:ascii="Times New Roman" w:eastAsia="Times New Roman" w:hAnsi="Times New Roman" w:cs="Times New Roman"/>
                <w:sz w:val="24"/>
                <w:szCs w:val="28"/>
              </w:rPr>
              <w:t>Целевые значения среднемесячной заработной платы на 2020 год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8"/>
                    </w:rPr>
                    <m:t>ЗП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8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8"/>
                </w:rPr>
                <m:t>)</m:t>
              </m:r>
            </m:oMath>
            <w:r w:rsidRPr="004C0A88">
              <w:rPr>
                <w:rFonts w:ascii="Times New Roman" w:eastAsia="Times New Roman" w:hAnsi="Times New Roman" w:cs="Times New Roman"/>
                <w:sz w:val="24"/>
                <w:szCs w:val="28"/>
              </w:rPr>
              <w:t>, рублей</w:t>
            </w:r>
          </w:p>
        </w:tc>
        <w:tc>
          <w:tcPr>
            <w:tcW w:w="2268" w:type="dxa"/>
            <w:vAlign w:val="center"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0A8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Средний месячный фонд рабочего времени на 2020 год </w:t>
            </w: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8"/>
                    </w:rPr>
                    <m:t>(СМФРВ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8"/>
                    </w:rPr>
                    <m:t>кат</m:t>
                  </m:r>
                  <m:r>
                    <w:rPr>
                      <w:rFonts w:ascii="Cambria Math" w:eastAsia="Calibri" w:hAnsi="Cambria Math" w:cs="Times New Roman"/>
                      <w:sz w:val="24"/>
                      <w:szCs w:val="28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8"/>
                </w:rPr>
                <m:t>)</m:t>
              </m:r>
            </m:oMath>
            <w:r w:rsidRPr="004C0A88">
              <w:rPr>
                <w:rFonts w:ascii="Times New Roman" w:eastAsia="Times New Roman" w:hAnsi="Times New Roman" w:cs="Times New Roman"/>
                <w:sz w:val="24"/>
                <w:szCs w:val="28"/>
              </w:rPr>
              <w:t>, часов</w:t>
            </w:r>
            <w:r w:rsidRPr="004C0A88">
              <w:rPr>
                <w:rFonts w:ascii="Times New Roman" w:eastAsia="Times New Roman" w:hAnsi="Times New Roman" w:cs="Times New Roman"/>
                <w:sz w:val="24"/>
                <w:szCs w:val="28"/>
                <w:vertAlign w:val="superscript"/>
              </w:rPr>
              <w:t>1</w:t>
            </w:r>
          </w:p>
        </w:tc>
        <w:tc>
          <w:tcPr>
            <w:tcW w:w="1808" w:type="dxa"/>
            <w:vAlign w:val="center"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0A88">
              <w:rPr>
                <w:rFonts w:ascii="Times New Roman" w:eastAsia="Times New Roman" w:hAnsi="Times New Roman" w:cs="Times New Roman"/>
                <w:sz w:val="24"/>
                <w:szCs w:val="28"/>
              </w:rPr>
              <w:t>Затраты времени на консультацию (</w:t>
            </w: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8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8"/>
                </w:rPr>
                <m:t>)</m:t>
              </m:r>
            </m:oMath>
            <w:r w:rsidRPr="004C0A88">
              <w:rPr>
                <w:rFonts w:ascii="Times New Roman" w:eastAsia="Times New Roman" w:hAnsi="Times New Roman" w:cs="Times New Roman"/>
                <w:sz w:val="24"/>
                <w:szCs w:val="28"/>
              </w:rPr>
              <w:t>, часов</w:t>
            </w:r>
            <w:r w:rsidRPr="004C0A88">
              <w:rPr>
                <w:rFonts w:ascii="Times New Roman" w:eastAsia="Times New Roman" w:hAnsi="Times New Roman" w:cs="Times New Roman"/>
                <w:sz w:val="24"/>
                <w:szCs w:val="28"/>
                <w:vertAlign w:val="superscript"/>
              </w:rPr>
              <w:t>2</w:t>
            </w:r>
          </w:p>
        </w:tc>
      </w:tr>
      <w:tr w:rsidR="004C0A88" w:rsidRPr="004C0A88" w:rsidTr="00986307">
        <w:tc>
          <w:tcPr>
            <w:tcW w:w="817" w:type="dxa"/>
            <w:vAlign w:val="center"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A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C0A88" w:rsidRPr="004C0A88" w:rsidRDefault="004C0A88" w:rsidP="004C0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0A88">
              <w:rPr>
                <w:rFonts w:ascii="Times New Roman" w:eastAsia="Times New Roman" w:hAnsi="Times New Roman" w:cs="Times New Roman"/>
                <w:sz w:val="24"/>
                <w:szCs w:val="28"/>
              </w:rPr>
              <w:t>Врач-специалист, работающий 33 часа в неделю</w:t>
            </w:r>
          </w:p>
        </w:tc>
        <w:tc>
          <w:tcPr>
            <w:tcW w:w="1559" w:type="dxa"/>
            <w:vAlign w:val="center"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0A88">
              <w:rPr>
                <w:rFonts w:ascii="Times New Roman" w:eastAsia="Times New Roman" w:hAnsi="Times New Roman" w:cs="Times New Roman"/>
                <w:sz w:val="24"/>
                <w:szCs w:val="28"/>
              </w:rPr>
              <w:t>84 822,0</w:t>
            </w:r>
          </w:p>
        </w:tc>
        <w:tc>
          <w:tcPr>
            <w:tcW w:w="2268" w:type="dxa"/>
            <w:vAlign w:val="center"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0A88">
              <w:rPr>
                <w:rFonts w:ascii="Times New Roman" w:eastAsia="Times New Roman" w:hAnsi="Times New Roman" w:cs="Times New Roman"/>
                <w:sz w:val="24"/>
                <w:szCs w:val="28"/>
              </w:rPr>
              <w:t>136,4</w:t>
            </w:r>
          </w:p>
        </w:tc>
        <w:tc>
          <w:tcPr>
            <w:tcW w:w="1808" w:type="dxa"/>
            <w:vAlign w:val="center"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0A88">
              <w:rPr>
                <w:rFonts w:ascii="Times New Roman" w:eastAsia="Times New Roman" w:hAnsi="Times New Roman" w:cs="Times New Roman"/>
                <w:sz w:val="24"/>
                <w:szCs w:val="28"/>
              </w:rPr>
              <w:t>0,30</w:t>
            </w:r>
          </w:p>
        </w:tc>
      </w:tr>
      <w:tr w:rsidR="004C0A88" w:rsidRPr="004C0A88" w:rsidTr="00986307">
        <w:tc>
          <w:tcPr>
            <w:tcW w:w="817" w:type="dxa"/>
            <w:vAlign w:val="center"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A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4C0A88" w:rsidRPr="004C0A88" w:rsidRDefault="004C0A88" w:rsidP="004C0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0A88">
              <w:rPr>
                <w:rFonts w:ascii="Times New Roman" w:eastAsia="Times New Roman" w:hAnsi="Times New Roman" w:cs="Times New Roman"/>
                <w:sz w:val="24"/>
                <w:szCs w:val="28"/>
              </w:rPr>
              <w:t>Средний медицинский персонал, 39 часов в неделю</w:t>
            </w:r>
          </w:p>
        </w:tc>
        <w:tc>
          <w:tcPr>
            <w:tcW w:w="1559" w:type="dxa"/>
            <w:vAlign w:val="center"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0A88">
              <w:rPr>
                <w:rFonts w:ascii="Times New Roman" w:eastAsia="Times New Roman" w:hAnsi="Times New Roman" w:cs="Times New Roman"/>
                <w:sz w:val="24"/>
                <w:szCs w:val="28"/>
              </w:rPr>
              <w:t>42 411,0</w:t>
            </w:r>
          </w:p>
        </w:tc>
        <w:tc>
          <w:tcPr>
            <w:tcW w:w="2268" w:type="dxa"/>
            <w:vAlign w:val="center"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0A88">
              <w:rPr>
                <w:rFonts w:ascii="Times New Roman" w:eastAsia="Times New Roman" w:hAnsi="Times New Roman" w:cs="Times New Roman"/>
                <w:sz w:val="24"/>
                <w:szCs w:val="28"/>
              </w:rPr>
              <w:t>161,2</w:t>
            </w:r>
          </w:p>
        </w:tc>
        <w:tc>
          <w:tcPr>
            <w:tcW w:w="1808" w:type="dxa"/>
            <w:vAlign w:val="center"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0A88">
              <w:rPr>
                <w:rFonts w:ascii="Times New Roman" w:eastAsia="Times New Roman" w:hAnsi="Times New Roman" w:cs="Times New Roman"/>
                <w:sz w:val="24"/>
                <w:szCs w:val="28"/>
              </w:rPr>
              <w:t>0,15</w:t>
            </w:r>
          </w:p>
        </w:tc>
      </w:tr>
      <w:tr w:rsidR="004C0A88" w:rsidRPr="004C0A88" w:rsidTr="00986307">
        <w:tc>
          <w:tcPr>
            <w:tcW w:w="817" w:type="dxa"/>
            <w:vAlign w:val="center"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A8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4C0A88" w:rsidRPr="004C0A88" w:rsidRDefault="004C0A88" w:rsidP="004C0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0A88">
              <w:rPr>
                <w:rFonts w:ascii="Times New Roman" w:eastAsia="Times New Roman" w:hAnsi="Times New Roman" w:cs="Times New Roman"/>
                <w:sz w:val="24"/>
                <w:szCs w:val="28"/>
              </w:rPr>
              <w:t>Младший медицинский персонал, 39 часов в неделю</w:t>
            </w:r>
          </w:p>
        </w:tc>
        <w:tc>
          <w:tcPr>
            <w:tcW w:w="1559" w:type="dxa"/>
            <w:vAlign w:val="center"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0A88">
              <w:rPr>
                <w:rFonts w:ascii="Times New Roman" w:eastAsia="Times New Roman" w:hAnsi="Times New Roman" w:cs="Times New Roman"/>
                <w:sz w:val="24"/>
                <w:szCs w:val="28"/>
              </w:rPr>
              <w:t>42 411,0</w:t>
            </w:r>
          </w:p>
        </w:tc>
        <w:tc>
          <w:tcPr>
            <w:tcW w:w="2268" w:type="dxa"/>
            <w:vAlign w:val="center"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0A88">
              <w:rPr>
                <w:rFonts w:ascii="Times New Roman" w:eastAsia="Times New Roman" w:hAnsi="Times New Roman" w:cs="Times New Roman"/>
                <w:sz w:val="24"/>
                <w:szCs w:val="28"/>
              </w:rPr>
              <w:t>161,2</w:t>
            </w:r>
          </w:p>
        </w:tc>
        <w:tc>
          <w:tcPr>
            <w:tcW w:w="1808" w:type="dxa"/>
            <w:vAlign w:val="center"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0A88">
              <w:rPr>
                <w:rFonts w:ascii="Times New Roman" w:eastAsia="Times New Roman" w:hAnsi="Times New Roman" w:cs="Times New Roman"/>
                <w:sz w:val="24"/>
                <w:szCs w:val="28"/>
              </w:rPr>
              <w:t>0,023</w:t>
            </w:r>
          </w:p>
        </w:tc>
      </w:tr>
      <w:tr w:rsidR="004C0A88" w:rsidRPr="004C0A88" w:rsidTr="00986307">
        <w:tc>
          <w:tcPr>
            <w:tcW w:w="817" w:type="dxa"/>
            <w:vAlign w:val="center"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A8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4C0A88" w:rsidRPr="004C0A88" w:rsidRDefault="004C0A88" w:rsidP="004C0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0A8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Специалист </w:t>
            </w:r>
            <w:r w:rsidRPr="004C0A88"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  <w:t>IT</w:t>
            </w:r>
            <w:r w:rsidRPr="004C0A88">
              <w:rPr>
                <w:rFonts w:ascii="Times New Roman" w:eastAsia="Times New Roman" w:hAnsi="Times New Roman" w:cs="Times New Roman"/>
                <w:sz w:val="24"/>
                <w:szCs w:val="28"/>
              </w:rPr>
              <w:t>-службы, 40 часов в неделю*</w:t>
            </w:r>
          </w:p>
        </w:tc>
        <w:tc>
          <w:tcPr>
            <w:tcW w:w="1559" w:type="dxa"/>
            <w:vAlign w:val="center"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0A88">
              <w:rPr>
                <w:rFonts w:ascii="Times New Roman" w:eastAsia="Times New Roman" w:hAnsi="Times New Roman" w:cs="Times New Roman"/>
                <w:sz w:val="24"/>
                <w:szCs w:val="28"/>
              </w:rPr>
              <w:t>84 822,0</w:t>
            </w:r>
          </w:p>
        </w:tc>
        <w:tc>
          <w:tcPr>
            <w:tcW w:w="2268" w:type="dxa"/>
            <w:vAlign w:val="center"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0A88">
              <w:rPr>
                <w:rFonts w:ascii="Times New Roman" w:eastAsia="Times New Roman" w:hAnsi="Times New Roman" w:cs="Times New Roman"/>
                <w:sz w:val="24"/>
                <w:szCs w:val="28"/>
              </w:rPr>
              <w:t>165,3</w:t>
            </w:r>
          </w:p>
        </w:tc>
        <w:tc>
          <w:tcPr>
            <w:tcW w:w="1808" w:type="dxa"/>
            <w:vAlign w:val="center"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C0A88">
              <w:rPr>
                <w:rFonts w:ascii="Times New Roman" w:eastAsia="Times New Roman" w:hAnsi="Times New Roman" w:cs="Times New Roman"/>
                <w:sz w:val="24"/>
                <w:szCs w:val="28"/>
              </w:rPr>
              <w:t>0,03</w:t>
            </w:r>
          </w:p>
        </w:tc>
      </w:tr>
    </w:tbl>
    <w:p w:rsidR="004C0A88" w:rsidRPr="004C0A88" w:rsidRDefault="004C0A88" w:rsidP="004C0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0A88" w:rsidRPr="004C0A88" w:rsidRDefault="004C0A88" w:rsidP="004C0A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4C0A88">
        <w:rPr>
          <w:rFonts w:ascii="Times New Roman" w:eastAsia="Times New Roman" w:hAnsi="Times New Roman" w:cs="Times New Roman"/>
          <w:sz w:val="24"/>
          <w:szCs w:val="28"/>
        </w:rPr>
        <w:t>* В расчете заработная плата работника с высшим немедицинским образованием приравнена к уровню заработной платы врача-специалиста.</w:t>
      </w:r>
    </w:p>
    <w:p w:rsidR="004C0A88" w:rsidRPr="004C0A88" w:rsidRDefault="004C0A88" w:rsidP="004C0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4C0A88">
        <w:rPr>
          <w:rFonts w:ascii="Times New Roman" w:eastAsia="Times New Roman" w:hAnsi="Times New Roman" w:cs="Times New Roman"/>
          <w:sz w:val="28"/>
          <w:szCs w:val="24"/>
        </w:rPr>
        <w:tab/>
      </w:r>
    </w:p>
    <w:p w:rsidR="004C0A88" w:rsidRPr="004C0A88" w:rsidRDefault="004C0A88" w:rsidP="004C0A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A88">
        <w:rPr>
          <w:rFonts w:ascii="Times New Roman" w:eastAsia="Times New Roman" w:hAnsi="Times New Roman" w:cs="Times New Roman"/>
          <w:sz w:val="28"/>
          <w:szCs w:val="28"/>
        </w:rPr>
        <w:t>Обязательные платежи на обязательное пенсионное страхование, обязательное социальное страхование на случай временной нетрудоспособности и в связи с материнством, на обязательное медицинское страхование, а также страховые взносы на обязательное социальное страхование от несчастных случаев на производстве и профессиональных заболеваний работников, принимающих непосредственное участие в проведении Дистанционной консультации, определяются по формуле:</w:t>
      </w:r>
      <w:r w:rsidRPr="004C0A88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4C0A88" w:rsidRPr="004C0A88" w:rsidRDefault="004C0A88" w:rsidP="004C0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4C0A88" w:rsidRPr="004C0A88" w:rsidRDefault="0020552A" w:rsidP="004C0A8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4"/>
              </w:rPr>
              <m:t>Н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4"/>
              </w:rPr>
              <m:t>ОТПР</m:t>
            </m:r>
          </m:sub>
        </m:sSub>
      </m:oMath>
      <w:r w:rsidR="004C0A88" w:rsidRPr="004C0A88">
        <w:rPr>
          <w:rFonts w:ascii="Times New Roman" w:eastAsia="Times New Roman" w:hAnsi="Times New Roman" w:cs="Times New Roman"/>
          <w:sz w:val="28"/>
          <w:szCs w:val="24"/>
        </w:rPr>
        <w:t>=</w:t>
      </w:r>
      <m:oMath>
        <m:r>
          <w:rPr>
            <w:rFonts w:ascii="Cambria Math" w:eastAsia="Calibri" w:hAnsi="Cambria Math" w:cs="Times New Roman"/>
            <w:sz w:val="28"/>
            <w:szCs w:val="24"/>
          </w:rPr>
          <m:t xml:space="preserve"> </m:t>
        </m:r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4"/>
              </w:rPr>
              <m:t>З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4"/>
              </w:rPr>
              <m:t>ОТПР</m:t>
            </m:r>
          </m:sub>
        </m:sSub>
        <m:r>
          <w:rPr>
            <w:rFonts w:ascii="Cambria Math" w:eastAsia="Calibri" w:hAnsi="Cambria Math" w:cs="Times New Roman"/>
            <w:sz w:val="28"/>
            <w:szCs w:val="24"/>
          </w:rPr>
          <m:t>*</m:t>
        </m:r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4"/>
              </w:rPr>
              <m:t>К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4"/>
              </w:rPr>
              <m:t>НАЧ</m:t>
            </m:r>
          </m:sub>
        </m:sSub>
      </m:oMath>
      <w:r w:rsidR="004C0A88" w:rsidRPr="004C0A88">
        <w:rPr>
          <w:rFonts w:ascii="Times New Roman" w:eastAsia="Times New Roman" w:hAnsi="Times New Roman" w:cs="Times New Roman"/>
          <w:sz w:val="28"/>
          <w:szCs w:val="24"/>
        </w:rPr>
        <w:t>, где:</w:t>
      </w:r>
    </w:p>
    <w:p w:rsidR="004C0A88" w:rsidRPr="004C0A88" w:rsidRDefault="004C0A88" w:rsidP="004C0A8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4C0A88" w:rsidRPr="004C0A88" w:rsidTr="00986307">
        <w:tc>
          <w:tcPr>
            <w:tcW w:w="1587" w:type="dxa"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0A8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</w:t>
            </w:r>
            <w:r w:rsidRPr="004C0A8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vertAlign w:val="subscript"/>
              </w:rPr>
              <w:t>НАЧ</w:t>
            </w:r>
          </w:p>
        </w:tc>
        <w:tc>
          <w:tcPr>
            <w:tcW w:w="7483" w:type="dxa"/>
          </w:tcPr>
          <w:p w:rsidR="004C0A88" w:rsidRPr="004C0A88" w:rsidRDefault="004C0A88" w:rsidP="004C0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4C0A88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обязательные платежи на обязательное пенсионное страхование, обязательное социальное страхование на </w:t>
            </w:r>
            <w:r w:rsidRPr="004C0A88">
              <w:rPr>
                <w:rFonts w:ascii="Times New Roman" w:eastAsia="Times New Roman" w:hAnsi="Times New Roman" w:cs="Times New Roman"/>
                <w:sz w:val="28"/>
                <w:szCs w:val="24"/>
              </w:rPr>
              <w:lastRenderedPageBreak/>
              <w:t xml:space="preserve">случай временной нетрудоспособности и в связи с материнством, на обязательное медицинское страхование, а также страховые взносы на обязательное социальное страхование от несчастных случаев на производстве и профессиональных заболеваний персонала, принимающего непосредственное участие в проведении </w:t>
            </w:r>
            <w:r w:rsidRPr="004C0A88">
              <w:rPr>
                <w:rFonts w:ascii="Times New Roman" w:eastAsia="Calibri" w:hAnsi="Times New Roman" w:cs="Times New Roman"/>
                <w:sz w:val="28"/>
                <w:szCs w:val="28"/>
              </w:rPr>
              <w:t>Дистанционной консультации</w:t>
            </w:r>
            <w:r w:rsidRPr="004C0A88">
              <w:rPr>
                <w:rFonts w:ascii="Times New Roman" w:eastAsia="Times New Roman" w:hAnsi="Times New Roman" w:cs="Times New Roman"/>
                <w:sz w:val="28"/>
                <w:szCs w:val="24"/>
              </w:rPr>
              <w:t>, %;</w:t>
            </w:r>
          </w:p>
          <w:p w:rsidR="004C0A88" w:rsidRPr="004C0A88" w:rsidRDefault="004C0A88" w:rsidP="004C0A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4C0A88" w:rsidRPr="004C0A88" w:rsidRDefault="004C0A88" w:rsidP="004C0A8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4"/>
        </w:rPr>
      </w:pPr>
      <w:r w:rsidRPr="004C0A88">
        <w:rPr>
          <w:rFonts w:ascii="Times New Roman" w:eastAsia="Times New Roman" w:hAnsi="Times New Roman" w:cs="Times New Roman"/>
          <w:sz w:val="28"/>
          <w:szCs w:val="24"/>
        </w:rPr>
        <w:lastRenderedPageBreak/>
        <w:t>40,69 руб. = 134,72 руб.</w:t>
      </w:r>
      <m:oMath>
        <m:r>
          <w:rPr>
            <w:rFonts w:ascii="Cambria Math" w:eastAsia="Calibri" w:hAnsi="Cambria Math" w:cs="Times New Roman"/>
            <w:sz w:val="28"/>
            <w:szCs w:val="24"/>
          </w:rPr>
          <m:t xml:space="preserve"> *</m:t>
        </m:r>
      </m:oMath>
      <w:r w:rsidRPr="004C0A88">
        <w:rPr>
          <w:rFonts w:ascii="Times New Roman" w:eastAsia="Times New Roman" w:hAnsi="Times New Roman" w:cs="Times New Roman"/>
          <w:sz w:val="28"/>
          <w:szCs w:val="24"/>
        </w:rPr>
        <w:t xml:space="preserve"> 30,2%.</w:t>
      </w:r>
    </w:p>
    <w:p w:rsidR="004C0A88" w:rsidRPr="004C0A88" w:rsidRDefault="004C0A88" w:rsidP="004C0A8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4"/>
        </w:rPr>
      </w:pPr>
    </w:p>
    <w:p w:rsidR="004C0A88" w:rsidRPr="004C0A88" w:rsidRDefault="004C0A88" w:rsidP="004C0A8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C0A88">
        <w:rPr>
          <w:rFonts w:ascii="Times New Roman" w:eastAsia="Calibri" w:hAnsi="Times New Roman" w:cs="Times New Roman"/>
          <w:b/>
          <w:sz w:val="28"/>
          <w:szCs w:val="28"/>
        </w:rPr>
        <w:t>2.</w:t>
      </w:r>
      <w:r w:rsidRPr="004C0A88">
        <w:rPr>
          <w:rFonts w:ascii="Times New Roman" w:eastAsia="Calibri" w:hAnsi="Times New Roman" w:cs="Times New Roman"/>
          <w:b/>
          <w:sz w:val="28"/>
          <w:szCs w:val="28"/>
        </w:rPr>
        <w:tab/>
        <w:t>Затраты на амортизацию основных средств, непосредственно используемых при проведении Дистанционной консультации</w:t>
      </w:r>
    </w:p>
    <w:p w:rsidR="004C0A88" w:rsidRPr="004C0A88" w:rsidRDefault="004C0A88" w:rsidP="004C0A8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0A88" w:rsidRPr="004C0A88" w:rsidRDefault="004C0A88" w:rsidP="004C0A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A88">
        <w:rPr>
          <w:rFonts w:ascii="Times New Roman" w:eastAsia="Times New Roman" w:hAnsi="Times New Roman" w:cs="Times New Roman"/>
          <w:sz w:val="28"/>
          <w:szCs w:val="28"/>
        </w:rPr>
        <w:t xml:space="preserve">Затраты на амортизацию основных средств, непосредственно используемых при проведении </w:t>
      </w:r>
      <w:r w:rsidRPr="004C0A88">
        <w:rPr>
          <w:rFonts w:ascii="Times New Roman" w:eastAsia="Calibri" w:hAnsi="Times New Roman" w:cs="Times New Roman"/>
          <w:sz w:val="28"/>
          <w:szCs w:val="28"/>
        </w:rPr>
        <w:t>Дистанционной консультации</w:t>
      </w:r>
      <w:r w:rsidRPr="004C0A88">
        <w:rPr>
          <w:rFonts w:ascii="Times New Roman" w:eastAsia="Times New Roman" w:hAnsi="Times New Roman" w:cs="Times New Roman"/>
          <w:sz w:val="28"/>
          <w:szCs w:val="28"/>
        </w:rPr>
        <w:t xml:space="preserve"> стоимостью до 100 тыс. рублей за единицу, рассчитываются следующим образом:</w:t>
      </w:r>
    </w:p>
    <w:p w:rsidR="004C0A88" w:rsidRPr="004C0A88" w:rsidRDefault="004C0A88" w:rsidP="004C0A8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0A88" w:rsidRPr="004C0A88" w:rsidRDefault="0020552A" w:rsidP="004C0A8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З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АМПР</m:t>
            </m:r>
          </m:sub>
        </m:sSub>
      </m:oMath>
      <w:r w:rsidR="004C0A88" w:rsidRPr="004C0A88">
        <w:rPr>
          <w:rFonts w:ascii="Times New Roman" w:eastAsia="Times New Roman" w:hAnsi="Times New Roman" w:cs="Times New Roman"/>
          <w:sz w:val="28"/>
          <w:szCs w:val="28"/>
        </w:rPr>
        <w:t>=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</w:rPr>
                          <m:t>ОСПР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</w:rPr>
                          <m:t>Г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</w:rPr>
                          <m:t>ПИ</m:t>
                        </m:r>
                      </m:sub>
                    </m:s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*</m:t>
                    </m:r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</w:rPr>
                          <m:t>РДГОД</m:t>
                        </m:r>
                      </m:sub>
                    </m:s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*</m:t>
                    </m:r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</w:rPr>
                          <m:t>РД</m:t>
                        </m:r>
                      </m:sub>
                    </m:sSub>
                  </m:den>
                </m:f>
              </m:e>
            </m:d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*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усл</m:t>
                </m:r>
              </m:sub>
            </m:sSub>
          </m:e>
        </m:nary>
      </m:oMath>
      <w:r w:rsidR="004C0A88" w:rsidRPr="004C0A88">
        <w:rPr>
          <w:rFonts w:ascii="Times New Roman" w:eastAsia="Times New Roman" w:hAnsi="Times New Roman" w:cs="Times New Roman"/>
          <w:sz w:val="28"/>
          <w:szCs w:val="28"/>
        </w:rPr>
        <w:t>, где:</w:t>
      </w:r>
    </w:p>
    <w:p w:rsidR="004C0A88" w:rsidRPr="004C0A88" w:rsidRDefault="004C0A88" w:rsidP="004C0A8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4C0A88" w:rsidRPr="004C0A88" w:rsidTr="00986307">
        <w:tc>
          <w:tcPr>
            <w:tcW w:w="1587" w:type="dxa"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en-US"/>
              </w:rPr>
            </w:pPr>
            <w:r w:rsidRPr="004C0A88">
              <w:rPr>
                <w:rFonts w:ascii="Times New Roman" w:eastAsia="Calibri" w:hAnsi="Times New Roman" w:cs="Times New Roman"/>
                <w:sz w:val="28"/>
                <w:szCs w:val="24"/>
              </w:rPr>
              <w:t>С</w:t>
            </w:r>
            <w:r w:rsidRPr="004C0A88">
              <w:rPr>
                <w:rFonts w:ascii="Times New Roman" w:eastAsia="Calibri" w:hAnsi="Times New Roman" w:cs="Times New Roman"/>
                <w:sz w:val="28"/>
                <w:szCs w:val="24"/>
                <w:vertAlign w:val="subscript"/>
              </w:rPr>
              <w:t>ОСПР</w:t>
            </w:r>
          </w:p>
        </w:tc>
        <w:tc>
          <w:tcPr>
            <w:tcW w:w="7483" w:type="dxa"/>
          </w:tcPr>
          <w:p w:rsidR="004C0A88" w:rsidRPr="004C0A88" w:rsidRDefault="004C0A88" w:rsidP="004C0A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0A88">
              <w:rPr>
                <w:rFonts w:ascii="Times New Roman" w:eastAsia="Times New Roman" w:hAnsi="Times New Roman" w:cs="Times New Roman"/>
                <w:sz w:val="28"/>
                <w:szCs w:val="28"/>
              </w:rPr>
              <w:t>стоимость каждой единицы основных средств, используемых при проведении Дистанционной консультации в соответствии с Таблицей 2, рублей;</w:t>
            </w:r>
          </w:p>
        </w:tc>
      </w:tr>
      <w:tr w:rsidR="004C0A88" w:rsidRPr="004C0A88" w:rsidTr="00986307">
        <w:tc>
          <w:tcPr>
            <w:tcW w:w="1587" w:type="dxa"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C0A88">
              <w:rPr>
                <w:rFonts w:ascii="Times New Roman" w:eastAsia="Calibri" w:hAnsi="Times New Roman" w:cs="Times New Roman"/>
                <w:sz w:val="28"/>
                <w:szCs w:val="24"/>
              </w:rPr>
              <w:t>Г</w:t>
            </w:r>
            <w:r w:rsidRPr="004C0A88">
              <w:rPr>
                <w:rFonts w:ascii="Times New Roman" w:eastAsia="Calibri" w:hAnsi="Times New Roman" w:cs="Times New Roman"/>
                <w:sz w:val="28"/>
                <w:szCs w:val="24"/>
                <w:vertAlign w:val="subscript"/>
              </w:rPr>
              <w:t>ПИ</w:t>
            </w:r>
          </w:p>
        </w:tc>
        <w:tc>
          <w:tcPr>
            <w:tcW w:w="7483" w:type="dxa"/>
          </w:tcPr>
          <w:p w:rsidR="004C0A88" w:rsidRPr="004C0A88" w:rsidRDefault="004C0A88" w:rsidP="004C0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0A88">
              <w:rPr>
                <w:rFonts w:ascii="Times New Roman" w:eastAsia="Times New Roman" w:hAnsi="Times New Roman" w:cs="Times New Roman"/>
                <w:sz w:val="28"/>
                <w:szCs w:val="28"/>
              </w:rPr>
              <w:t>годы полезного использования, установленные для данной единицы основных средств, в соответствии с Таблицей 2, лет;</w:t>
            </w:r>
          </w:p>
        </w:tc>
      </w:tr>
      <w:tr w:rsidR="004C0A88" w:rsidRPr="004C0A88" w:rsidTr="00986307">
        <w:tc>
          <w:tcPr>
            <w:tcW w:w="1587" w:type="dxa"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0A88">
              <w:rPr>
                <w:rFonts w:ascii="Times New Roman" w:eastAsia="Calibri" w:hAnsi="Times New Roman" w:cs="Times New Roman"/>
                <w:sz w:val="28"/>
                <w:szCs w:val="28"/>
              </w:rPr>
              <w:t>Ч</w:t>
            </w:r>
            <w:r w:rsidRPr="004C0A88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РД</w:t>
            </w:r>
            <w:r w:rsidRPr="004C0A88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</w:rPr>
              <w:t>ГОД</w:t>
            </w:r>
          </w:p>
        </w:tc>
        <w:tc>
          <w:tcPr>
            <w:tcW w:w="7483" w:type="dxa"/>
          </w:tcPr>
          <w:p w:rsidR="004C0A88" w:rsidRPr="004C0A88" w:rsidRDefault="004C0A88" w:rsidP="004C0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0A88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рабочих дней в году, дней (для 2020 г. – 248);</w:t>
            </w:r>
          </w:p>
        </w:tc>
      </w:tr>
      <w:tr w:rsidR="004C0A88" w:rsidRPr="004C0A88" w:rsidTr="00986307">
        <w:tc>
          <w:tcPr>
            <w:tcW w:w="1587" w:type="dxa"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0A88">
              <w:rPr>
                <w:rFonts w:ascii="Times New Roman" w:eastAsia="Calibri" w:hAnsi="Times New Roman" w:cs="Times New Roman"/>
                <w:sz w:val="28"/>
                <w:szCs w:val="28"/>
              </w:rPr>
              <w:t>Ч</w:t>
            </w:r>
            <w:r w:rsidRPr="004C0A88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РД</w:t>
            </w:r>
          </w:p>
        </w:tc>
        <w:tc>
          <w:tcPr>
            <w:tcW w:w="7483" w:type="dxa"/>
          </w:tcPr>
          <w:p w:rsidR="004C0A88" w:rsidRPr="004C0A88" w:rsidRDefault="004C0A88" w:rsidP="004C0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0A88"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продолжительность рабочего дня (смены), часов;</w:t>
            </w:r>
          </w:p>
        </w:tc>
      </w:tr>
      <w:tr w:rsidR="004C0A88" w:rsidRPr="004C0A88" w:rsidTr="00986307">
        <w:tc>
          <w:tcPr>
            <w:tcW w:w="1587" w:type="dxa"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0A8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</w:t>
            </w:r>
            <w:r w:rsidRPr="004C0A88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>усл</w:t>
            </w:r>
          </w:p>
        </w:tc>
        <w:tc>
          <w:tcPr>
            <w:tcW w:w="7483" w:type="dxa"/>
          </w:tcPr>
          <w:p w:rsidR="004C0A88" w:rsidRPr="004C0A88" w:rsidRDefault="004C0A88" w:rsidP="004C0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0A88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 на оказание медицинской услуги с использованием основных средств и НМА, часов;</w:t>
            </w:r>
          </w:p>
          <w:p w:rsidR="004C0A88" w:rsidRPr="004C0A88" w:rsidRDefault="004C0A88" w:rsidP="004C0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C0A88" w:rsidRPr="004C0A88" w:rsidRDefault="004C0A88" w:rsidP="004C0A8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</w:rPr>
      </w:pP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4"/>
          </w:rPr>
          <m:t>4,15 руб</m:t>
        </m:r>
        <m:r>
          <w:rPr>
            <w:rFonts w:ascii="Cambria Math" w:eastAsia="Calibri" w:hAnsi="Cambria Math" w:cs="Times New Roman"/>
            <w:sz w:val="24"/>
            <w:szCs w:val="28"/>
          </w:rPr>
          <m:t xml:space="preserve">. </m:t>
        </m:r>
      </m:oMath>
      <w:r w:rsidRPr="004C0A88">
        <w:rPr>
          <w:rFonts w:ascii="Times New Roman" w:eastAsia="Times New Roman" w:hAnsi="Times New Roman" w:cs="Times New Roman"/>
          <w:i/>
          <w:sz w:val="28"/>
          <w:szCs w:val="28"/>
        </w:rPr>
        <w:t>=</w:t>
      </w:r>
      <m:oMath>
        <m:d>
          <m:dPr>
            <m:ctrlPr>
              <w:rPr>
                <w:rFonts w:ascii="Cambria Math" w:eastAsia="Times New Roman" w:hAnsi="Cambria Math" w:cs="Times New Roman"/>
                <w:sz w:val="28"/>
                <w:szCs w:val="24"/>
              </w:rPr>
            </m:ctrlPr>
          </m:dPr>
          <m:e>
            <m:f>
              <m:fPr>
                <m:ctrlPr>
                  <w:rPr>
                    <w:rFonts w:ascii="Cambria Math" w:eastAsia="Times New Roman" w:hAnsi="Cambria Math" w:cs="Times New Roman"/>
                    <w:sz w:val="28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4"/>
                  </w:rPr>
                  <m:t>45 496,5 руб.+35 047,5руб.+19 888,3 руб.+3 296,5руб.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4"/>
                  </w:rPr>
                  <m:t>3 года*248 дней*12 ч.</m:t>
                </m:r>
              </m:den>
            </m:f>
          </m:e>
        </m:d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4"/>
          </w:rPr>
          <m:t>*0,3 ч.</m:t>
        </m:r>
      </m:oMath>
      <w:r w:rsidRPr="004C0A88">
        <w:rPr>
          <w:rFonts w:ascii="Times New Roman" w:eastAsia="Times New Roman" w:hAnsi="Times New Roman" w:cs="Times New Roman"/>
          <w:sz w:val="28"/>
          <w:szCs w:val="24"/>
        </w:rPr>
        <w:t>;</w:t>
      </w:r>
    </w:p>
    <w:p w:rsidR="004C0A88" w:rsidRPr="004C0A88" w:rsidRDefault="004C0A88" w:rsidP="004C0A8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C0A88">
        <w:rPr>
          <w:rFonts w:ascii="Times New Roman" w:eastAsia="Times New Roman" w:hAnsi="Times New Roman" w:cs="Times New Roman"/>
          <w:i/>
          <w:sz w:val="28"/>
          <w:szCs w:val="28"/>
        </w:rPr>
        <w:t xml:space="preserve">Таблица 2. Стоимость и срок полезного использования основных средств, используемых при проведении </w:t>
      </w:r>
      <w:r w:rsidRPr="004C0A88">
        <w:rPr>
          <w:rFonts w:ascii="Times New Roman" w:eastAsia="Calibri" w:hAnsi="Times New Roman" w:cs="Times New Roman"/>
          <w:i/>
          <w:sz w:val="28"/>
          <w:szCs w:val="28"/>
        </w:rPr>
        <w:t>Дистанционной консультации</w:t>
      </w:r>
    </w:p>
    <w:p w:rsidR="004C0A88" w:rsidRPr="004C0A88" w:rsidRDefault="004C0A88" w:rsidP="004C0A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3911"/>
        <w:gridCol w:w="2295"/>
        <w:gridCol w:w="2548"/>
      </w:tblGrid>
      <w:tr w:rsidR="004C0A88" w:rsidRPr="004C0A88" w:rsidTr="00986307">
        <w:tc>
          <w:tcPr>
            <w:tcW w:w="817" w:type="dxa"/>
            <w:vAlign w:val="center"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A88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11" w:type="dxa"/>
            <w:vAlign w:val="center"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295" w:type="dxa"/>
            <w:vAlign w:val="center"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A88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Средняя стоимость единицы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С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ОСПР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)</m:t>
              </m:r>
            </m:oMath>
            <w:r w:rsidRPr="004C0A88">
              <w:rPr>
                <w:rFonts w:ascii="Times New Roman" w:eastAsia="Times New Roman" w:hAnsi="Times New Roman" w:cs="Times New Roman"/>
                <w:sz w:val="24"/>
                <w:szCs w:val="24"/>
              </w:rPr>
              <w:t>, рублей</w:t>
            </w:r>
            <w:r w:rsidRPr="004C0A88">
              <w:rPr>
                <w:rFonts w:ascii="Times New Roman" w:eastAsia="Calibri" w:hAnsi="Times New Roman" w:cs="Times New Roman"/>
                <w:sz w:val="24"/>
                <w:vertAlign w:val="superscript"/>
              </w:rPr>
              <w:t>3</w:t>
            </w:r>
          </w:p>
        </w:tc>
        <w:tc>
          <w:tcPr>
            <w:tcW w:w="2548" w:type="dxa"/>
            <w:vAlign w:val="center"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A88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полезного использования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Г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ПИ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)</m:t>
              </m:r>
            </m:oMath>
            <w:r w:rsidRPr="004C0A88">
              <w:rPr>
                <w:rFonts w:ascii="Times New Roman" w:eastAsia="Times New Roman" w:hAnsi="Times New Roman" w:cs="Times New Roman"/>
                <w:sz w:val="24"/>
                <w:szCs w:val="24"/>
              </w:rPr>
              <w:t>, лет</w:t>
            </w:r>
            <w:r w:rsidRPr="004C0A88">
              <w:rPr>
                <w:rFonts w:ascii="Times New Roman" w:eastAsia="Calibri" w:hAnsi="Times New Roman" w:cs="Times New Roman"/>
                <w:sz w:val="24"/>
                <w:vertAlign w:val="superscript"/>
              </w:rPr>
              <w:t>4</w:t>
            </w:r>
          </w:p>
        </w:tc>
      </w:tr>
      <w:tr w:rsidR="004C0A88" w:rsidRPr="004C0A88" w:rsidTr="00986307">
        <w:tc>
          <w:tcPr>
            <w:tcW w:w="817" w:type="dxa"/>
            <w:vAlign w:val="center"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A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11" w:type="dxa"/>
            <w:vAlign w:val="center"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A88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Персональный компьютер</w:t>
            </w:r>
          </w:p>
        </w:tc>
        <w:tc>
          <w:tcPr>
            <w:tcW w:w="2295" w:type="dxa"/>
            <w:vAlign w:val="center"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A88">
              <w:rPr>
                <w:rFonts w:ascii="Times New Roman" w:eastAsia="Times New Roman" w:hAnsi="Times New Roman" w:cs="Times New Roman"/>
                <w:sz w:val="24"/>
                <w:szCs w:val="24"/>
              </w:rPr>
              <w:t>45 496,5</w:t>
            </w:r>
          </w:p>
        </w:tc>
        <w:tc>
          <w:tcPr>
            <w:tcW w:w="2548" w:type="dxa"/>
            <w:vAlign w:val="center"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A8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C0A88" w:rsidRPr="004C0A88" w:rsidTr="00986307">
        <w:tc>
          <w:tcPr>
            <w:tcW w:w="817" w:type="dxa"/>
            <w:vAlign w:val="center"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A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1" w:type="dxa"/>
            <w:vAlign w:val="center"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A88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Многофункциональное устройство (принтер, сканер)</w:t>
            </w:r>
          </w:p>
        </w:tc>
        <w:tc>
          <w:tcPr>
            <w:tcW w:w="2295" w:type="dxa"/>
            <w:vAlign w:val="center"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35 047,5</w:t>
            </w:r>
          </w:p>
        </w:tc>
        <w:tc>
          <w:tcPr>
            <w:tcW w:w="2548" w:type="dxa"/>
            <w:vAlign w:val="center"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A8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C0A88" w:rsidRPr="004C0A88" w:rsidTr="00986307">
        <w:tc>
          <w:tcPr>
            <w:tcW w:w="817" w:type="dxa"/>
            <w:vAlign w:val="center"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A8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11" w:type="dxa"/>
            <w:vAlign w:val="center"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A88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бесперебойного питания</w:t>
            </w:r>
          </w:p>
        </w:tc>
        <w:tc>
          <w:tcPr>
            <w:tcW w:w="2295" w:type="dxa"/>
            <w:vAlign w:val="center"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19 888,3</w:t>
            </w:r>
          </w:p>
        </w:tc>
        <w:tc>
          <w:tcPr>
            <w:tcW w:w="2548" w:type="dxa"/>
            <w:vAlign w:val="center"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A8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C0A88" w:rsidRPr="004C0A88" w:rsidTr="00986307">
        <w:tc>
          <w:tcPr>
            <w:tcW w:w="817" w:type="dxa"/>
            <w:vAlign w:val="center"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A8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11" w:type="dxa"/>
            <w:vAlign w:val="center"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A88">
              <w:rPr>
                <w:rFonts w:ascii="Times New Roman" w:eastAsia="Times New Roman" w:hAnsi="Times New Roman" w:cs="Times New Roman"/>
                <w:sz w:val="24"/>
                <w:szCs w:val="24"/>
              </w:rPr>
              <w:t>Веб-камера внешняя</w:t>
            </w:r>
          </w:p>
        </w:tc>
        <w:tc>
          <w:tcPr>
            <w:tcW w:w="2295" w:type="dxa"/>
            <w:vAlign w:val="center"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3 296,5</w:t>
            </w:r>
          </w:p>
        </w:tc>
        <w:tc>
          <w:tcPr>
            <w:tcW w:w="2548" w:type="dxa"/>
            <w:vAlign w:val="center"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A8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C0A88" w:rsidRPr="004C0A88" w:rsidTr="00986307">
        <w:tc>
          <w:tcPr>
            <w:tcW w:w="817" w:type="dxa"/>
            <w:vAlign w:val="center"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A8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11" w:type="dxa"/>
            <w:vAlign w:val="center"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A88">
              <w:rPr>
                <w:rFonts w:ascii="Times New Roman" w:eastAsia="Times New Roman" w:hAnsi="Times New Roman" w:cs="Times New Roman"/>
                <w:sz w:val="24"/>
                <w:szCs w:val="24"/>
              </w:rPr>
              <w:t>Офисное программное обеспечение</w:t>
            </w:r>
          </w:p>
        </w:tc>
        <w:tc>
          <w:tcPr>
            <w:tcW w:w="2295" w:type="dxa"/>
            <w:vAlign w:val="center"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19 820,0</w:t>
            </w:r>
          </w:p>
        </w:tc>
        <w:tc>
          <w:tcPr>
            <w:tcW w:w="2548" w:type="dxa"/>
            <w:vAlign w:val="center"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A8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4C0A88" w:rsidRPr="004C0A88" w:rsidRDefault="004C0A88" w:rsidP="004C0A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0A88" w:rsidRPr="004C0A88" w:rsidRDefault="004C0A88" w:rsidP="004C0A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A88">
        <w:rPr>
          <w:rFonts w:ascii="Times New Roman" w:eastAsia="Times New Roman" w:hAnsi="Times New Roman" w:cs="Times New Roman"/>
          <w:sz w:val="28"/>
          <w:szCs w:val="28"/>
        </w:rPr>
        <w:t>При этом затраты на амортизацию основных средств (оборудование, производственный и хозяйственный инвентарь) стоимостью свыше ста тысяч рублей за единицу определяются в случае, если указанные расходы включены в территориальную программу обязательного медицинского страхования.</w:t>
      </w:r>
    </w:p>
    <w:p w:rsidR="004C0A88" w:rsidRPr="004C0A88" w:rsidRDefault="004C0A88" w:rsidP="004C0A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0A88" w:rsidRPr="004C0A88" w:rsidRDefault="004C0A88" w:rsidP="004C0A8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C0A88">
        <w:rPr>
          <w:rFonts w:ascii="Times New Roman" w:eastAsia="Calibri" w:hAnsi="Times New Roman" w:cs="Times New Roman"/>
          <w:b/>
          <w:sz w:val="28"/>
          <w:szCs w:val="28"/>
        </w:rPr>
        <w:t>3. Затраты, необходимые для обеспечения деятельности медицинской организации в целом (непрямые затраты)</w:t>
      </w:r>
    </w:p>
    <w:p w:rsidR="004C0A88" w:rsidRPr="004C0A88" w:rsidRDefault="004C0A88" w:rsidP="004C0A8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0A88" w:rsidRPr="004C0A88" w:rsidRDefault="004C0A88" w:rsidP="004C0A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A88">
        <w:rPr>
          <w:rFonts w:ascii="Times New Roman" w:eastAsia="Calibri" w:hAnsi="Times New Roman" w:cs="Times New Roman"/>
          <w:sz w:val="28"/>
          <w:szCs w:val="28"/>
        </w:rPr>
        <w:t>В качестве основания для структурного метода отнесения непрямых затрат выбран размер затрат на оплату труда и начислений на выплаты по оплате труда персонала, принимающего непосредственное участие в проведении Дистанционной консультации (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ЗОТ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 xml:space="preserve">ПРНАЧ 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).</m:t>
        </m:r>
      </m:oMath>
    </w:p>
    <w:p w:rsidR="004C0A88" w:rsidRPr="004C0A88" w:rsidRDefault="004C0A88" w:rsidP="004C0A8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C0A88" w:rsidRPr="004C0A88" w:rsidRDefault="0020552A" w:rsidP="004C0A8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З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НЕПР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ЗОТ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 xml:space="preserve">ПРНАЧ </m:t>
                    </m:r>
                  </m:sub>
                </m:sSub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100</m:t>
                </m:r>
              </m:den>
            </m:f>
          </m:e>
        </m:nary>
        <m:r>
          <w:rPr>
            <w:rFonts w:ascii="Cambria Math" w:eastAsia="Times New Roman" w:hAnsi="Cambria Math" w:cs="Times New Roman"/>
            <w:sz w:val="28"/>
            <w:szCs w:val="28"/>
          </w:rPr>
          <m:t>*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КО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СТ</m:t>
            </m:r>
          </m:sub>
        </m:sSub>
      </m:oMath>
      <w:r w:rsidR="004C0A88" w:rsidRPr="004C0A88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="004C0A88" w:rsidRPr="004C0A88">
        <w:rPr>
          <w:rFonts w:ascii="Times New Roman" w:eastAsia="Times New Roman" w:hAnsi="Times New Roman" w:cs="Times New Roman"/>
          <w:sz w:val="28"/>
          <w:szCs w:val="28"/>
        </w:rPr>
        <w:t xml:space="preserve"> где:</w:t>
      </w:r>
    </w:p>
    <w:p w:rsidR="004C0A88" w:rsidRPr="004C0A88" w:rsidRDefault="004C0A88" w:rsidP="004C0A8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4C0A88" w:rsidRPr="004C0A88" w:rsidTr="00986307">
        <w:tc>
          <w:tcPr>
            <w:tcW w:w="1587" w:type="dxa"/>
          </w:tcPr>
          <w:p w:rsidR="004C0A88" w:rsidRPr="004C0A88" w:rsidRDefault="0020552A" w:rsidP="004C0A8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КО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СТ</m:t>
                    </m:r>
                  </m:sub>
                </m:sSub>
              </m:oMath>
            </m:oMathPara>
          </w:p>
        </w:tc>
        <w:tc>
          <w:tcPr>
            <w:tcW w:w="7483" w:type="dxa"/>
          </w:tcPr>
          <w:p w:rsidR="004C0A88" w:rsidRPr="004C0A88" w:rsidRDefault="004C0A88" w:rsidP="004C0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0A88">
              <w:rPr>
                <w:rFonts w:ascii="Times New Roman" w:eastAsia="Times New Roman" w:hAnsi="Times New Roman" w:cs="Times New Roman"/>
                <w:sz w:val="28"/>
                <w:szCs w:val="28"/>
              </w:rPr>
              <w:t>рекомендуемые пропорции отнесения каждой статьи непрямых затрат в соответствии с Таблицей 3;</w:t>
            </w:r>
          </w:p>
          <w:p w:rsidR="004C0A88" w:rsidRPr="004C0A88" w:rsidRDefault="004C0A88" w:rsidP="004C0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C0A88" w:rsidRPr="004C0A88" w:rsidRDefault="004C0A88" w:rsidP="004C0A88">
      <w:pPr>
        <w:spacing w:after="0" w:line="276" w:lineRule="auto"/>
        <w:ind w:firstLine="708"/>
        <w:rPr>
          <w:rFonts w:ascii="Times New Roman" w:eastAsia="Times New Roman" w:hAnsi="Times New Roman" w:cs="Times New Roman"/>
          <w:i/>
          <w:sz w:val="16"/>
          <w:szCs w:val="24"/>
        </w:rPr>
      </w:pPr>
      <w:r w:rsidRPr="004C0A88">
        <w:rPr>
          <w:rFonts w:ascii="Times New Roman" w:eastAsia="Times New Roman" w:hAnsi="Times New Roman" w:cs="Times New Roman"/>
          <w:sz w:val="20"/>
          <w:szCs w:val="24"/>
        </w:rPr>
        <w:t>71,04</w:t>
      </w:r>
      <w:r w:rsidRPr="004C0A88">
        <w:rPr>
          <w:rFonts w:ascii="Times New Roman" w:eastAsia="Times New Roman" w:hAnsi="Times New Roman" w:cs="Times New Roman"/>
          <w:sz w:val="20"/>
          <w:szCs w:val="24"/>
          <w:lang w:val="en-US"/>
        </w:rPr>
        <w:t> </w:t>
      </w:r>
      <w:r w:rsidRPr="004C0A88">
        <w:rPr>
          <w:rFonts w:ascii="Times New Roman" w:eastAsia="Times New Roman" w:hAnsi="Times New Roman" w:cs="Times New Roman"/>
          <w:sz w:val="20"/>
          <w:szCs w:val="24"/>
        </w:rPr>
        <w:t>руб.</w:t>
      </w:r>
      <w:r w:rsidRPr="004C0A88">
        <w:rPr>
          <w:rFonts w:ascii="Times New Roman" w:eastAsia="Times New Roman" w:hAnsi="Times New Roman" w:cs="Times New Roman"/>
          <w:sz w:val="16"/>
          <w:szCs w:val="24"/>
        </w:rPr>
        <w:t>=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16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16"/>
                <w:szCs w:val="24"/>
              </w:rPr>
              <m:t>175,41 руб</m:t>
            </m:r>
          </m:num>
          <m:den>
            <m:r>
              <w:rPr>
                <w:rFonts w:ascii="Cambria Math" w:eastAsia="Times New Roman" w:hAnsi="Cambria Math" w:cs="Times New Roman"/>
                <w:sz w:val="16"/>
                <w:szCs w:val="24"/>
              </w:rPr>
              <m:t>100</m:t>
            </m:r>
          </m:den>
        </m:f>
        <m:r>
          <w:rPr>
            <w:rFonts w:ascii="Cambria Math" w:eastAsia="Times New Roman" w:hAnsi="Cambria Math" w:cs="Times New Roman"/>
            <w:sz w:val="16"/>
            <w:szCs w:val="24"/>
          </w:rPr>
          <m:t>*6,6</m:t>
        </m:r>
      </m:oMath>
      <w:r w:rsidRPr="004C0A88">
        <w:rPr>
          <w:rFonts w:ascii="Times New Roman" w:eastAsia="Times New Roman" w:hAnsi="Times New Roman" w:cs="Times New Roman"/>
          <w:i/>
          <w:sz w:val="16"/>
          <w:szCs w:val="24"/>
        </w:rPr>
        <w:t>+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16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16"/>
                <w:szCs w:val="24"/>
              </w:rPr>
              <m:t>175,41 руб</m:t>
            </m:r>
          </m:num>
          <m:den>
            <m:r>
              <w:rPr>
                <w:rFonts w:ascii="Cambria Math" w:eastAsia="Times New Roman" w:hAnsi="Cambria Math" w:cs="Times New Roman"/>
                <w:sz w:val="16"/>
                <w:szCs w:val="24"/>
              </w:rPr>
              <m:t>100</m:t>
            </m:r>
          </m:den>
        </m:f>
        <m:r>
          <w:rPr>
            <w:rFonts w:ascii="Cambria Math" w:eastAsia="Times New Roman" w:hAnsi="Cambria Math" w:cs="Times New Roman"/>
            <w:sz w:val="16"/>
            <w:szCs w:val="24"/>
          </w:rPr>
          <m:t>*</m:t>
        </m:r>
      </m:oMath>
      <w:r w:rsidRPr="004C0A88">
        <w:rPr>
          <w:rFonts w:ascii="Times New Roman" w:eastAsia="Times New Roman" w:hAnsi="Times New Roman" w:cs="Times New Roman"/>
          <w:i/>
          <w:sz w:val="16"/>
          <w:szCs w:val="24"/>
        </w:rPr>
        <w:t>3,9+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16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16"/>
                <w:szCs w:val="24"/>
              </w:rPr>
              <m:t>175,41 руб</m:t>
            </m:r>
          </m:num>
          <m:den>
            <m:r>
              <w:rPr>
                <w:rFonts w:ascii="Cambria Math" w:eastAsia="Times New Roman" w:hAnsi="Cambria Math" w:cs="Times New Roman"/>
                <w:sz w:val="16"/>
                <w:szCs w:val="24"/>
              </w:rPr>
              <m:t>100</m:t>
            </m:r>
          </m:den>
        </m:f>
        <m:r>
          <w:rPr>
            <w:rFonts w:ascii="Cambria Math" w:eastAsia="Times New Roman" w:hAnsi="Cambria Math" w:cs="Times New Roman"/>
            <w:sz w:val="16"/>
            <w:szCs w:val="24"/>
          </w:rPr>
          <m:t>*</m:t>
        </m:r>
      </m:oMath>
      <w:r w:rsidRPr="004C0A88">
        <w:rPr>
          <w:rFonts w:ascii="Times New Roman" w:eastAsia="Times New Roman" w:hAnsi="Times New Roman" w:cs="Times New Roman"/>
          <w:i/>
          <w:sz w:val="16"/>
          <w:szCs w:val="24"/>
        </w:rPr>
        <w:t>0,33+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16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16"/>
                <w:szCs w:val="24"/>
              </w:rPr>
              <m:t>175,41 руб</m:t>
            </m:r>
          </m:num>
          <m:den>
            <m:r>
              <w:rPr>
                <w:rFonts w:ascii="Cambria Math" w:eastAsia="Times New Roman" w:hAnsi="Cambria Math" w:cs="Times New Roman"/>
                <w:sz w:val="16"/>
                <w:szCs w:val="24"/>
              </w:rPr>
              <m:t>100</m:t>
            </m:r>
          </m:den>
        </m:f>
        <m:r>
          <w:rPr>
            <w:rFonts w:ascii="Cambria Math" w:eastAsia="Times New Roman" w:hAnsi="Cambria Math" w:cs="Times New Roman"/>
            <w:sz w:val="16"/>
            <w:szCs w:val="24"/>
          </w:rPr>
          <m:t>*</m:t>
        </m:r>
      </m:oMath>
      <w:r w:rsidRPr="004C0A88">
        <w:rPr>
          <w:rFonts w:ascii="Times New Roman" w:eastAsia="Times New Roman" w:hAnsi="Times New Roman" w:cs="Times New Roman"/>
          <w:i/>
          <w:sz w:val="16"/>
          <w:szCs w:val="24"/>
        </w:rPr>
        <w:t>0,07+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16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16"/>
                <w:szCs w:val="24"/>
              </w:rPr>
              <m:t>175,41 руб</m:t>
            </m:r>
          </m:num>
          <m:den>
            <m:r>
              <w:rPr>
                <w:rFonts w:ascii="Cambria Math" w:eastAsia="Times New Roman" w:hAnsi="Cambria Math" w:cs="Times New Roman"/>
                <w:sz w:val="16"/>
                <w:szCs w:val="24"/>
              </w:rPr>
              <m:t>100</m:t>
            </m:r>
          </m:den>
        </m:f>
        <m:r>
          <w:rPr>
            <w:rFonts w:ascii="Cambria Math" w:eastAsia="Times New Roman" w:hAnsi="Cambria Math" w:cs="Times New Roman"/>
            <w:sz w:val="16"/>
            <w:szCs w:val="24"/>
          </w:rPr>
          <m:t>*</m:t>
        </m:r>
      </m:oMath>
      <w:r w:rsidRPr="004C0A88">
        <w:rPr>
          <w:rFonts w:ascii="Times New Roman" w:eastAsia="Times New Roman" w:hAnsi="Times New Roman" w:cs="Times New Roman"/>
          <w:i/>
          <w:sz w:val="16"/>
          <w:szCs w:val="24"/>
        </w:rPr>
        <w:t>19,8+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16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16"/>
                <w:szCs w:val="24"/>
              </w:rPr>
              <m:t>175,41 руб</m:t>
            </m:r>
          </m:num>
          <m:den>
            <m:r>
              <w:rPr>
                <w:rFonts w:ascii="Cambria Math" w:eastAsia="Times New Roman" w:hAnsi="Cambria Math" w:cs="Times New Roman"/>
                <w:sz w:val="16"/>
                <w:szCs w:val="24"/>
              </w:rPr>
              <m:t>100</m:t>
            </m:r>
          </m:den>
        </m:f>
        <m:r>
          <w:rPr>
            <w:rFonts w:ascii="Cambria Math" w:eastAsia="Times New Roman" w:hAnsi="Cambria Math" w:cs="Times New Roman"/>
            <w:sz w:val="16"/>
            <w:szCs w:val="24"/>
          </w:rPr>
          <m:t>*</m:t>
        </m:r>
      </m:oMath>
      <w:r w:rsidRPr="004C0A88">
        <w:rPr>
          <w:rFonts w:ascii="Times New Roman" w:eastAsia="Times New Roman" w:hAnsi="Times New Roman" w:cs="Times New Roman"/>
          <w:i/>
          <w:sz w:val="16"/>
          <w:szCs w:val="24"/>
        </w:rPr>
        <w:t>0,5+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16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16"/>
                <w:szCs w:val="24"/>
              </w:rPr>
              <m:t>175,41 руб.</m:t>
            </m:r>
          </m:num>
          <m:den>
            <m:r>
              <w:rPr>
                <w:rFonts w:ascii="Cambria Math" w:eastAsia="Times New Roman" w:hAnsi="Cambria Math" w:cs="Times New Roman"/>
                <w:sz w:val="16"/>
                <w:szCs w:val="24"/>
              </w:rPr>
              <m:t>100</m:t>
            </m:r>
          </m:den>
        </m:f>
        <m:r>
          <w:rPr>
            <w:rFonts w:ascii="Cambria Math" w:eastAsia="Times New Roman" w:hAnsi="Cambria Math" w:cs="Times New Roman"/>
            <w:sz w:val="16"/>
            <w:szCs w:val="24"/>
          </w:rPr>
          <m:t>*</m:t>
        </m:r>
      </m:oMath>
      <w:r w:rsidRPr="004C0A88">
        <w:rPr>
          <w:rFonts w:ascii="Times New Roman" w:eastAsia="Times New Roman" w:hAnsi="Times New Roman" w:cs="Times New Roman"/>
          <w:i/>
          <w:sz w:val="16"/>
          <w:szCs w:val="24"/>
        </w:rPr>
        <w:t>9,3.</w:t>
      </w:r>
    </w:p>
    <w:p w:rsidR="004C0A88" w:rsidRPr="004C0A88" w:rsidRDefault="004C0A88" w:rsidP="004C0A8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C0A88" w:rsidRPr="004C0A88" w:rsidRDefault="004C0A88" w:rsidP="004C0A8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A88">
        <w:rPr>
          <w:rFonts w:ascii="Times New Roman" w:eastAsia="Times New Roman" w:hAnsi="Times New Roman" w:cs="Times New Roman"/>
          <w:sz w:val="28"/>
          <w:szCs w:val="28"/>
        </w:rPr>
        <w:t>Таким образом, расчетная стоимость тарифа на проведение Дистанционной консультации</w:t>
      </w:r>
      <w:r w:rsidRPr="004C0A88">
        <w:rPr>
          <w:rFonts w:ascii="Times New Roman" w:eastAsia="Calibri" w:hAnsi="Times New Roman" w:cs="Times New Roman"/>
          <w:sz w:val="28"/>
          <w:szCs w:val="28"/>
        </w:rPr>
        <w:t xml:space="preserve"> (без учета коэффициента дифференциации) составляет 250,60 рублей.</w:t>
      </w:r>
    </w:p>
    <w:p w:rsidR="004C0A88" w:rsidRPr="004C0A88" w:rsidRDefault="004C0A88" w:rsidP="004C0A8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4C0A88" w:rsidRPr="004C0A88" w:rsidRDefault="004C0A88" w:rsidP="004C0A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C0A88">
        <w:rPr>
          <w:rFonts w:ascii="Times New Roman" w:eastAsia="Times New Roman" w:hAnsi="Times New Roman" w:cs="Times New Roman"/>
          <w:i/>
          <w:sz w:val="28"/>
          <w:szCs w:val="28"/>
        </w:rPr>
        <w:t>Таблица 3. Коэффициенты отнесения непрямых затрат к размеру затрат на оплату труда и начислений на выплаты по оплате труда работников, принимающих непосредственное участие в проведении Дистанционной консультации</w:t>
      </w:r>
    </w:p>
    <w:p w:rsidR="004C0A88" w:rsidRPr="004C0A88" w:rsidRDefault="004C0A88" w:rsidP="004C0A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769"/>
        <w:gridCol w:w="6901"/>
        <w:gridCol w:w="1843"/>
      </w:tblGrid>
      <w:tr w:rsidR="004C0A88" w:rsidRPr="004C0A88" w:rsidTr="00986307">
        <w:trPr>
          <w:trHeight w:val="567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п/п </w:t>
            </w:r>
          </w:p>
        </w:tc>
        <w:tc>
          <w:tcPr>
            <w:tcW w:w="6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Пропорции отнесения, %</w:t>
            </w:r>
            <w:r w:rsidRPr="004C0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5</w:t>
            </w:r>
            <w:r w:rsidRPr="004C0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C0A88" w:rsidRPr="004C0A88" w:rsidTr="00986307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A88" w:rsidRPr="004C0A88" w:rsidRDefault="004C0A88" w:rsidP="004C0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Затраты  на коммунальные услуги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6,60</w:t>
            </w:r>
          </w:p>
        </w:tc>
      </w:tr>
      <w:tr w:rsidR="004C0A88" w:rsidRPr="004C0A88" w:rsidTr="00986307">
        <w:trPr>
          <w:trHeight w:val="547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A88" w:rsidRPr="004C0A88" w:rsidRDefault="004C0A88" w:rsidP="004C0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Затраты на содержание объектов недвижимого имущества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3,90</w:t>
            </w:r>
          </w:p>
        </w:tc>
      </w:tr>
      <w:tr w:rsidR="004C0A88" w:rsidRPr="004C0A88" w:rsidTr="00986307">
        <w:trPr>
          <w:trHeight w:val="248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A88" w:rsidRPr="004C0A88" w:rsidRDefault="004C0A88" w:rsidP="004C0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Затраты на содержание объектов движимого имущества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C0A88" w:rsidRPr="004C0A88" w:rsidTr="00986307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A88" w:rsidRPr="004C0A88" w:rsidRDefault="004C0A88" w:rsidP="004C0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Затраты на приобретение услуг связи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0,33</w:t>
            </w:r>
          </w:p>
        </w:tc>
      </w:tr>
      <w:tr w:rsidR="004C0A88" w:rsidRPr="004C0A88" w:rsidTr="00986307">
        <w:trPr>
          <w:trHeight w:val="341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A88" w:rsidRPr="004C0A88" w:rsidRDefault="004C0A88" w:rsidP="004C0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Затраты на приобретение транспортных услуг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4C0A88" w:rsidRPr="004C0A88" w:rsidTr="00986307">
        <w:trPr>
          <w:trHeight w:val="984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A88" w:rsidRPr="004C0A88" w:rsidRDefault="004C0A88" w:rsidP="004C0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Затраты на оплату труда и начисления на выплаты по оплате труда работников, которые не принимают непосредственного участия в проведении Консультации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19,80</w:t>
            </w:r>
          </w:p>
        </w:tc>
      </w:tr>
      <w:tr w:rsidR="004C0A88" w:rsidRPr="004C0A88" w:rsidTr="00986307">
        <w:trPr>
          <w:trHeight w:val="42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A88" w:rsidRPr="004C0A88" w:rsidRDefault="004C0A88" w:rsidP="004C0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амортизации ОС стоимостью до 100 тыс. руб., не используемых при оказании МП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</w:t>
            </w:r>
          </w:p>
        </w:tc>
      </w:tr>
      <w:tr w:rsidR="004C0A88" w:rsidRPr="004C0A88" w:rsidTr="00986307">
        <w:trPr>
          <w:trHeight w:val="57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A88" w:rsidRPr="004C0A88" w:rsidRDefault="004C0A88" w:rsidP="004C0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затраты на общехозяйственные нужды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A88" w:rsidRPr="004C0A88" w:rsidRDefault="004C0A88" w:rsidP="004C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9,30</w:t>
            </w:r>
          </w:p>
        </w:tc>
      </w:tr>
    </w:tbl>
    <w:p w:rsidR="004C0A88" w:rsidRDefault="004C0A88" w:rsidP="004C0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6740" w:rsidRPr="004C0A88" w:rsidRDefault="00846740" w:rsidP="004C0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0A88" w:rsidRPr="004C0A88" w:rsidRDefault="004C0A88" w:rsidP="004C0A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  <w:r w:rsidRPr="004C0A88">
        <w:rPr>
          <w:rFonts w:ascii="Times New Roman" w:eastAsia="Times New Roman" w:hAnsi="Times New Roman" w:cs="Times New Roman"/>
          <w:b/>
          <w:sz w:val="24"/>
          <w:szCs w:val="28"/>
        </w:rPr>
        <w:lastRenderedPageBreak/>
        <w:t>Примечания:</w:t>
      </w:r>
    </w:p>
    <w:p w:rsidR="004C0A88" w:rsidRPr="004C0A88" w:rsidRDefault="004C0A88" w:rsidP="004C0A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0A88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/>
      </w:r>
      <w:r w:rsidRPr="004C0A88">
        <w:rPr>
          <w:rFonts w:ascii="Times New Roman" w:eastAsia="Calibri" w:hAnsi="Times New Roman" w:cs="Times New Roman"/>
          <w:sz w:val="24"/>
          <w:szCs w:val="24"/>
        </w:rPr>
        <w:t xml:space="preserve"> Для расчета месячного фонда рабочего времени категорий медицинских работников использованы данные </w:t>
      </w:r>
      <w:r w:rsidR="000C622C" w:rsidRPr="004C0A88">
        <w:rPr>
          <w:rFonts w:ascii="Times New Roman" w:eastAsia="Calibri" w:hAnsi="Times New Roman" w:cs="Times New Roman"/>
          <w:sz w:val="24"/>
          <w:szCs w:val="24"/>
        </w:rPr>
        <w:t>производственного календаря,</w:t>
      </w:r>
      <w:r w:rsidRPr="004C0A88">
        <w:rPr>
          <w:rFonts w:ascii="Times New Roman" w:eastAsia="Calibri" w:hAnsi="Times New Roman" w:cs="Times New Roman"/>
          <w:sz w:val="24"/>
          <w:szCs w:val="24"/>
        </w:rPr>
        <w:t xml:space="preserve"> и норма продолжительности рабочего времени в соответствии с Трудовым Кодексом Российской Федерации и Постановлением Правительства Российской Федерации от 14.02.2003 № 101 «О продолжительности рабочего времени медицинских работников в зависимости от занимаемой ими должности и (или) специальности»</w:t>
      </w:r>
    </w:p>
    <w:p w:rsidR="004C0A88" w:rsidRPr="004C0A88" w:rsidRDefault="004C0A88" w:rsidP="004C0A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0A88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4C0A88">
        <w:rPr>
          <w:rFonts w:ascii="Times New Roman" w:eastAsia="Calibri" w:hAnsi="Times New Roman" w:cs="Times New Roman"/>
          <w:sz w:val="24"/>
          <w:szCs w:val="24"/>
        </w:rPr>
        <w:t xml:space="preserve"> Средние временные затраты на дистанционные консультации в режиме реального времени определены на основании анализа и оценки установленных отраслевых норм времени на выполнение работ, связанных с посещением специалиста.</w:t>
      </w:r>
    </w:p>
    <w:p w:rsidR="004C0A88" w:rsidRPr="004C0A88" w:rsidRDefault="004C0A88" w:rsidP="004C0A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0A88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r w:rsidRPr="004C0A88">
        <w:rPr>
          <w:rFonts w:ascii="Times New Roman" w:eastAsia="Calibri" w:hAnsi="Times New Roman" w:cs="Times New Roman"/>
          <w:sz w:val="24"/>
          <w:szCs w:val="24"/>
        </w:rPr>
        <w:t xml:space="preserve"> Средняя стоимость оборудования и программного обеспечения определена при анализе сведений о контрактах, размещенных на сайте государственных закупок в 2018-2019 гг. </w:t>
      </w:r>
    </w:p>
    <w:p w:rsidR="004C0A88" w:rsidRPr="004C0A88" w:rsidRDefault="004C0A88" w:rsidP="004C0A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0A88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4 </w:t>
      </w:r>
      <w:r w:rsidRPr="004C0A88">
        <w:rPr>
          <w:rFonts w:ascii="Times New Roman" w:eastAsia="Calibri" w:hAnsi="Times New Roman" w:cs="Times New Roman"/>
          <w:sz w:val="24"/>
          <w:szCs w:val="24"/>
        </w:rPr>
        <w:t xml:space="preserve">Срок полезного использования основного средства устанавливается в соответствии с Постановлением Правительства Российской Федерации от 01.01.2002 № 1 </w:t>
      </w:r>
      <w:r w:rsidRPr="004C0A88">
        <w:rPr>
          <w:rFonts w:ascii="Times New Roman" w:eastAsia="Calibri" w:hAnsi="Times New Roman" w:cs="Times New Roman"/>
          <w:sz w:val="24"/>
          <w:szCs w:val="24"/>
        </w:rPr>
        <w:br/>
        <w:t>«О Классификации основных средств, включаемых в амортизационные группы».</w:t>
      </w:r>
      <w:r w:rsidRPr="004C0A88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</w:t>
      </w:r>
    </w:p>
    <w:p w:rsidR="004C0A88" w:rsidRPr="004C0A88" w:rsidRDefault="004C0A88" w:rsidP="004C0A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A88">
        <w:rPr>
          <w:rFonts w:ascii="Times New Roman" w:eastAsia="Calibri" w:hAnsi="Times New Roman" w:cs="Times New Roman"/>
          <w:sz w:val="24"/>
          <w:szCs w:val="24"/>
          <w:vertAlign w:val="superscript"/>
        </w:rPr>
        <w:t>5</w:t>
      </w:r>
      <w:r w:rsidRPr="004C0A88">
        <w:rPr>
          <w:rFonts w:ascii="Times New Roman" w:eastAsia="Calibri" w:hAnsi="Times New Roman" w:cs="Times New Roman"/>
          <w:sz w:val="24"/>
          <w:szCs w:val="24"/>
        </w:rPr>
        <w:t xml:space="preserve"> Указанные пропорции получены экспертным методом при анализе затрат амбулаторно-поликлинических подразделений медицинских организаций, оказывающих медицинскую помощь за счет средств обязательного медицинского страхования</w:t>
      </w:r>
    </w:p>
    <w:p w:rsidR="005C43A1" w:rsidRPr="005C43A1" w:rsidRDefault="005C43A1" w:rsidP="00EF4C8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4C85" w:rsidRPr="00036A27" w:rsidRDefault="00EF4C85" w:rsidP="00EF4C85">
      <w:pPr>
        <w:pStyle w:val="ConsPlusNormal"/>
        <w:jc w:val="both"/>
        <w:rPr>
          <w:rFonts w:ascii="Times New Roman" w:hAnsi="Times New Roman" w:cs="Times New Roman"/>
          <w:sz w:val="28"/>
        </w:rPr>
      </w:pPr>
      <w:bookmarkStart w:id="1" w:name="P2631"/>
      <w:bookmarkEnd w:id="1"/>
    </w:p>
    <w:p w:rsidR="00E567ED" w:rsidRDefault="00E567ED">
      <w:bookmarkStart w:id="2" w:name="P3183"/>
      <w:bookmarkEnd w:id="2"/>
    </w:p>
    <w:sectPr w:rsidR="00E567ED" w:rsidSect="004C0A88">
      <w:pgSz w:w="11906" w:h="16838"/>
      <w:pgMar w:top="709" w:right="850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626D" w:rsidRDefault="004A626D">
      <w:pPr>
        <w:spacing w:after="0" w:line="240" w:lineRule="auto"/>
      </w:pPr>
      <w:r>
        <w:separator/>
      </w:r>
    </w:p>
  </w:endnote>
  <w:endnote w:type="continuationSeparator" w:id="0">
    <w:p w:rsidR="004A626D" w:rsidRDefault="004A6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626D" w:rsidRDefault="004A626D">
      <w:pPr>
        <w:spacing w:after="0" w:line="240" w:lineRule="auto"/>
      </w:pPr>
      <w:r>
        <w:separator/>
      </w:r>
    </w:p>
  </w:footnote>
  <w:footnote w:type="continuationSeparator" w:id="0">
    <w:p w:rsidR="004A626D" w:rsidRDefault="004A62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 w15:restartNumberingAfterBreak="0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2"/>
  </w:num>
  <w:num w:numId="2">
    <w:abstractNumId w:val="6"/>
  </w:num>
  <w:num w:numId="3">
    <w:abstractNumId w:val="13"/>
  </w:num>
  <w:num w:numId="4">
    <w:abstractNumId w:val="18"/>
  </w:num>
  <w:num w:numId="5">
    <w:abstractNumId w:val="2"/>
  </w:num>
  <w:num w:numId="6">
    <w:abstractNumId w:val="3"/>
  </w:num>
  <w:num w:numId="7">
    <w:abstractNumId w:val="16"/>
  </w:num>
  <w:num w:numId="8">
    <w:abstractNumId w:val="23"/>
  </w:num>
  <w:num w:numId="9">
    <w:abstractNumId w:val="4"/>
  </w:num>
  <w:num w:numId="10">
    <w:abstractNumId w:val="10"/>
  </w:num>
  <w:num w:numId="11">
    <w:abstractNumId w:val="14"/>
  </w:num>
  <w:num w:numId="12">
    <w:abstractNumId w:val="22"/>
  </w:num>
  <w:num w:numId="13">
    <w:abstractNumId w:val="0"/>
  </w:num>
  <w:num w:numId="14">
    <w:abstractNumId w:val="20"/>
  </w:num>
  <w:num w:numId="15">
    <w:abstractNumId w:val="8"/>
  </w:num>
  <w:num w:numId="16">
    <w:abstractNumId w:val="17"/>
  </w:num>
  <w:num w:numId="17">
    <w:abstractNumId w:val="19"/>
  </w:num>
  <w:num w:numId="18">
    <w:abstractNumId w:val="21"/>
  </w:num>
  <w:num w:numId="19">
    <w:abstractNumId w:val="1"/>
  </w:num>
  <w:num w:numId="20">
    <w:abstractNumId w:val="15"/>
  </w:num>
  <w:num w:numId="21">
    <w:abstractNumId w:val="7"/>
  </w:num>
  <w:num w:numId="22">
    <w:abstractNumId w:val="5"/>
  </w:num>
  <w:num w:numId="23">
    <w:abstractNumId w:val="11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61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C85"/>
    <w:rsid w:val="00007865"/>
    <w:rsid w:val="0003439C"/>
    <w:rsid w:val="00035535"/>
    <w:rsid w:val="00052671"/>
    <w:rsid w:val="00054B8E"/>
    <w:rsid w:val="0006036A"/>
    <w:rsid w:val="00072B97"/>
    <w:rsid w:val="00073E78"/>
    <w:rsid w:val="00080BDB"/>
    <w:rsid w:val="00091FC9"/>
    <w:rsid w:val="000A23B7"/>
    <w:rsid w:val="000A399B"/>
    <w:rsid w:val="000C2FD6"/>
    <w:rsid w:val="000C547B"/>
    <w:rsid w:val="000C622C"/>
    <w:rsid w:val="000E0C87"/>
    <w:rsid w:val="000E4469"/>
    <w:rsid w:val="000E515D"/>
    <w:rsid w:val="0011655F"/>
    <w:rsid w:val="0013141D"/>
    <w:rsid w:val="00137B82"/>
    <w:rsid w:val="001464BA"/>
    <w:rsid w:val="00146D86"/>
    <w:rsid w:val="001650B6"/>
    <w:rsid w:val="00174C5E"/>
    <w:rsid w:val="0018176F"/>
    <w:rsid w:val="001D136E"/>
    <w:rsid w:val="001F709E"/>
    <w:rsid w:val="002034BF"/>
    <w:rsid w:val="00203D2B"/>
    <w:rsid w:val="0020552A"/>
    <w:rsid w:val="00212512"/>
    <w:rsid w:val="002132F1"/>
    <w:rsid w:val="00226E9E"/>
    <w:rsid w:val="002340A8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333C"/>
    <w:rsid w:val="002A7244"/>
    <w:rsid w:val="002B6EEC"/>
    <w:rsid w:val="002D33AC"/>
    <w:rsid w:val="002D599C"/>
    <w:rsid w:val="002F5F85"/>
    <w:rsid w:val="00303AF3"/>
    <w:rsid w:val="003062C4"/>
    <w:rsid w:val="0032037D"/>
    <w:rsid w:val="00320E93"/>
    <w:rsid w:val="00323A12"/>
    <w:rsid w:val="00325835"/>
    <w:rsid w:val="00360CBE"/>
    <w:rsid w:val="00366981"/>
    <w:rsid w:val="003A4F24"/>
    <w:rsid w:val="003D0CBC"/>
    <w:rsid w:val="003D2EF1"/>
    <w:rsid w:val="003D7943"/>
    <w:rsid w:val="00401D36"/>
    <w:rsid w:val="00402A37"/>
    <w:rsid w:val="00410F7F"/>
    <w:rsid w:val="00411608"/>
    <w:rsid w:val="00415405"/>
    <w:rsid w:val="00415E69"/>
    <w:rsid w:val="00421C04"/>
    <w:rsid w:val="0042771E"/>
    <w:rsid w:val="00431B9F"/>
    <w:rsid w:val="00440BEF"/>
    <w:rsid w:val="004420D0"/>
    <w:rsid w:val="00447512"/>
    <w:rsid w:val="004537C6"/>
    <w:rsid w:val="0046126A"/>
    <w:rsid w:val="00482143"/>
    <w:rsid w:val="00485B66"/>
    <w:rsid w:val="00491A81"/>
    <w:rsid w:val="00492D99"/>
    <w:rsid w:val="0049661A"/>
    <w:rsid w:val="004971C0"/>
    <w:rsid w:val="004A1A06"/>
    <w:rsid w:val="004A626D"/>
    <w:rsid w:val="004B48F8"/>
    <w:rsid w:val="004C0A88"/>
    <w:rsid w:val="004C1BCB"/>
    <w:rsid w:val="004C3DAF"/>
    <w:rsid w:val="004C725E"/>
    <w:rsid w:val="004E180B"/>
    <w:rsid w:val="004E7E68"/>
    <w:rsid w:val="004E7F12"/>
    <w:rsid w:val="004F6A09"/>
    <w:rsid w:val="00513147"/>
    <w:rsid w:val="00533E5D"/>
    <w:rsid w:val="00566D22"/>
    <w:rsid w:val="005825D2"/>
    <w:rsid w:val="00585C38"/>
    <w:rsid w:val="00585CA0"/>
    <w:rsid w:val="0058787C"/>
    <w:rsid w:val="005A19E1"/>
    <w:rsid w:val="005A6A70"/>
    <w:rsid w:val="005B1297"/>
    <w:rsid w:val="005C1886"/>
    <w:rsid w:val="005C1F5A"/>
    <w:rsid w:val="005C2238"/>
    <w:rsid w:val="005C2BB4"/>
    <w:rsid w:val="005C43A1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371FE"/>
    <w:rsid w:val="006372DF"/>
    <w:rsid w:val="006426BE"/>
    <w:rsid w:val="006447E1"/>
    <w:rsid w:val="00653D3E"/>
    <w:rsid w:val="00662EB8"/>
    <w:rsid w:val="00667F32"/>
    <w:rsid w:val="00671DEB"/>
    <w:rsid w:val="00673A00"/>
    <w:rsid w:val="00675E00"/>
    <w:rsid w:val="0067715C"/>
    <w:rsid w:val="00695E1E"/>
    <w:rsid w:val="006964FB"/>
    <w:rsid w:val="0069793D"/>
    <w:rsid w:val="006A3127"/>
    <w:rsid w:val="006B23FC"/>
    <w:rsid w:val="006D7B0B"/>
    <w:rsid w:val="00706477"/>
    <w:rsid w:val="0071534C"/>
    <w:rsid w:val="00733443"/>
    <w:rsid w:val="00761C12"/>
    <w:rsid w:val="00761E52"/>
    <w:rsid w:val="00773A85"/>
    <w:rsid w:val="0077672C"/>
    <w:rsid w:val="007837D8"/>
    <w:rsid w:val="00783FF3"/>
    <w:rsid w:val="00790BF2"/>
    <w:rsid w:val="007A681E"/>
    <w:rsid w:val="007B5B49"/>
    <w:rsid w:val="007B6E43"/>
    <w:rsid w:val="007C2FB2"/>
    <w:rsid w:val="007D274D"/>
    <w:rsid w:val="0080379F"/>
    <w:rsid w:val="0081357C"/>
    <w:rsid w:val="008239BE"/>
    <w:rsid w:val="00827621"/>
    <w:rsid w:val="008356D4"/>
    <w:rsid w:val="008451F9"/>
    <w:rsid w:val="00846740"/>
    <w:rsid w:val="008650D8"/>
    <w:rsid w:val="0087215E"/>
    <w:rsid w:val="00875E3C"/>
    <w:rsid w:val="00880D05"/>
    <w:rsid w:val="00883221"/>
    <w:rsid w:val="008A00F8"/>
    <w:rsid w:val="008B079C"/>
    <w:rsid w:val="008B0BA5"/>
    <w:rsid w:val="008B2B3C"/>
    <w:rsid w:val="008B514D"/>
    <w:rsid w:val="008B5F36"/>
    <w:rsid w:val="009011A3"/>
    <w:rsid w:val="00912321"/>
    <w:rsid w:val="00914810"/>
    <w:rsid w:val="00924AEF"/>
    <w:rsid w:val="00932694"/>
    <w:rsid w:val="009366EB"/>
    <w:rsid w:val="00937E6F"/>
    <w:rsid w:val="009416C6"/>
    <w:rsid w:val="00943917"/>
    <w:rsid w:val="00960824"/>
    <w:rsid w:val="00976ADB"/>
    <w:rsid w:val="009816F1"/>
    <w:rsid w:val="00981EAF"/>
    <w:rsid w:val="00985BE5"/>
    <w:rsid w:val="00986025"/>
    <w:rsid w:val="009B64B2"/>
    <w:rsid w:val="009D0BD6"/>
    <w:rsid w:val="009D2707"/>
    <w:rsid w:val="009E79A4"/>
    <w:rsid w:val="009E7AE3"/>
    <w:rsid w:val="00A252A7"/>
    <w:rsid w:val="00A445CB"/>
    <w:rsid w:val="00A502F6"/>
    <w:rsid w:val="00A50F02"/>
    <w:rsid w:val="00A56862"/>
    <w:rsid w:val="00A57913"/>
    <w:rsid w:val="00A74A70"/>
    <w:rsid w:val="00A9514C"/>
    <w:rsid w:val="00AB1B7C"/>
    <w:rsid w:val="00AB34E4"/>
    <w:rsid w:val="00AB6D56"/>
    <w:rsid w:val="00AC6F92"/>
    <w:rsid w:val="00AD386F"/>
    <w:rsid w:val="00AE3521"/>
    <w:rsid w:val="00AF4C62"/>
    <w:rsid w:val="00AF6100"/>
    <w:rsid w:val="00B211A0"/>
    <w:rsid w:val="00B32C45"/>
    <w:rsid w:val="00B36196"/>
    <w:rsid w:val="00B53F43"/>
    <w:rsid w:val="00B62206"/>
    <w:rsid w:val="00B73FBC"/>
    <w:rsid w:val="00B9268F"/>
    <w:rsid w:val="00BA08AB"/>
    <w:rsid w:val="00BA66F0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5185"/>
    <w:rsid w:val="00C23713"/>
    <w:rsid w:val="00C23C92"/>
    <w:rsid w:val="00C3221A"/>
    <w:rsid w:val="00C53AD8"/>
    <w:rsid w:val="00C55B12"/>
    <w:rsid w:val="00C76F3F"/>
    <w:rsid w:val="00C953E3"/>
    <w:rsid w:val="00CB5C1C"/>
    <w:rsid w:val="00CC14A8"/>
    <w:rsid w:val="00CC73FF"/>
    <w:rsid w:val="00CD4FE4"/>
    <w:rsid w:val="00CE22BF"/>
    <w:rsid w:val="00D01952"/>
    <w:rsid w:val="00D02BCA"/>
    <w:rsid w:val="00D116CF"/>
    <w:rsid w:val="00D13F52"/>
    <w:rsid w:val="00D2336C"/>
    <w:rsid w:val="00D243B6"/>
    <w:rsid w:val="00D30A27"/>
    <w:rsid w:val="00D34BBC"/>
    <w:rsid w:val="00D356CD"/>
    <w:rsid w:val="00D53953"/>
    <w:rsid w:val="00D63B8C"/>
    <w:rsid w:val="00D75054"/>
    <w:rsid w:val="00D75530"/>
    <w:rsid w:val="00D77899"/>
    <w:rsid w:val="00D81D8D"/>
    <w:rsid w:val="00D839F2"/>
    <w:rsid w:val="00D923F8"/>
    <w:rsid w:val="00D97984"/>
    <w:rsid w:val="00DA4E40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567ED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4891"/>
    <w:rsid w:val="00ED25FD"/>
    <w:rsid w:val="00ED5F08"/>
    <w:rsid w:val="00ED67F1"/>
    <w:rsid w:val="00EF4C85"/>
    <w:rsid w:val="00F00B1E"/>
    <w:rsid w:val="00F04713"/>
    <w:rsid w:val="00F160F2"/>
    <w:rsid w:val="00F223CA"/>
    <w:rsid w:val="00F31F39"/>
    <w:rsid w:val="00F3717A"/>
    <w:rsid w:val="00F62C18"/>
    <w:rsid w:val="00F64FB7"/>
    <w:rsid w:val="00F651B2"/>
    <w:rsid w:val="00F66A27"/>
    <w:rsid w:val="00F72599"/>
    <w:rsid w:val="00F940DD"/>
    <w:rsid w:val="00F95D1F"/>
    <w:rsid w:val="00FA482F"/>
    <w:rsid w:val="00FA69A4"/>
    <w:rsid w:val="00FC5624"/>
    <w:rsid w:val="00FC6BCA"/>
    <w:rsid w:val="00FC6EFF"/>
    <w:rsid w:val="00FD53E3"/>
    <w:rsid w:val="00FF517E"/>
    <w:rsid w:val="00FF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E0E8968"/>
  <w15:docId w15:val="{15FFDAD4-DFE9-4070-AD9D-09772D94B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C85"/>
    <w:pPr>
      <w:spacing w:after="160" w:line="259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6B23F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43A1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C43A1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4C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EF4C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EF4C85"/>
  </w:style>
  <w:style w:type="table" w:styleId="a5">
    <w:name w:val="Table Grid"/>
    <w:basedOn w:val="a1"/>
    <w:uiPriority w:val="59"/>
    <w:rsid w:val="00EF4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semiHidden/>
    <w:unhideWhenUsed/>
    <w:rsid w:val="00EF4C8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EF4C8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277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2771E"/>
  </w:style>
  <w:style w:type="paragraph" w:styleId="a8">
    <w:name w:val="Balloon Text"/>
    <w:basedOn w:val="a"/>
    <w:link w:val="a9"/>
    <w:uiPriority w:val="99"/>
    <w:semiHidden/>
    <w:unhideWhenUsed/>
    <w:rsid w:val="00667F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67F32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6B23F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ConsPlusNonformat">
    <w:name w:val="ConsPlusNonformat"/>
    <w:rsid w:val="006B23F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B23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B23F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B23F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B23F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B23F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B23F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6B23FC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6B23F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B23FC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6B23FC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B23F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B23FC"/>
    <w:rPr>
      <w:b/>
      <w:bCs/>
      <w:sz w:val="20"/>
      <w:szCs w:val="20"/>
    </w:rPr>
  </w:style>
  <w:style w:type="character" w:customStyle="1" w:styleId="af0">
    <w:name w:val="Основной текст_"/>
    <w:basedOn w:val="a0"/>
    <w:link w:val="1"/>
    <w:rsid w:val="006B23F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0"/>
    <w:rsid w:val="006B23FC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Другое_"/>
    <w:basedOn w:val="a0"/>
    <w:link w:val="af2"/>
    <w:rsid w:val="006B23F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2">
    <w:name w:val="Другое"/>
    <w:basedOn w:val="a"/>
    <w:link w:val="af1"/>
    <w:rsid w:val="006B23FC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3">
    <w:name w:val="Placeholder Text"/>
    <w:basedOn w:val="a0"/>
    <w:uiPriority w:val="99"/>
    <w:semiHidden/>
    <w:rsid w:val="006B23FC"/>
    <w:rPr>
      <w:color w:val="808080"/>
    </w:rPr>
  </w:style>
  <w:style w:type="character" w:styleId="af4">
    <w:name w:val="Hyperlink"/>
    <w:basedOn w:val="a0"/>
    <w:uiPriority w:val="99"/>
    <w:unhideWhenUsed/>
    <w:rsid w:val="006B23FC"/>
    <w:rPr>
      <w:color w:val="0000FF" w:themeColor="hyperlink"/>
      <w:u w:val="single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5C43A1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5C43A1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character" w:customStyle="1" w:styleId="30">
    <w:name w:val="Заголовок 3 Знак"/>
    <w:basedOn w:val="a0"/>
    <w:link w:val="3"/>
    <w:uiPriority w:val="9"/>
    <w:rsid w:val="005C43A1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5C43A1"/>
    <w:rPr>
      <w:rFonts w:ascii="Calibri Light" w:eastAsia="Times New Roman" w:hAnsi="Calibri Light" w:cs="Times New Roman"/>
      <w:i/>
      <w:iCs/>
      <w:color w:val="2E74B5"/>
    </w:rPr>
  </w:style>
  <w:style w:type="paragraph" w:styleId="af5">
    <w:name w:val="footnote text"/>
    <w:basedOn w:val="a"/>
    <w:link w:val="af6"/>
    <w:uiPriority w:val="99"/>
    <w:semiHidden/>
    <w:unhideWhenUsed/>
    <w:rsid w:val="005C43A1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5C43A1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5C43A1"/>
    <w:rPr>
      <w:vertAlign w:val="superscript"/>
    </w:rPr>
  </w:style>
  <w:style w:type="character" w:customStyle="1" w:styleId="310">
    <w:name w:val="Заголовок 3 Знак1"/>
    <w:basedOn w:val="a0"/>
    <w:uiPriority w:val="9"/>
    <w:semiHidden/>
    <w:rsid w:val="005C43A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10">
    <w:name w:val="Заголовок 4 Знак1"/>
    <w:basedOn w:val="a0"/>
    <w:uiPriority w:val="9"/>
    <w:semiHidden/>
    <w:rsid w:val="005C43A1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54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A5EA1B-9EDC-4384-92CA-9125A69CB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1575</Words>
  <Characters>8980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Буян Каадырович Ойдуп</cp:lastModifiedBy>
  <cp:revision>15</cp:revision>
  <cp:lastPrinted>2017-12-08T05:17:00Z</cp:lastPrinted>
  <dcterms:created xsi:type="dcterms:W3CDTF">2017-12-01T10:12:00Z</dcterms:created>
  <dcterms:modified xsi:type="dcterms:W3CDTF">2019-12-30T07:43:00Z</dcterms:modified>
</cp:coreProperties>
</file>