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CAF" w:rsidRPr="00F41CAF" w:rsidRDefault="00F41CAF" w:rsidP="00F41CAF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 w:rsidRPr="00F41CAF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6D521C">
        <w:rPr>
          <w:rFonts w:ascii="Times New Roman" w:eastAsia="Calibri" w:hAnsi="Times New Roman" w:cs="Times New Roman"/>
          <w:sz w:val="24"/>
          <w:szCs w:val="24"/>
        </w:rPr>
        <w:t>5</w:t>
      </w:r>
    </w:p>
    <w:p w:rsidR="00F41CAF" w:rsidRPr="00F41CAF" w:rsidRDefault="00F41CAF" w:rsidP="00F41CAF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F41CAF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№1</w:t>
      </w:r>
    </w:p>
    <w:p w:rsidR="00F41CAF" w:rsidRDefault="00F41CAF" w:rsidP="00F41CAF">
      <w:pPr>
        <w:spacing w:after="0" w:line="240" w:lineRule="auto"/>
        <w:ind w:left="5387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24A4" w:rsidRPr="00D31CAE" w:rsidRDefault="00B37A31" w:rsidP="00F41CAF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6D521C">
        <w:rPr>
          <w:rFonts w:ascii="Times New Roman" w:eastAsia="Calibri" w:hAnsi="Times New Roman" w:cs="Times New Roman"/>
          <w:sz w:val="24"/>
          <w:szCs w:val="24"/>
        </w:rPr>
        <w:t>52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024A4" w:rsidRPr="00D31CAE" w:rsidRDefault="00B37A31" w:rsidP="00F41CAF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2020</w:t>
      </w:r>
      <w:r w:rsidR="006024A4" w:rsidRPr="00D31CA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024A4" w:rsidRPr="006024A4" w:rsidRDefault="006024A4" w:rsidP="006024A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A47A1" w:rsidRDefault="00CA47A1" w:rsidP="00602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 w:rsidR="00B37A31">
        <w:rPr>
          <w:rFonts w:ascii="Times New Roman" w:eastAsia="Calibri" w:hAnsi="Times New Roman" w:cs="Times New Roman"/>
          <w:b/>
          <w:sz w:val="26"/>
          <w:szCs w:val="26"/>
        </w:rPr>
        <w:t xml:space="preserve">виях круглосуточного </w:t>
      </w:r>
      <w:r w:rsidR="00A73E7A">
        <w:rPr>
          <w:rFonts w:ascii="Times New Roman" w:eastAsia="Calibri" w:hAnsi="Times New Roman" w:cs="Times New Roman"/>
          <w:b/>
          <w:sz w:val="26"/>
          <w:szCs w:val="26"/>
        </w:rPr>
        <w:t xml:space="preserve">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 w:rsidR="006024A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4"/>
        <w:gridCol w:w="1600"/>
        <w:gridCol w:w="4095"/>
        <w:gridCol w:w="1789"/>
      </w:tblGrid>
      <w:tr w:rsidR="005E2F4D" w:rsidRPr="005E2F4D" w:rsidTr="005E2F4D">
        <w:trPr>
          <w:cantSplit/>
          <w:trHeight w:val="20"/>
        </w:trPr>
        <w:tc>
          <w:tcPr>
            <w:tcW w:w="2004" w:type="dxa"/>
            <w:noWrap/>
            <w:hideMark/>
          </w:tcPr>
          <w:p w:rsidR="005E2F4D" w:rsidRPr="005E2F4D" w:rsidRDefault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Уровень</w:t>
            </w:r>
          </w:p>
        </w:tc>
        <w:tc>
          <w:tcPr>
            <w:tcW w:w="1600" w:type="dxa"/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Подуровень</w:t>
            </w:r>
          </w:p>
        </w:tc>
        <w:tc>
          <w:tcPr>
            <w:tcW w:w="4288" w:type="dxa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822" w:type="dxa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Коэффициент подуровня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0" w:type="dxa"/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8" w:type="dxa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2" w:type="dxa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 уровень. Средневзвешенный коэфф. - 0,95</w:t>
            </w:r>
          </w:p>
        </w:tc>
        <w:tc>
          <w:tcPr>
            <w:tcW w:w="1600" w:type="dxa"/>
            <w:vMerge w:val="restart"/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 подуровень</w:t>
            </w:r>
          </w:p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"Бай-Тайгинская ЦКБ"</w:t>
            </w:r>
          </w:p>
        </w:tc>
        <w:tc>
          <w:tcPr>
            <w:tcW w:w="1822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0,937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"Овюрская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"Сут-Хольская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"Тандинская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"Тес-Хемская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"Чаа-Хольская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"Чеди-Хольская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F41CAF">
        <w:trPr>
          <w:cantSplit/>
          <w:trHeight w:val="114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"Эрзинская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41CAF" w:rsidRPr="005E2F4D" w:rsidTr="00F41CAF">
        <w:trPr>
          <w:cantSplit/>
          <w:trHeight w:val="287"/>
        </w:trPr>
        <w:tc>
          <w:tcPr>
            <w:tcW w:w="2004" w:type="dxa"/>
            <w:vMerge/>
            <w:hideMark/>
          </w:tcPr>
          <w:p w:rsidR="00F41CAF" w:rsidRPr="005E2F4D" w:rsidRDefault="00F41CAF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hideMark/>
          </w:tcPr>
          <w:p w:rsidR="00F41CAF" w:rsidRPr="005E2F4D" w:rsidRDefault="00F41CAF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2 подуровень</w:t>
            </w:r>
          </w:p>
          <w:p w:rsidR="00F41CAF" w:rsidRPr="005E2F4D" w:rsidRDefault="00F41CAF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  <w:p w:rsidR="00F41CAF" w:rsidRPr="005E2F4D" w:rsidRDefault="00F41CAF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8" w:type="dxa"/>
            <w:hideMark/>
          </w:tcPr>
          <w:p w:rsidR="00F41CAF" w:rsidRPr="005E2F4D" w:rsidRDefault="00F41CAF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"Тере-Хольская ЦКБ"</w:t>
            </w:r>
          </w:p>
        </w:tc>
        <w:tc>
          <w:tcPr>
            <w:tcW w:w="1822" w:type="dxa"/>
            <w:vMerge w:val="restart"/>
            <w:hideMark/>
          </w:tcPr>
          <w:p w:rsidR="00F41CAF" w:rsidRPr="005E2F4D" w:rsidRDefault="00F41CAF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0,942</w:t>
            </w:r>
          </w:p>
        </w:tc>
      </w:tr>
      <w:tr w:rsidR="005E2F4D" w:rsidRPr="005E2F4D" w:rsidTr="00F41CAF">
        <w:trPr>
          <w:cantSplit/>
          <w:trHeight w:val="278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"Тоджинская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3 подуровень</w:t>
            </w:r>
          </w:p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"Пий-Хемская ЦКБ"</w:t>
            </w:r>
          </w:p>
        </w:tc>
        <w:tc>
          <w:tcPr>
            <w:tcW w:w="1822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0,977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"Каа-Хемская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"Монгун-Тайгинская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"Кызылская ЦКБ"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 уровень. Средневзвешенный коэфф. - 1,1</w:t>
            </w:r>
          </w:p>
        </w:tc>
        <w:tc>
          <w:tcPr>
            <w:tcW w:w="1600" w:type="dxa"/>
            <w:vMerge w:val="restart"/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 РТ "Республиканский ЦВМРД"</w:t>
            </w:r>
          </w:p>
        </w:tc>
        <w:tc>
          <w:tcPr>
            <w:tcW w:w="1822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1,068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«Республиканская кожно-венерологический диспансер»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"Санаторий-профилакторий "Серебрянка"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1822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1,07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«Инфекционная больница»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МЧУ ДПО «Нефросовет»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"Рес онкологический диспансер"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"Барун-Хемчикский ММЦ"</w:t>
            </w:r>
          </w:p>
        </w:tc>
        <w:tc>
          <w:tcPr>
            <w:tcW w:w="1822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1,0929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"Дзун-Хемчикский ММЦ"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"Улуг-Хемский ММЦ"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4 подуровень</w:t>
            </w: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1822" w:type="dxa"/>
            <w:vMerge w:val="restart"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1,093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"Перинатальный центр"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«Республиканская детская больница»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2F4D" w:rsidRPr="005E2F4D" w:rsidTr="00F41CAF">
        <w:trPr>
          <w:cantSplit/>
          <w:trHeight w:val="336"/>
        </w:trPr>
        <w:tc>
          <w:tcPr>
            <w:tcW w:w="2004" w:type="dxa"/>
            <w:vMerge w:val="restart"/>
            <w:tcBorders>
              <w:bottom w:val="single" w:sz="4" w:space="0" w:color="auto"/>
            </w:tcBorders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3 уровень</w:t>
            </w: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E2F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Средневзвешенный коэфф. - 1,3</w:t>
            </w:r>
          </w:p>
        </w:tc>
        <w:tc>
          <w:tcPr>
            <w:tcW w:w="1600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4288" w:type="dxa"/>
            <w:tcBorders>
              <w:bottom w:val="single" w:sz="4" w:space="0" w:color="auto"/>
            </w:tcBorders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822" w:type="dxa"/>
            <w:vMerge w:val="restart"/>
            <w:tcBorders>
              <w:bottom w:val="single" w:sz="4" w:space="0" w:color="auto"/>
            </w:tcBorders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1,3</w:t>
            </w:r>
          </w:p>
        </w:tc>
      </w:tr>
      <w:tr w:rsidR="005E2F4D" w:rsidRPr="005E2F4D" w:rsidTr="005E2F4D">
        <w:trPr>
          <w:cantSplit/>
          <w:trHeight w:val="20"/>
        </w:trPr>
        <w:tc>
          <w:tcPr>
            <w:tcW w:w="2004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88" w:type="dxa"/>
            <w:hideMark/>
          </w:tcPr>
          <w:p w:rsidR="005E2F4D" w:rsidRPr="005E2F4D" w:rsidRDefault="005E2F4D" w:rsidP="00F41C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F4D">
              <w:rPr>
                <w:rFonts w:ascii="Times New Roman" w:eastAsia="Calibri" w:hAnsi="Times New Roman" w:cs="Times New Roman"/>
                <w:sz w:val="20"/>
                <w:szCs w:val="20"/>
              </w:rPr>
              <w:t>ГБУЗ РТ "Перинатальный центр" (для отделений, оказывающих ВМП)</w:t>
            </w:r>
          </w:p>
        </w:tc>
        <w:tc>
          <w:tcPr>
            <w:tcW w:w="1822" w:type="dxa"/>
            <w:vMerge/>
            <w:hideMark/>
          </w:tcPr>
          <w:p w:rsidR="005E2F4D" w:rsidRPr="005E2F4D" w:rsidRDefault="005E2F4D" w:rsidP="005E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E2F4D" w:rsidRPr="00BE0F93" w:rsidRDefault="005E2F4D" w:rsidP="00602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5E2F4D" w:rsidRPr="00BE0F93" w:rsidSect="00D31CAE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FD"/>
    <w:rsid w:val="001838FD"/>
    <w:rsid w:val="00255641"/>
    <w:rsid w:val="00330CD0"/>
    <w:rsid w:val="00350A5A"/>
    <w:rsid w:val="00472DB4"/>
    <w:rsid w:val="004B2F1E"/>
    <w:rsid w:val="005E2F4D"/>
    <w:rsid w:val="006024A4"/>
    <w:rsid w:val="006D521C"/>
    <w:rsid w:val="00705886"/>
    <w:rsid w:val="00743B97"/>
    <w:rsid w:val="00953FC6"/>
    <w:rsid w:val="00A73E7A"/>
    <w:rsid w:val="00B37A31"/>
    <w:rsid w:val="00CA47A1"/>
    <w:rsid w:val="00D31CAE"/>
    <w:rsid w:val="00F4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74AB3-214C-400A-BBE8-82BA2CF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5CDE8-24EE-471B-8037-9C6F0D39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</cp:revision>
  <cp:lastPrinted>2019-01-09T05:08:00Z</cp:lastPrinted>
  <dcterms:created xsi:type="dcterms:W3CDTF">2020-01-15T07:48:00Z</dcterms:created>
  <dcterms:modified xsi:type="dcterms:W3CDTF">2020-01-16T07:55:00Z</dcterms:modified>
</cp:coreProperties>
</file>