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E16" w:rsidRDefault="00475E16" w:rsidP="00475E16">
      <w:pPr>
        <w:tabs>
          <w:tab w:val="left" w:pos="12333"/>
        </w:tabs>
        <w:spacing w:after="0"/>
        <w:ind w:left="11624"/>
        <w:rPr>
          <w:rFonts w:ascii="Times New Roman" w:hAnsi="Times New Roman" w:cs="Times New Roman"/>
          <w:sz w:val="24"/>
          <w:szCs w:val="24"/>
        </w:rPr>
      </w:pPr>
      <w:r w:rsidRPr="00443326">
        <w:rPr>
          <w:rFonts w:ascii="Times New Roman" w:hAnsi="Times New Roman" w:cs="Times New Roman"/>
          <w:sz w:val="24"/>
          <w:szCs w:val="24"/>
        </w:rPr>
        <w:t>Приложение</w:t>
      </w:r>
      <w:r w:rsidR="0077231E">
        <w:rPr>
          <w:rFonts w:ascii="Times New Roman" w:hAnsi="Times New Roman" w:cs="Times New Roman"/>
          <w:sz w:val="24"/>
          <w:szCs w:val="24"/>
        </w:rPr>
        <w:t xml:space="preserve"> №2</w:t>
      </w:r>
    </w:p>
    <w:p w:rsidR="00475E16" w:rsidRPr="00443326" w:rsidRDefault="00475E16" w:rsidP="00475E16">
      <w:pPr>
        <w:spacing w:after="0"/>
        <w:ind w:left="11624"/>
        <w:rPr>
          <w:rFonts w:ascii="Times New Roman" w:hAnsi="Times New Roman" w:cs="Times New Roman"/>
          <w:sz w:val="24"/>
          <w:szCs w:val="24"/>
        </w:rPr>
      </w:pPr>
      <w:r>
        <w:rPr>
          <w:rFonts w:ascii="Times New Roman" w:hAnsi="Times New Roman" w:cs="Times New Roman"/>
          <w:sz w:val="24"/>
          <w:szCs w:val="24"/>
        </w:rPr>
        <w:t xml:space="preserve">к </w:t>
      </w:r>
      <w:r w:rsidR="00DC6402">
        <w:rPr>
          <w:rFonts w:ascii="Times New Roman" w:hAnsi="Times New Roman" w:cs="Times New Roman"/>
          <w:sz w:val="24"/>
          <w:szCs w:val="24"/>
        </w:rPr>
        <w:t>Протоколу заседания Комиссии №</w:t>
      </w:r>
      <w:r w:rsidR="0077231E">
        <w:rPr>
          <w:rFonts w:ascii="Times New Roman" w:hAnsi="Times New Roman" w:cs="Times New Roman"/>
          <w:sz w:val="24"/>
          <w:szCs w:val="24"/>
        </w:rPr>
        <w:t>4</w:t>
      </w:r>
    </w:p>
    <w:p w:rsidR="00443326" w:rsidRDefault="00443326" w:rsidP="00D170E5">
      <w:pPr>
        <w:ind w:right="5670"/>
        <w:jc w:val="center"/>
        <w:rPr>
          <w:rFonts w:ascii="Times New Roman" w:hAnsi="Times New Roman" w:cs="Times New Roman"/>
          <w:sz w:val="28"/>
          <w:szCs w:val="28"/>
        </w:rPr>
      </w:pPr>
    </w:p>
    <w:p w:rsidR="00CF2223" w:rsidRPr="00443326" w:rsidRDefault="00CF2223" w:rsidP="00CF2223">
      <w:pPr>
        <w:jc w:val="center"/>
        <w:rPr>
          <w:rFonts w:ascii="Times New Roman" w:hAnsi="Times New Roman" w:cs="Times New Roman"/>
          <w:b/>
          <w:sz w:val="28"/>
          <w:szCs w:val="28"/>
        </w:rPr>
      </w:pPr>
      <w:r w:rsidRPr="00443326">
        <w:rPr>
          <w:rFonts w:ascii="Times New Roman" w:hAnsi="Times New Roman" w:cs="Times New Roman"/>
          <w:b/>
          <w:sz w:val="28"/>
          <w:szCs w:val="28"/>
        </w:rPr>
        <w:t>Плановые объемы и стоимость по высокотехнологичной</w:t>
      </w:r>
      <w:r w:rsidR="00443326" w:rsidRPr="00443326">
        <w:rPr>
          <w:rFonts w:ascii="Times New Roman" w:hAnsi="Times New Roman" w:cs="Times New Roman"/>
          <w:b/>
          <w:sz w:val="28"/>
          <w:szCs w:val="28"/>
        </w:rPr>
        <w:t xml:space="preserve"> медицинской помощи на 201</w:t>
      </w:r>
      <w:r w:rsidR="00CB3A22">
        <w:rPr>
          <w:rFonts w:ascii="Times New Roman" w:hAnsi="Times New Roman" w:cs="Times New Roman"/>
          <w:b/>
          <w:sz w:val="28"/>
          <w:szCs w:val="28"/>
        </w:rPr>
        <w:t>9</w:t>
      </w:r>
      <w:r w:rsidR="00443326" w:rsidRPr="00443326">
        <w:rPr>
          <w:rFonts w:ascii="Times New Roman" w:hAnsi="Times New Roman" w:cs="Times New Roman"/>
          <w:b/>
          <w:sz w:val="28"/>
          <w:szCs w:val="28"/>
        </w:rPr>
        <w:t xml:space="preserve"> год</w:t>
      </w:r>
    </w:p>
    <w:tbl>
      <w:tblPr>
        <w:tblStyle w:val="a3"/>
        <w:tblW w:w="15843" w:type="dxa"/>
        <w:tblLayout w:type="fixed"/>
        <w:tblLook w:val="04A0" w:firstRow="1" w:lastRow="0" w:firstColumn="1" w:lastColumn="0" w:noHBand="0" w:noVBand="1"/>
      </w:tblPr>
      <w:tblGrid>
        <w:gridCol w:w="266"/>
        <w:gridCol w:w="3670"/>
        <w:gridCol w:w="2126"/>
        <w:gridCol w:w="3118"/>
        <w:gridCol w:w="1134"/>
        <w:gridCol w:w="709"/>
        <w:gridCol w:w="2551"/>
        <w:gridCol w:w="993"/>
        <w:gridCol w:w="1276"/>
      </w:tblGrid>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3670"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Наименование медицинской организации</w:t>
            </w:r>
          </w:p>
        </w:tc>
        <w:tc>
          <w:tcPr>
            <w:tcW w:w="2126"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Коды по МКБ-Х</w:t>
            </w:r>
          </w:p>
        </w:tc>
        <w:tc>
          <w:tcPr>
            <w:tcW w:w="3118"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Модель пациента</w:t>
            </w:r>
          </w:p>
        </w:tc>
        <w:tc>
          <w:tcPr>
            <w:tcW w:w="1134"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Виды лечения</w:t>
            </w:r>
          </w:p>
        </w:tc>
        <w:tc>
          <w:tcPr>
            <w:tcW w:w="709"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 группы ВМП</w:t>
            </w:r>
          </w:p>
        </w:tc>
        <w:tc>
          <w:tcPr>
            <w:tcW w:w="2551" w:type="dxa"/>
            <w:vAlign w:val="center"/>
            <w:hideMark/>
          </w:tcPr>
          <w:p w:rsidR="007C1C77" w:rsidRPr="007C1C77" w:rsidRDefault="007C1C77" w:rsidP="0077231E">
            <w:pPr>
              <w:tabs>
                <w:tab w:val="left" w:pos="4395"/>
              </w:tabs>
              <w:jc w:val="center"/>
              <w:rPr>
                <w:rFonts w:ascii="Times New Roman" w:hAnsi="Times New Roman" w:cs="Times New Roman"/>
                <w:b/>
                <w:bCs/>
                <w:sz w:val="20"/>
                <w:szCs w:val="20"/>
              </w:rPr>
            </w:pPr>
            <w:r w:rsidRPr="007C1C77">
              <w:rPr>
                <w:rFonts w:ascii="Times New Roman" w:hAnsi="Times New Roman" w:cs="Times New Roman"/>
                <w:b/>
                <w:bCs/>
                <w:sz w:val="20"/>
                <w:szCs w:val="20"/>
              </w:rPr>
              <w:t>Метод</w:t>
            </w:r>
          </w:p>
        </w:tc>
        <w:tc>
          <w:tcPr>
            <w:tcW w:w="993" w:type="dxa"/>
            <w:vAlign w:val="center"/>
            <w:hideMark/>
          </w:tcPr>
          <w:p w:rsidR="007C1C77" w:rsidRPr="007C1C77" w:rsidRDefault="00D102C7" w:rsidP="0077231E">
            <w:pPr>
              <w:tabs>
                <w:tab w:val="left" w:pos="4395"/>
              </w:tabs>
              <w:jc w:val="center"/>
              <w:rPr>
                <w:rFonts w:ascii="Times New Roman" w:hAnsi="Times New Roman" w:cs="Times New Roman"/>
                <w:b/>
                <w:bCs/>
                <w:sz w:val="20"/>
                <w:szCs w:val="20"/>
              </w:rPr>
            </w:pPr>
            <w:r>
              <w:rPr>
                <w:rFonts w:ascii="Times New Roman" w:hAnsi="Times New Roman" w:cs="Times New Roman"/>
                <w:b/>
                <w:bCs/>
                <w:sz w:val="18"/>
                <w:szCs w:val="18"/>
              </w:rPr>
              <w:t>О</w:t>
            </w:r>
            <w:r w:rsidRPr="00DC6402">
              <w:rPr>
                <w:rFonts w:ascii="Times New Roman" w:hAnsi="Times New Roman" w:cs="Times New Roman"/>
                <w:b/>
                <w:bCs/>
                <w:sz w:val="18"/>
                <w:szCs w:val="18"/>
              </w:rPr>
              <w:t>бъем (случа</w:t>
            </w:r>
            <w:r>
              <w:rPr>
                <w:rFonts w:ascii="Times New Roman" w:hAnsi="Times New Roman" w:cs="Times New Roman"/>
                <w:b/>
                <w:bCs/>
                <w:sz w:val="18"/>
                <w:szCs w:val="18"/>
              </w:rPr>
              <w:t>и</w:t>
            </w:r>
            <w:r w:rsidRPr="00DC6402">
              <w:rPr>
                <w:rFonts w:ascii="Times New Roman" w:hAnsi="Times New Roman" w:cs="Times New Roman"/>
                <w:b/>
                <w:bCs/>
                <w:sz w:val="18"/>
                <w:szCs w:val="18"/>
              </w:rPr>
              <w:t>)</w:t>
            </w:r>
          </w:p>
        </w:tc>
        <w:tc>
          <w:tcPr>
            <w:tcW w:w="1276" w:type="dxa"/>
            <w:vAlign w:val="center"/>
            <w:hideMark/>
          </w:tcPr>
          <w:p w:rsidR="007C1C77" w:rsidRPr="007C1C77" w:rsidRDefault="007C1C77" w:rsidP="0077231E">
            <w:pPr>
              <w:tabs>
                <w:tab w:val="left" w:pos="4395"/>
              </w:tabs>
              <w:jc w:val="center"/>
              <w:rPr>
                <w:rFonts w:ascii="Times New Roman" w:hAnsi="Times New Roman" w:cs="Times New Roman"/>
                <w:b/>
                <w:sz w:val="20"/>
                <w:szCs w:val="20"/>
              </w:rPr>
            </w:pPr>
            <w:r>
              <w:rPr>
                <w:rFonts w:ascii="Times New Roman" w:hAnsi="Times New Roman" w:cs="Times New Roman"/>
                <w:b/>
                <w:sz w:val="20"/>
                <w:szCs w:val="20"/>
              </w:rPr>
              <w:t>Плановая стоимость на</w:t>
            </w:r>
            <w:r w:rsidRPr="007C1C77">
              <w:rPr>
                <w:rFonts w:ascii="Times New Roman" w:hAnsi="Times New Roman" w:cs="Times New Roman"/>
                <w:b/>
                <w:sz w:val="20"/>
                <w:szCs w:val="20"/>
              </w:rPr>
              <w:t xml:space="preserve"> 2019 год</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3670"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Всего ВМП по Республике Тыва</w:t>
            </w:r>
          </w:p>
        </w:tc>
        <w:tc>
          <w:tcPr>
            <w:tcW w:w="212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3118"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1134"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709"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2551"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993" w:type="dxa"/>
            <w:hideMark/>
          </w:tcPr>
          <w:p w:rsidR="007C1C77" w:rsidRPr="007C1C77" w:rsidRDefault="007C1C77" w:rsidP="0077231E">
            <w:pPr>
              <w:tabs>
                <w:tab w:val="left" w:pos="4395"/>
              </w:tabs>
              <w:jc w:val="right"/>
              <w:rPr>
                <w:rFonts w:ascii="Times New Roman" w:hAnsi="Times New Roman" w:cs="Times New Roman"/>
                <w:b/>
                <w:bCs/>
                <w:sz w:val="20"/>
                <w:szCs w:val="20"/>
              </w:rPr>
            </w:pPr>
            <w:r w:rsidRPr="007C1C77">
              <w:rPr>
                <w:rFonts w:ascii="Times New Roman" w:hAnsi="Times New Roman" w:cs="Times New Roman"/>
                <w:b/>
                <w:bCs/>
                <w:sz w:val="20"/>
                <w:szCs w:val="20"/>
              </w:rPr>
              <w:t>883</w:t>
            </w:r>
          </w:p>
        </w:tc>
        <w:tc>
          <w:tcPr>
            <w:tcW w:w="1276" w:type="dxa"/>
            <w:hideMark/>
          </w:tcPr>
          <w:p w:rsidR="007C1C77" w:rsidRPr="007C1C77" w:rsidRDefault="00005DDE" w:rsidP="0077231E">
            <w:pPr>
              <w:tabs>
                <w:tab w:val="left" w:pos="4395"/>
              </w:tabs>
              <w:jc w:val="right"/>
              <w:rPr>
                <w:rFonts w:ascii="Times New Roman" w:hAnsi="Times New Roman" w:cs="Times New Roman"/>
                <w:b/>
                <w:bCs/>
                <w:sz w:val="20"/>
                <w:szCs w:val="20"/>
              </w:rPr>
            </w:pPr>
            <w:r>
              <w:rPr>
                <w:rFonts w:ascii="Times New Roman" w:hAnsi="Times New Roman" w:cs="Times New Roman"/>
                <w:b/>
                <w:bCs/>
                <w:sz w:val="20"/>
                <w:szCs w:val="20"/>
              </w:rPr>
              <w:t>162648,199</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I</w:t>
            </w:r>
          </w:p>
        </w:tc>
        <w:tc>
          <w:tcPr>
            <w:tcW w:w="3670"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ГБУЗ РТ "Перинатальный центр"</w:t>
            </w:r>
          </w:p>
        </w:tc>
        <w:tc>
          <w:tcPr>
            <w:tcW w:w="212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3118"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1134"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709"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2551"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993" w:type="dxa"/>
            <w:hideMark/>
          </w:tcPr>
          <w:p w:rsidR="007C1C77" w:rsidRPr="007C1C77" w:rsidRDefault="007C1C77" w:rsidP="0077231E">
            <w:pPr>
              <w:tabs>
                <w:tab w:val="left" w:pos="4395"/>
              </w:tabs>
              <w:jc w:val="right"/>
              <w:rPr>
                <w:rFonts w:ascii="Times New Roman" w:hAnsi="Times New Roman" w:cs="Times New Roman"/>
                <w:b/>
                <w:bCs/>
                <w:sz w:val="20"/>
                <w:szCs w:val="20"/>
              </w:rPr>
            </w:pPr>
            <w:r w:rsidRPr="007C1C77">
              <w:rPr>
                <w:rFonts w:ascii="Times New Roman" w:hAnsi="Times New Roman" w:cs="Times New Roman"/>
                <w:b/>
                <w:bCs/>
                <w:sz w:val="20"/>
                <w:szCs w:val="20"/>
              </w:rPr>
              <w:t>173</w:t>
            </w:r>
          </w:p>
        </w:tc>
        <w:tc>
          <w:tcPr>
            <w:tcW w:w="1276" w:type="dxa"/>
            <w:hideMark/>
          </w:tcPr>
          <w:p w:rsidR="007C1C77" w:rsidRPr="007C1C77" w:rsidRDefault="007C1C77" w:rsidP="0077231E">
            <w:pPr>
              <w:tabs>
                <w:tab w:val="left" w:pos="4395"/>
              </w:tabs>
              <w:jc w:val="right"/>
              <w:rPr>
                <w:rFonts w:ascii="Times New Roman" w:hAnsi="Times New Roman" w:cs="Times New Roman"/>
                <w:b/>
                <w:bCs/>
                <w:sz w:val="20"/>
                <w:szCs w:val="20"/>
              </w:rPr>
            </w:pPr>
            <w:r w:rsidRPr="007C1C77">
              <w:rPr>
                <w:rFonts w:ascii="Times New Roman" w:hAnsi="Times New Roman" w:cs="Times New Roman"/>
                <w:b/>
                <w:bCs/>
                <w:sz w:val="20"/>
                <w:szCs w:val="20"/>
              </w:rPr>
              <w:t>44246,234</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sz w:val="20"/>
                <w:szCs w:val="20"/>
              </w:rPr>
            </w:pPr>
            <w:r w:rsidRPr="00E613C5">
              <w:rPr>
                <w:rFonts w:ascii="Times New Roman" w:hAnsi="Times New Roman" w:cs="Times New Roman"/>
                <w:b/>
                <w:sz w:val="20"/>
                <w:szCs w:val="20"/>
              </w:rPr>
              <w:t>1</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Акушерство и гинекология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35</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5243,417</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Комплексное лечение при привычном </w:t>
            </w:r>
            <w:proofErr w:type="spellStart"/>
            <w:r w:rsidRPr="007C1C77">
              <w:rPr>
                <w:rFonts w:ascii="Times New Roman" w:hAnsi="Times New Roman" w:cs="Times New Roman"/>
                <w:sz w:val="20"/>
                <w:szCs w:val="20"/>
              </w:rPr>
              <w:t>невынашивании</w:t>
            </w:r>
            <w:proofErr w:type="spellEnd"/>
            <w:r w:rsidRPr="007C1C77">
              <w:rPr>
                <w:rFonts w:ascii="Times New Roman" w:hAnsi="Times New Roman" w:cs="Times New Roman"/>
                <w:sz w:val="20"/>
                <w:szCs w:val="20"/>
              </w:rPr>
              <w:t xml:space="preserve"> беременности, вызванном </w:t>
            </w:r>
            <w:proofErr w:type="spellStart"/>
            <w:r w:rsidRPr="007C1C77">
              <w:rPr>
                <w:rFonts w:ascii="Times New Roman" w:hAnsi="Times New Roman" w:cs="Times New Roman"/>
                <w:sz w:val="20"/>
                <w:szCs w:val="20"/>
              </w:rPr>
              <w:t>тромбофилическими</w:t>
            </w:r>
            <w:proofErr w:type="spellEnd"/>
            <w:r w:rsidRPr="007C1C77">
              <w:rPr>
                <w:rFonts w:ascii="Times New Roman" w:hAnsi="Times New Roman" w:cs="Times New Roman"/>
                <w:sz w:val="20"/>
                <w:szCs w:val="20"/>
              </w:rPr>
              <w:t xml:space="preserve"> мутациями, антифосфолипидным синдромом с применением  химиотерапевтических, экстракорпоральных, генно-инженерных, биологических, онтогенетических, молекулярно-генетических и иммуногенетических методов коррекции</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О36.0, О36.1</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Привычный выкидыш, сопровождающийся резус иммунизацией</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Терапевтическое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523 Терапия с  использованием генно-</w:t>
            </w:r>
            <w:proofErr w:type="spellStart"/>
            <w:r w:rsidRPr="007C1C77">
              <w:rPr>
                <w:rFonts w:ascii="Times New Roman" w:hAnsi="Times New Roman" w:cs="Times New Roman"/>
                <w:sz w:val="20"/>
                <w:szCs w:val="20"/>
              </w:rPr>
              <w:t>инжинерных</w:t>
            </w:r>
            <w:proofErr w:type="spellEnd"/>
            <w:r w:rsidRPr="007C1C77">
              <w:rPr>
                <w:rFonts w:ascii="Times New Roman" w:hAnsi="Times New Roman" w:cs="Times New Roman"/>
                <w:sz w:val="20"/>
                <w:szCs w:val="20"/>
              </w:rPr>
              <w:t xml:space="preserve">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7C1C77">
              <w:rPr>
                <w:rFonts w:ascii="Times New Roman" w:hAnsi="Times New Roman" w:cs="Times New Roman"/>
                <w:sz w:val="20"/>
                <w:szCs w:val="20"/>
              </w:rPr>
              <w:t>гемостазиологических</w:t>
            </w:r>
            <w:proofErr w:type="spellEnd"/>
            <w:r w:rsidRPr="007C1C77">
              <w:rPr>
                <w:rFonts w:ascii="Times New Roman" w:hAnsi="Times New Roman" w:cs="Times New Roman"/>
                <w:sz w:val="20"/>
                <w:szCs w:val="20"/>
              </w:rPr>
              <w:t xml:space="preserve"> методов </w:t>
            </w:r>
            <w:proofErr w:type="spellStart"/>
            <w:r w:rsidRPr="007C1C77">
              <w:rPr>
                <w:rFonts w:ascii="Times New Roman" w:hAnsi="Times New Roman" w:cs="Times New Roman"/>
                <w:sz w:val="20"/>
                <w:szCs w:val="20"/>
              </w:rPr>
              <w:t>иследования</w:t>
            </w:r>
            <w:proofErr w:type="spellEnd"/>
            <w:r w:rsidRPr="007C1C77">
              <w:rPr>
                <w:rFonts w:ascii="Times New Roman" w:hAnsi="Times New Roman" w:cs="Times New Roman"/>
                <w:sz w:val="20"/>
                <w:szCs w:val="20"/>
              </w:rPr>
              <w:t>.</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2097,367</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2</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 – пластические операции( </w:t>
            </w:r>
            <w:proofErr w:type="spellStart"/>
            <w:r w:rsidRPr="007C1C77">
              <w:rPr>
                <w:rFonts w:ascii="Times New Roman" w:hAnsi="Times New Roman" w:cs="Times New Roman"/>
                <w:sz w:val="20"/>
                <w:szCs w:val="20"/>
              </w:rPr>
              <w:t>сакровагинопексию</w:t>
            </w:r>
            <w:proofErr w:type="spellEnd"/>
            <w:r w:rsidRPr="007C1C77">
              <w:rPr>
                <w:rFonts w:ascii="Times New Roman" w:hAnsi="Times New Roman" w:cs="Times New Roman"/>
                <w:sz w:val="20"/>
                <w:szCs w:val="20"/>
              </w:rPr>
              <w:t xml:space="preserve"> с </w:t>
            </w:r>
            <w:proofErr w:type="spellStart"/>
            <w:r w:rsidRPr="007C1C77">
              <w:rPr>
                <w:rFonts w:ascii="Times New Roman" w:hAnsi="Times New Roman" w:cs="Times New Roman"/>
                <w:sz w:val="20"/>
                <w:szCs w:val="20"/>
              </w:rPr>
              <w:t>лапароскопической</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ассистенцией</w:t>
            </w:r>
            <w:proofErr w:type="spellEnd"/>
            <w:r w:rsidRPr="007C1C77">
              <w:rPr>
                <w:rFonts w:ascii="Times New Roman" w:hAnsi="Times New Roman" w:cs="Times New Roman"/>
                <w:sz w:val="20"/>
                <w:szCs w:val="20"/>
              </w:rPr>
              <w:t>, оперативные вмешательства с использованием сетчатых протезов)</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N81, N88.4, N88.1</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Цистоцеле</w:t>
            </w:r>
            <w:proofErr w:type="spellEnd"/>
            <w:r w:rsidRPr="007C1C77">
              <w:rPr>
                <w:rFonts w:ascii="Times New Roman" w:hAnsi="Times New Roman" w:cs="Times New Roman"/>
                <w:sz w:val="20"/>
                <w:szCs w:val="20"/>
              </w:rPr>
              <w:t xml:space="preserve">, неполное и полное матки и стенок влагалища, </w:t>
            </w:r>
            <w:proofErr w:type="spellStart"/>
            <w:r w:rsidRPr="007C1C77">
              <w:rPr>
                <w:rFonts w:ascii="Times New Roman" w:hAnsi="Times New Roman" w:cs="Times New Roman"/>
                <w:sz w:val="20"/>
                <w:szCs w:val="20"/>
              </w:rPr>
              <w:t>ректоцеле</w:t>
            </w:r>
            <w:proofErr w:type="spellEnd"/>
            <w:r w:rsidRPr="007C1C77">
              <w:rPr>
                <w:rFonts w:ascii="Times New Roman" w:hAnsi="Times New Roman" w:cs="Times New Roman"/>
                <w:sz w:val="20"/>
                <w:szCs w:val="20"/>
              </w:rPr>
              <w:t>, гипертрофия и элонгация шейки матки у пациенток репродуктивного возраста</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31 Операции эндоскопическим, влагалищным и абдоминальным доступом и их сочетание в различной комбинации( </w:t>
            </w:r>
            <w:proofErr w:type="spellStart"/>
            <w:r w:rsidRPr="007C1C77">
              <w:rPr>
                <w:rFonts w:ascii="Times New Roman" w:hAnsi="Times New Roman" w:cs="Times New Roman"/>
                <w:sz w:val="20"/>
                <w:szCs w:val="20"/>
              </w:rPr>
              <w:t>промонтофиксация</w:t>
            </w:r>
            <w:proofErr w:type="spellEnd"/>
            <w:r w:rsidRPr="007C1C77">
              <w:rPr>
                <w:rFonts w:ascii="Times New Roman" w:hAnsi="Times New Roman" w:cs="Times New Roman"/>
                <w:sz w:val="20"/>
                <w:szCs w:val="20"/>
              </w:rPr>
              <w:t xml:space="preserve"> матки или культи влагалища с использованием синтетических сеток).</w:t>
            </w:r>
            <w:r w:rsidRPr="007C1C77">
              <w:rPr>
                <w:rFonts w:ascii="Times New Roman" w:hAnsi="Times New Roman" w:cs="Times New Roman"/>
                <w:sz w:val="20"/>
                <w:szCs w:val="20"/>
              </w:rPr>
              <w:br/>
              <w:t>34 Операции эндоскопическим, влагалищным и абдоминальным доступом и их сочетание в различной комбинации( пластика шейки матки).</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21</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3146,050</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sz w:val="20"/>
                <w:szCs w:val="20"/>
              </w:rPr>
            </w:pPr>
            <w:r w:rsidRPr="00E613C5">
              <w:rPr>
                <w:rFonts w:ascii="Times New Roman" w:hAnsi="Times New Roman" w:cs="Times New Roman"/>
                <w:b/>
                <w:sz w:val="20"/>
                <w:szCs w:val="20"/>
              </w:rPr>
              <w:t>2</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Неонатология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138</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39002,816</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Поликомпонентная</w:t>
            </w:r>
            <w:proofErr w:type="spellEnd"/>
            <w:r w:rsidRPr="007C1C77">
              <w:rPr>
                <w:rFonts w:ascii="Times New Roman" w:hAnsi="Times New Roman" w:cs="Times New Roman"/>
                <w:sz w:val="20"/>
                <w:szCs w:val="20"/>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Р22, Р23, Р36, Р10.0, Р10.1, Р10.2, Р10.3, Р10.4, Р10.8, Р11.1, Р11.5, Р52.1, Р52.2, Р52.4, Р52.6, Р90.0, Р91.0, Р91.2, Р91.4,  Р91.5</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Внутрижелудочковое</w:t>
            </w:r>
            <w:proofErr w:type="spellEnd"/>
            <w:r w:rsidRPr="007C1C77">
              <w:rPr>
                <w:rFonts w:ascii="Times New Roman" w:hAnsi="Times New Roman" w:cs="Times New Roman"/>
                <w:sz w:val="20"/>
                <w:szCs w:val="20"/>
              </w:rPr>
              <w:t xml:space="preserve"> кровоизлияние. Церебральная ишемия 2-3ст. Родовая травма. Сепсис новорожденных. Врожденная пневмония. Синдром дыхательных расстройств</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Комбинированное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18</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91 </w:t>
            </w:r>
            <w:proofErr w:type="spellStart"/>
            <w:r w:rsidRPr="007C1C77">
              <w:rPr>
                <w:rFonts w:ascii="Times New Roman" w:hAnsi="Times New Roman" w:cs="Times New Roman"/>
                <w:sz w:val="20"/>
                <w:szCs w:val="20"/>
              </w:rPr>
              <w:t>Инфузионная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кардиотоническаявазотропная</w:t>
            </w:r>
            <w:proofErr w:type="spellEnd"/>
            <w:r w:rsidRPr="007C1C77">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w:t>
            </w:r>
            <w:proofErr w:type="spellStart"/>
            <w:r w:rsidRPr="007C1C77">
              <w:rPr>
                <w:rFonts w:ascii="Times New Roman" w:hAnsi="Times New Roman" w:cs="Times New Roman"/>
                <w:sz w:val="20"/>
                <w:szCs w:val="20"/>
              </w:rPr>
              <w:t>доплерографического</w:t>
            </w:r>
            <w:proofErr w:type="spellEnd"/>
            <w:r w:rsidRPr="007C1C77">
              <w:rPr>
                <w:rFonts w:ascii="Times New Roman" w:hAnsi="Times New Roman" w:cs="Times New Roman"/>
                <w:sz w:val="20"/>
                <w:szCs w:val="20"/>
              </w:rPr>
              <w:t xml:space="preserve"> определения кровотока в магистральных артериях, а также лучевых (включая МРТ), иммунологических и молекулярно-генетических исследований**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123</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33104,762</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2</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Выхаживание новорожденных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P05.0, P05.1, P07</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Другие случаи малой массы тела при рождении. Другие случаи недоношенности. Крайняя незрелость. «Маловесный» для </w:t>
            </w:r>
            <w:proofErr w:type="spellStart"/>
            <w:r w:rsidRPr="007C1C77">
              <w:rPr>
                <w:rFonts w:ascii="Times New Roman" w:hAnsi="Times New Roman" w:cs="Times New Roman"/>
                <w:sz w:val="20"/>
                <w:szCs w:val="20"/>
              </w:rPr>
              <w:t>гестационного</w:t>
            </w:r>
            <w:proofErr w:type="spellEnd"/>
            <w:r w:rsidRPr="007C1C77">
              <w:rPr>
                <w:rFonts w:ascii="Times New Roman" w:hAnsi="Times New Roman" w:cs="Times New Roman"/>
                <w:sz w:val="20"/>
                <w:szCs w:val="20"/>
              </w:rPr>
              <w:t xml:space="preserve"> возраста плод. Малый размер плода для </w:t>
            </w:r>
            <w:proofErr w:type="spellStart"/>
            <w:r w:rsidRPr="007C1C77">
              <w:rPr>
                <w:rFonts w:ascii="Times New Roman" w:hAnsi="Times New Roman" w:cs="Times New Roman"/>
                <w:sz w:val="20"/>
                <w:szCs w:val="20"/>
              </w:rPr>
              <w:t>гестационного</w:t>
            </w:r>
            <w:proofErr w:type="spellEnd"/>
            <w:r w:rsidRPr="007C1C77">
              <w:rPr>
                <w:rFonts w:ascii="Times New Roman" w:hAnsi="Times New Roman" w:cs="Times New Roman"/>
                <w:sz w:val="20"/>
                <w:szCs w:val="20"/>
              </w:rPr>
              <w:t xml:space="preserve"> возраста. Крайне малая масса тела при рождении. Крайняя незрелость</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Комбинированное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19</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97 </w:t>
            </w:r>
            <w:proofErr w:type="spellStart"/>
            <w:r w:rsidRPr="007C1C77">
              <w:rPr>
                <w:rFonts w:ascii="Times New Roman" w:hAnsi="Times New Roman" w:cs="Times New Roman"/>
                <w:sz w:val="20"/>
                <w:szCs w:val="20"/>
              </w:rPr>
              <w:t>Инфузионная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кардиотоническая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вазотропная</w:t>
            </w:r>
            <w:proofErr w:type="spellEnd"/>
            <w:r w:rsidRPr="007C1C77">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w:t>
            </w:r>
            <w:proofErr w:type="spellStart"/>
            <w:r w:rsidRPr="007C1C77">
              <w:rPr>
                <w:rFonts w:ascii="Times New Roman" w:hAnsi="Times New Roman" w:cs="Times New Roman"/>
                <w:sz w:val="20"/>
                <w:szCs w:val="20"/>
              </w:rPr>
              <w:t>доплерографического</w:t>
            </w:r>
            <w:proofErr w:type="spellEnd"/>
            <w:r w:rsidRPr="007C1C77">
              <w:rPr>
                <w:rFonts w:ascii="Times New Roman" w:hAnsi="Times New Roman" w:cs="Times New Roman"/>
                <w:sz w:val="20"/>
                <w:szCs w:val="20"/>
              </w:rPr>
              <w:t xml:space="preserve"> определения кровотока в магистральных артериях, а также лучевых (МРТ), иммунологических и молекулярно-генетических исследований)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5898,055</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b/>
                <w:sz w:val="20"/>
                <w:szCs w:val="20"/>
              </w:rPr>
            </w:pPr>
            <w:r w:rsidRPr="007C1C77">
              <w:rPr>
                <w:rFonts w:ascii="Times New Roman" w:hAnsi="Times New Roman" w:cs="Times New Roman"/>
                <w:b/>
                <w:sz w:val="20"/>
                <w:szCs w:val="20"/>
              </w:rPr>
              <w:t>II</w:t>
            </w:r>
          </w:p>
        </w:tc>
        <w:tc>
          <w:tcPr>
            <w:tcW w:w="3670"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ГБУЗ РТ "Республиканская больница №1"</w:t>
            </w:r>
          </w:p>
        </w:tc>
        <w:tc>
          <w:tcPr>
            <w:tcW w:w="2126"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3118"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1134"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709"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2551" w:type="dxa"/>
            <w:hideMark/>
          </w:tcPr>
          <w:p w:rsidR="007C1C77" w:rsidRPr="007C1C77" w:rsidRDefault="007C1C77" w:rsidP="0077231E">
            <w:pPr>
              <w:tabs>
                <w:tab w:val="left" w:pos="4395"/>
              </w:tabs>
              <w:rPr>
                <w:rFonts w:ascii="Times New Roman" w:hAnsi="Times New Roman" w:cs="Times New Roman"/>
                <w:b/>
                <w:bCs/>
                <w:sz w:val="20"/>
                <w:szCs w:val="20"/>
              </w:rPr>
            </w:pPr>
            <w:r w:rsidRPr="007C1C77">
              <w:rPr>
                <w:rFonts w:ascii="Times New Roman" w:hAnsi="Times New Roman" w:cs="Times New Roman"/>
                <w:b/>
                <w:bCs/>
                <w:sz w:val="20"/>
                <w:szCs w:val="20"/>
              </w:rPr>
              <w:t> </w:t>
            </w:r>
          </w:p>
        </w:tc>
        <w:tc>
          <w:tcPr>
            <w:tcW w:w="993" w:type="dxa"/>
            <w:hideMark/>
          </w:tcPr>
          <w:p w:rsidR="007C1C77" w:rsidRPr="007C1C77" w:rsidRDefault="007C1C77" w:rsidP="0077231E">
            <w:pPr>
              <w:tabs>
                <w:tab w:val="left" w:pos="4395"/>
              </w:tabs>
              <w:jc w:val="right"/>
              <w:rPr>
                <w:rFonts w:ascii="Times New Roman" w:hAnsi="Times New Roman" w:cs="Times New Roman"/>
                <w:b/>
                <w:bCs/>
                <w:sz w:val="20"/>
                <w:szCs w:val="20"/>
              </w:rPr>
            </w:pPr>
            <w:r w:rsidRPr="007C1C77">
              <w:rPr>
                <w:rFonts w:ascii="Times New Roman" w:hAnsi="Times New Roman" w:cs="Times New Roman"/>
                <w:b/>
                <w:bCs/>
                <w:sz w:val="20"/>
                <w:szCs w:val="20"/>
              </w:rPr>
              <w:t>710</w:t>
            </w:r>
          </w:p>
        </w:tc>
        <w:tc>
          <w:tcPr>
            <w:tcW w:w="1276" w:type="dxa"/>
            <w:hideMark/>
          </w:tcPr>
          <w:p w:rsidR="007C1C77" w:rsidRPr="007C1C77" w:rsidRDefault="00005DDE" w:rsidP="0077231E">
            <w:pPr>
              <w:tabs>
                <w:tab w:val="left" w:pos="4395"/>
              </w:tabs>
              <w:jc w:val="right"/>
              <w:rPr>
                <w:rFonts w:ascii="Times New Roman" w:hAnsi="Times New Roman" w:cs="Times New Roman"/>
                <w:b/>
                <w:bCs/>
                <w:sz w:val="20"/>
                <w:szCs w:val="20"/>
              </w:rPr>
            </w:pPr>
            <w:r>
              <w:rPr>
                <w:rFonts w:ascii="Times New Roman" w:hAnsi="Times New Roman" w:cs="Times New Roman"/>
                <w:b/>
                <w:bCs/>
                <w:sz w:val="20"/>
                <w:szCs w:val="20"/>
              </w:rPr>
              <w:t>118401,966</w:t>
            </w:r>
            <w:bookmarkStart w:id="0" w:name="_GoBack"/>
            <w:bookmarkEnd w:id="0"/>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1</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Нейрохирургия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93</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19733,712</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C41.2, C41.4, C70.1, C72.0, C72.1, C72.8, C79.4, C79.5, C90.0, C90.2, D48.0, D16.6, D16.8, D18.0, D32.1, D33.4, D33.7, D36.1, D43.4, Q06.8, M85.5</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83 Микрохирургическое удаление опухоли</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764,918</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2</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11.Внутрисосудистый </w:t>
            </w:r>
            <w:proofErr w:type="spellStart"/>
            <w:r w:rsidRPr="007C1C77">
              <w:rPr>
                <w:rFonts w:ascii="Times New Roman" w:hAnsi="Times New Roman" w:cs="Times New Roman"/>
                <w:sz w:val="20"/>
                <w:szCs w:val="20"/>
              </w:rPr>
              <w:t>тромболизис</w:t>
            </w:r>
            <w:proofErr w:type="spellEnd"/>
            <w:r w:rsidRPr="007C1C77">
              <w:rPr>
                <w:rFonts w:ascii="Times New Roman" w:hAnsi="Times New Roman" w:cs="Times New Roman"/>
                <w:sz w:val="20"/>
                <w:szCs w:val="20"/>
              </w:rPr>
              <w:t xml:space="preserve"> при окклюзиях церебральных артерий и синусов</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I67.6</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тромбоз церебральных артерий и синусов </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13</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87 внутрисосудистый </w:t>
            </w:r>
            <w:proofErr w:type="spellStart"/>
            <w:r w:rsidRPr="007C1C77">
              <w:rPr>
                <w:rFonts w:ascii="Times New Roman" w:hAnsi="Times New Roman" w:cs="Times New Roman"/>
                <w:sz w:val="20"/>
                <w:szCs w:val="20"/>
              </w:rPr>
              <w:t>тромболизис</w:t>
            </w:r>
            <w:proofErr w:type="spellEnd"/>
            <w:r w:rsidRPr="007C1C77">
              <w:rPr>
                <w:rFonts w:ascii="Times New Roman" w:hAnsi="Times New Roman" w:cs="Times New Roman"/>
                <w:sz w:val="20"/>
                <w:szCs w:val="20"/>
              </w:rPr>
              <w:t xml:space="preserve"> церебральных артерий и синусов</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1071,973</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Микрохирургические вмешательства при патологии сосудов головного и спинного мозга, внутримозговых и </w:t>
            </w:r>
            <w:proofErr w:type="spellStart"/>
            <w:r w:rsidRPr="007C1C77">
              <w:rPr>
                <w:rFonts w:ascii="Times New Roman" w:hAnsi="Times New Roman" w:cs="Times New Roman"/>
                <w:sz w:val="20"/>
                <w:szCs w:val="20"/>
              </w:rPr>
              <w:t>внутрижелудочковых</w:t>
            </w:r>
            <w:proofErr w:type="spellEnd"/>
            <w:r w:rsidRPr="007C1C77">
              <w:rPr>
                <w:rFonts w:ascii="Times New Roman" w:hAnsi="Times New Roman" w:cs="Times New Roman"/>
                <w:sz w:val="20"/>
                <w:szCs w:val="20"/>
              </w:rPr>
              <w:t xml:space="preserve"> гематомах</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I60, I61, I62 </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артериальная аневризма в условиях разрыва или артериовенозная </w:t>
            </w:r>
            <w:proofErr w:type="spellStart"/>
            <w:r w:rsidRPr="007C1C77">
              <w:rPr>
                <w:rFonts w:ascii="Times New Roman" w:hAnsi="Times New Roman" w:cs="Times New Roman"/>
                <w:sz w:val="20"/>
                <w:szCs w:val="20"/>
              </w:rPr>
              <w:t>мальформация</w:t>
            </w:r>
            <w:proofErr w:type="spellEnd"/>
            <w:r w:rsidRPr="007C1C77">
              <w:rPr>
                <w:rFonts w:ascii="Times New Roman" w:hAnsi="Times New Roman" w:cs="Times New Roman"/>
                <w:sz w:val="20"/>
                <w:szCs w:val="20"/>
              </w:rPr>
              <w:t xml:space="preserve"> головного мозга в условиях острого и подострого периода субарахноидального или внутримозгового кровоизлияния </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 85. </w:t>
            </w:r>
            <w:proofErr w:type="spellStart"/>
            <w:r w:rsidRPr="007C1C77">
              <w:rPr>
                <w:rFonts w:ascii="Times New Roman" w:hAnsi="Times New Roman" w:cs="Times New Roman"/>
                <w:sz w:val="20"/>
                <w:szCs w:val="20"/>
              </w:rPr>
              <w:t>клипирование</w:t>
            </w:r>
            <w:proofErr w:type="spellEnd"/>
            <w:r w:rsidRPr="007C1C77">
              <w:rPr>
                <w:rFonts w:ascii="Times New Roman" w:hAnsi="Times New Roman" w:cs="Times New Roman"/>
                <w:sz w:val="20"/>
                <w:szCs w:val="20"/>
              </w:rPr>
              <w:t xml:space="preserve"> артериальных аневризм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956,148</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3</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Реконструктивные вмешательства на экстракраниальных отделах церебральных артерий</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I65.0 - I65.3, I65.8, I66, I67.8</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Окклюзии, стенозы, эмболии, тромбозы, </w:t>
            </w:r>
            <w:proofErr w:type="spellStart"/>
            <w:r w:rsidRPr="007C1C77">
              <w:rPr>
                <w:rFonts w:ascii="Times New Roman" w:hAnsi="Times New Roman" w:cs="Times New Roman"/>
                <w:sz w:val="20"/>
                <w:szCs w:val="20"/>
              </w:rPr>
              <w:t>гемодинамически</w:t>
            </w:r>
            <w:proofErr w:type="spellEnd"/>
            <w:r w:rsidRPr="007C1C77">
              <w:rPr>
                <w:rFonts w:ascii="Times New Roman" w:hAnsi="Times New Roman" w:cs="Times New Roman"/>
                <w:sz w:val="20"/>
                <w:szCs w:val="20"/>
              </w:rPr>
              <w:t xml:space="preserve"> значимые патологические извитости экстракраниальных отделов церебральных артерий</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88 Реконструктивные вмешательства </w:t>
            </w:r>
            <w:proofErr w:type="spellStart"/>
            <w:r w:rsidRPr="007C1C77">
              <w:rPr>
                <w:rFonts w:ascii="Times New Roman" w:hAnsi="Times New Roman" w:cs="Times New Roman"/>
                <w:sz w:val="20"/>
                <w:szCs w:val="20"/>
              </w:rPr>
              <w:t>эктракраниальных</w:t>
            </w:r>
            <w:proofErr w:type="spellEnd"/>
            <w:r w:rsidRPr="007C1C77">
              <w:rPr>
                <w:rFonts w:ascii="Times New Roman" w:hAnsi="Times New Roman" w:cs="Times New Roman"/>
                <w:sz w:val="20"/>
                <w:szCs w:val="20"/>
              </w:rPr>
              <w:t xml:space="preserve"> отделах церебральных артерий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382,459</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4</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M84.8, M85.0, M85.5, Q01, Q67.2, Q67.3, Q75.0, Q75.2, Q75.8, Q87.0, S02.1, S02.2, S02.7 - S02.9, T90.2, T88.8</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Дефекты и деформации свода и основания черепа, лицевого скелета врожденного и приобретенного </w:t>
            </w:r>
            <w:proofErr w:type="spellStart"/>
            <w:r w:rsidRPr="007C1C77">
              <w:rPr>
                <w:rFonts w:ascii="Times New Roman" w:hAnsi="Times New Roman" w:cs="Times New Roman"/>
                <w:sz w:val="20"/>
                <w:szCs w:val="20"/>
              </w:rPr>
              <w:t>генезиза</w:t>
            </w:r>
            <w:proofErr w:type="spellEnd"/>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89 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w:t>
            </w:r>
            <w:proofErr w:type="spellStart"/>
            <w:r w:rsidRPr="007C1C77">
              <w:rPr>
                <w:rFonts w:ascii="Times New Roman" w:hAnsi="Times New Roman" w:cs="Times New Roman"/>
                <w:sz w:val="20"/>
                <w:szCs w:val="20"/>
              </w:rPr>
              <w:t>ауто</w:t>
            </w:r>
            <w:proofErr w:type="spellEnd"/>
            <w:r w:rsidRPr="007C1C77">
              <w:rPr>
                <w:rFonts w:ascii="Times New Roman" w:hAnsi="Times New Roman" w:cs="Times New Roman"/>
                <w:sz w:val="20"/>
                <w:szCs w:val="20"/>
              </w:rPr>
              <w:t xml:space="preserve">-и(или) </w:t>
            </w:r>
            <w:proofErr w:type="spellStart"/>
            <w:r w:rsidRPr="007C1C77">
              <w:rPr>
                <w:rFonts w:ascii="Times New Roman" w:hAnsi="Times New Roman" w:cs="Times New Roman"/>
                <w:sz w:val="20"/>
                <w:szCs w:val="20"/>
              </w:rPr>
              <w:t>аллотрансплантантов</w:t>
            </w:r>
            <w:proofErr w:type="spellEnd"/>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62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11856,236</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5</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Хирургические вмешательства при врожденной или приобретенной гидроцефалии </w:t>
            </w:r>
            <w:proofErr w:type="spellStart"/>
            <w:r w:rsidRPr="007C1C77">
              <w:rPr>
                <w:rFonts w:ascii="Times New Roman" w:hAnsi="Times New Roman" w:cs="Times New Roman"/>
                <w:sz w:val="20"/>
                <w:szCs w:val="20"/>
              </w:rPr>
              <w:t>окклюзионного</w:t>
            </w:r>
            <w:proofErr w:type="spellEnd"/>
            <w:r w:rsidRPr="007C1C77">
              <w:rPr>
                <w:rFonts w:ascii="Times New Roman" w:hAnsi="Times New Roman" w:cs="Times New Roman"/>
                <w:sz w:val="20"/>
                <w:szCs w:val="20"/>
              </w:rPr>
              <w:t xml:space="preserve"> или сообщающегося характера или приобретенных церебральных кистах. Повторные </w:t>
            </w:r>
            <w:proofErr w:type="spellStart"/>
            <w:r w:rsidRPr="007C1C77">
              <w:rPr>
                <w:rFonts w:ascii="Times New Roman" w:hAnsi="Times New Roman" w:cs="Times New Roman"/>
                <w:sz w:val="20"/>
                <w:szCs w:val="20"/>
              </w:rPr>
              <w:t>ликворошунтирующие</w:t>
            </w:r>
            <w:proofErr w:type="spellEnd"/>
            <w:r w:rsidRPr="007C1C77">
              <w:rPr>
                <w:rFonts w:ascii="Times New Roman" w:hAnsi="Times New Roman" w:cs="Times New Roman"/>
                <w:sz w:val="20"/>
                <w:szCs w:val="20"/>
              </w:rPr>
              <w:t xml:space="preserve"> операции при осложненном течении заболевания</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G91, G93.0, Q03</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Врожденная или приобретенная гидроцефалия </w:t>
            </w:r>
            <w:proofErr w:type="spellStart"/>
            <w:r w:rsidRPr="007C1C77">
              <w:rPr>
                <w:rFonts w:ascii="Times New Roman" w:hAnsi="Times New Roman" w:cs="Times New Roman"/>
                <w:sz w:val="20"/>
                <w:szCs w:val="20"/>
              </w:rPr>
              <w:t>окклюзионного</w:t>
            </w:r>
            <w:proofErr w:type="spellEnd"/>
            <w:r w:rsidRPr="007C1C77">
              <w:rPr>
                <w:rFonts w:ascii="Times New Roman" w:hAnsi="Times New Roman" w:cs="Times New Roman"/>
                <w:sz w:val="20"/>
                <w:szCs w:val="20"/>
              </w:rPr>
              <w:t xml:space="preserve"> или сообщающегося характера. Приобретенные церебральные кисты</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486 </w:t>
            </w:r>
            <w:proofErr w:type="spellStart"/>
            <w:r w:rsidRPr="007C1C77">
              <w:rPr>
                <w:rFonts w:ascii="Times New Roman" w:hAnsi="Times New Roman" w:cs="Times New Roman"/>
                <w:sz w:val="20"/>
                <w:szCs w:val="20"/>
              </w:rPr>
              <w:t>Ликворошунтирующие</w:t>
            </w:r>
            <w:proofErr w:type="spellEnd"/>
            <w:r w:rsidRPr="007C1C77">
              <w:rPr>
                <w:rFonts w:ascii="Times New Roman" w:hAnsi="Times New Roman" w:cs="Times New Roman"/>
                <w:sz w:val="20"/>
                <w:szCs w:val="20"/>
              </w:rPr>
              <w:t xml:space="preserve"> операции, в том числе с индивидуальным подбором </w:t>
            </w:r>
            <w:proofErr w:type="spellStart"/>
            <w:r w:rsidRPr="007C1C77">
              <w:rPr>
                <w:rFonts w:ascii="Times New Roman" w:hAnsi="Times New Roman" w:cs="Times New Roman"/>
                <w:sz w:val="20"/>
                <w:szCs w:val="20"/>
              </w:rPr>
              <w:t>ликворошунтирующих</w:t>
            </w:r>
            <w:proofErr w:type="spellEnd"/>
            <w:r w:rsidRPr="007C1C77">
              <w:rPr>
                <w:rFonts w:ascii="Times New Roman" w:hAnsi="Times New Roman" w:cs="Times New Roman"/>
                <w:sz w:val="20"/>
                <w:szCs w:val="20"/>
              </w:rPr>
              <w:t xml:space="preserve"> систем (взрослый)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343,941</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G91;G93.0;Q03</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Врожденная или приобретенная гидроцефалия </w:t>
            </w:r>
            <w:proofErr w:type="spellStart"/>
            <w:r w:rsidRPr="007C1C77">
              <w:rPr>
                <w:rFonts w:ascii="Times New Roman" w:hAnsi="Times New Roman" w:cs="Times New Roman"/>
                <w:sz w:val="20"/>
                <w:szCs w:val="20"/>
              </w:rPr>
              <w:t>окклюзионного</w:t>
            </w:r>
            <w:proofErr w:type="spellEnd"/>
            <w:r w:rsidRPr="007C1C77">
              <w:rPr>
                <w:rFonts w:ascii="Times New Roman" w:hAnsi="Times New Roman" w:cs="Times New Roman"/>
                <w:sz w:val="20"/>
                <w:szCs w:val="20"/>
              </w:rPr>
              <w:t xml:space="preserve"> или сообщающегося характера. Приобретенные церебральные кисты</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487 </w:t>
            </w:r>
            <w:proofErr w:type="spellStart"/>
            <w:r w:rsidRPr="007C1C77">
              <w:rPr>
                <w:rFonts w:ascii="Times New Roman" w:hAnsi="Times New Roman" w:cs="Times New Roman"/>
                <w:sz w:val="20"/>
                <w:szCs w:val="20"/>
              </w:rPr>
              <w:t>Ликворошунтирующие</w:t>
            </w:r>
            <w:proofErr w:type="spellEnd"/>
            <w:r w:rsidRPr="007C1C77">
              <w:rPr>
                <w:rFonts w:ascii="Times New Roman" w:hAnsi="Times New Roman" w:cs="Times New Roman"/>
                <w:sz w:val="20"/>
                <w:szCs w:val="20"/>
              </w:rPr>
              <w:t xml:space="preserve"> операции, в том числе с индивидуальным подбором </w:t>
            </w:r>
            <w:proofErr w:type="spellStart"/>
            <w:r w:rsidRPr="007C1C77">
              <w:rPr>
                <w:rFonts w:ascii="Times New Roman" w:hAnsi="Times New Roman" w:cs="Times New Roman"/>
                <w:sz w:val="20"/>
                <w:szCs w:val="20"/>
              </w:rPr>
              <w:t>ликворошунтирующих</w:t>
            </w:r>
            <w:proofErr w:type="spellEnd"/>
            <w:r w:rsidRPr="007C1C77">
              <w:rPr>
                <w:rFonts w:ascii="Times New Roman" w:hAnsi="Times New Roman" w:cs="Times New Roman"/>
                <w:sz w:val="20"/>
                <w:szCs w:val="20"/>
              </w:rPr>
              <w:t xml:space="preserve"> систем (детский)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3</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741,547</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6</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Микрохирургические вмешательства при злокачественных (первичных и вторичных) и </w:t>
            </w:r>
            <w:proofErr w:type="spellStart"/>
            <w:r w:rsidRPr="007C1C77">
              <w:rPr>
                <w:rFonts w:ascii="Times New Roman" w:hAnsi="Times New Roman" w:cs="Times New Roman"/>
                <w:sz w:val="20"/>
                <w:szCs w:val="20"/>
              </w:rPr>
              <w:t>дорокачественных</w:t>
            </w:r>
            <w:proofErr w:type="spellEnd"/>
            <w:r w:rsidRPr="007C1C77">
              <w:rPr>
                <w:rFonts w:ascii="Times New Roman" w:hAnsi="Times New Roman" w:cs="Times New Roman"/>
                <w:sz w:val="20"/>
                <w:szCs w:val="20"/>
              </w:rPr>
              <w:t xml:space="preserve"> новообразованиях оболочек головного мозга с вовлечением синусов , серповидного отростка и намета мозжечка</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С70.0;С79.3;D32.0;D43.1;Q85</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Злокачественные (первичные и вторичные) и доброкачественные новообразования оболочек головного мозга </w:t>
            </w:r>
            <w:proofErr w:type="spellStart"/>
            <w:r w:rsidRPr="007C1C77">
              <w:rPr>
                <w:rFonts w:ascii="Times New Roman" w:hAnsi="Times New Roman" w:cs="Times New Roman"/>
                <w:sz w:val="20"/>
                <w:szCs w:val="20"/>
              </w:rPr>
              <w:t>парасаггитальной</w:t>
            </w:r>
            <w:proofErr w:type="spellEnd"/>
            <w:r w:rsidRPr="007C1C77">
              <w:rPr>
                <w:rFonts w:ascii="Times New Roman" w:hAnsi="Times New Roman" w:cs="Times New Roman"/>
                <w:sz w:val="20"/>
                <w:szCs w:val="20"/>
              </w:rPr>
              <w:t xml:space="preserve"> локализации с вовлечением синусов , серповидного отростка и намета мозжечка , а также внутри желудочковой локализации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72 Удаление опухоли с применением </w:t>
            </w:r>
            <w:proofErr w:type="spellStart"/>
            <w:r w:rsidRPr="007C1C77">
              <w:rPr>
                <w:rFonts w:ascii="Times New Roman" w:hAnsi="Times New Roman" w:cs="Times New Roman"/>
                <w:sz w:val="20"/>
                <w:szCs w:val="20"/>
              </w:rPr>
              <w:t>интраоперационного</w:t>
            </w:r>
            <w:proofErr w:type="spellEnd"/>
            <w:r w:rsidRPr="007C1C77">
              <w:rPr>
                <w:rFonts w:ascii="Times New Roman" w:hAnsi="Times New Roman" w:cs="Times New Roman"/>
                <w:sz w:val="20"/>
                <w:szCs w:val="20"/>
              </w:rPr>
              <w:t xml:space="preserve"> ультразвукового  сканирования</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191,230</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Микрохирургические и эндоскопические вмешательства при поражениях межпозвоночных дисков шейных и грудных </w:t>
            </w:r>
            <w:proofErr w:type="spellStart"/>
            <w:r w:rsidRPr="007C1C77">
              <w:rPr>
                <w:rFonts w:ascii="Times New Roman" w:hAnsi="Times New Roman" w:cs="Times New Roman"/>
                <w:sz w:val="20"/>
                <w:szCs w:val="20"/>
              </w:rPr>
              <w:t>отделовс</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миелопанией</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радикуло</w:t>
            </w:r>
            <w:proofErr w:type="spellEnd"/>
            <w:r w:rsidRPr="007C1C77">
              <w:rPr>
                <w:rFonts w:ascii="Times New Roman" w:hAnsi="Times New Roman" w:cs="Times New Roman"/>
                <w:sz w:val="20"/>
                <w:szCs w:val="20"/>
              </w:rPr>
              <w:t xml:space="preserve">- и </w:t>
            </w:r>
            <w:proofErr w:type="spellStart"/>
            <w:r w:rsidRPr="007C1C77">
              <w:rPr>
                <w:rFonts w:ascii="Times New Roman" w:hAnsi="Times New Roman" w:cs="Times New Roman"/>
                <w:sz w:val="20"/>
                <w:szCs w:val="20"/>
              </w:rPr>
              <w:t>нейропатией</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спондилолистезах</w:t>
            </w:r>
            <w:proofErr w:type="spellEnd"/>
            <w:r w:rsidRPr="007C1C77">
              <w:rPr>
                <w:rFonts w:ascii="Times New Roman" w:hAnsi="Times New Roman" w:cs="Times New Roman"/>
                <w:sz w:val="20"/>
                <w:szCs w:val="20"/>
              </w:rPr>
              <w:t xml:space="preserve"> и спинальных стенозах. Сложные </w:t>
            </w:r>
            <w:proofErr w:type="spellStart"/>
            <w:r w:rsidRPr="007C1C77">
              <w:rPr>
                <w:rFonts w:ascii="Times New Roman" w:hAnsi="Times New Roman" w:cs="Times New Roman"/>
                <w:sz w:val="20"/>
                <w:szCs w:val="20"/>
              </w:rPr>
              <w:t>декомпрессионно</w:t>
            </w:r>
            <w:proofErr w:type="spellEnd"/>
            <w:r w:rsidRPr="007C1C77">
              <w:rPr>
                <w:rFonts w:ascii="Times New Roman" w:hAnsi="Times New Roman" w:cs="Times New Roman"/>
                <w:sz w:val="20"/>
                <w:szCs w:val="20"/>
              </w:rPr>
              <w:t xml:space="preserve">-стабилизирующие и реконструктивные операции при травмах и заболеваниях позвоночника , </w:t>
            </w:r>
            <w:proofErr w:type="spellStart"/>
            <w:r w:rsidRPr="007C1C77">
              <w:rPr>
                <w:rFonts w:ascii="Times New Roman" w:hAnsi="Times New Roman" w:cs="Times New Roman"/>
                <w:sz w:val="20"/>
                <w:szCs w:val="20"/>
              </w:rPr>
              <w:t>сапровождающихся</w:t>
            </w:r>
            <w:proofErr w:type="spellEnd"/>
            <w:r w:rsidRPr="007C1C77">
              <w:rPr>
                <w:rFonts w:ascii="Times New Roman" w:hAnsi="Times New Roman" w:cs="Times New Roman"/>
                <w:sz w:val="20"/>
                <w:szCs w:val="20"/>
              </w:rPr>
              <w:t xml:space="preserve"> развитием </w:t>
            </w:r>
            <w:proofErr w:type="spellStart"/>
            <w:r w:rsidRPr="007C1C77">
              <w:rPr>
                <w:rFonts w:ascii="Times New Roman" w:hAnsi="Times New Roman" w:cs="Times New Roman"/>
                <w:sz w:val="20"/>
                <w:szCs w:val="20"/>
              </w:rPr>
              <w:t>миелопатии</w:t>
            </w:r>
            <w:proofErr w:type="spellEnd"/>
            <w:r w:rsidRPr="007C1C77">
              <w:rPr>
                <w:rFonts w:ascii="Times New Roman" w:hAnsi="Times New Roman" w:cs="Times New Roman"/>
                <w:sz w:val="20"/>
                <w:szCs w:val="20"/>
              </w:rPr>
              <w:t xml:space="preserve">, с использованием </w:t>
            </w:r>
            <w:proofErr w:type="spellStart"/>
            <w:r w:rsidRPr="007C1C77">
              <w:rPr>
                <w:rFonts w:ascii="Times New Roman" w:hAnsi="Times New Roman" w:cs="Times New Roman"/>
                <w:sz w:val="20"/>
                <w:szCs w:val="20"/>
              </w:rPr>
              <w:t>остеозамещающих</w:t>
            </w:r>
            <w:proofErr w:type="spellEnd"/>
            <w:r w:rsidRPr="007C1C77">
              <w:rPr>
                <w:rFonts w:ascii="Times New Roman" w:hAnsi="Times New Roman" w:cs="Times New Roman"/>
                <w:sz w:val="20"/>
                <w:szCs w:val="20"/>
              </w:rPr>
              <w:t xml:space="preserve"> материалов , погруженных и наружных фиксирующих </w:t>
            </w:r>
            <w:proofErr w:type="spellStart"/>
            <w:r w:rsidRPr="007C1C77">
              <w:rPr>
                <w:rFonts w:ascii="Times New Roman" w:hAnsi="Times New Roman" w:cs="Times New Roman"/>
                <w:sz w:val="20"/>
                <w:szCs w:val="20"/>
              </w:rPr>
              <w:t>успройсв</w:t>
            </w:r>
            <w:proofErr w:type="spellEnd"/>
            <w:r w:rsidRPr="007C1C77">
              <w:rPr>
                <w:rFonts w:ascii="Times New Roman" w:hAnsi="Times New Roman" w:cs="Times New Roman"/>
                <w:sz w:val="20"/>
                <w:szCs w:val="20"/>
              </w:rPr>
              <w:t>.</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M42; М43;М45;М46;М48;M50;M51;М53;М92;М93;М95;G95.1;G95.2;G95.8;G95.9;Q76.2</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Дегенеративно- дистрофическое поражение межпозвонковых дисков , суставов и связок позвоночника с формированием грыжи диска , деформацией (гипертрофией )суставов и связочного аппарата , нестабильностью сегмента , </w:t>
            </w:r>
            <w:proofErr w:type="spellStart"/>
            <w:r w:rsidRPr="007C1C77">
              <w:rPr>
                <w:rFonts w:ascii="Times New Roman" w:hAnsi="Times New Roman" w:cs="Times New Roman"/>
                <w:sz w:val="20"/>
                <w:szCs w:val="20"/>
              </w:rPr>
              <w:t>спондилолистезом</w:t>
            </w:r>
            <w:proofErr w:type="spellEnd"/>
            <w:r w:rsidRPr="007C1C77">
              <w:rPr>
                <w:rFonts w:ascii="Times New Roman" w:hAnsi="Times New Roman" w:cs="Times New Roman"/>
                <w:sz w:val="20"/>
                <w:szCs w:val="20"/>
              </w:rPr>
              <w:t xml:space="preserve"> позвоночного </w:t>
            </w:r>
            <w:proofErr w:type="spellStart"/>
            <w:r w:rsidRPr="007C1C77">
              <w:rPr>
                <w:rFonts w:ascii="Times New Roman" w:hAnsi="Times New Roman" w:cs="Times New Roman"/>
                <w:sz w:val="20"/>
                <w:szCs w:val="20"/>
              </w:rPr>
              <w:t>тканала</w:t>
            </w:r>
            <w:proofErr w:type="spellEnd"/>
            <w:r w:rsidRPr="007C1C77">
              <w:rPr>
                <w:rFonts w:ascii="Times New Roman" w:hAnsi="Times New Roman" w:cs="Times New Roman"/>
                <w:sz w:val="20"/>
                <w:szCs w:val="20"/>
              </w:rPr>
              <w:t xml:space="preserve"> и его карманов</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16</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535 </w:t>
            </w:r>
            <w:proofErr w:type="spellStart"/>
            <w:r w:rsidRPr="007C1C77">
              <w:rPr>
                <w:rFonts w:ascii="Times New Roman" w:hAnsi="Times New Roman" w:cs="Times New Roman"/>
                <w:sz w:val="20"/>
                <w:szCs w:val="20"/>
              </w:rPr>
              <w:t>Декомпрессивно</w:t>
            </w:r>
            <w:proofErr w:type="spellEnd"/>
            <w:r w:rsidRPr="007C1C77">
              <w:rPr>
                <w:rFonts w:ascii="Times New Roman" w:hAnsi="Times New Roman" w:cs="Times New Roman"/>
                <w:sz w:val="20"/>
                <w:szCs w:val="20"/>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 с использованием костной пластики (</w:t>
            </w:r>
            <w:proofErr w:type="spellStart"/>
            <w:r w:rsidRPr="007C1C77">
              <w:rPr>
                <w:rFonts w:ascii="Times New Roman" w:hAnsi="Times New Roman" w:cs="Times New Roman"/>
                <w:sz w:val="20"/>
                <w:szCs w:val="20"/>
              </w:rPr>
              <w:t>спондилодеза</w:t>
            </w:r>
            <w:proofErr w:type="spellEnd"/>
            <w:r w:rsidRPr="007C1C77">
              <w:rPr>
                <w:rFonts w:ascii="Times New Roman" w:hAnsi="Times New Roman" w:cs="Times New Roman"/>
                <w:sz w:val="20"/>
                <w:szCs w:val="20"/>
              </w:rPr>
              <w:t xml:space="preserve">), погружных имплантатов и стабилизирующих систем при помощи микроскопа , эндоскопической техники и малоинвазивного инструментария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10</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3425,259</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2</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Челюстно-лицевая хирургия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005DD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4</w:t>
            </w:r>
            <w:r w:rsidR="00005DDE">
              <w:rPr>
                <w:rFonts w:ascii="Times New Roman" w:hAnsi="Times New Roman" w:cs="Times New Roman"/>
                <w:b/>
                <w:bCs/>
                <w:sz w:val="20"/>
                <w:szCs w:val="20"/>
              </w:rPr>
              <w:t>1</w:t>
            </w:r>
          </w:p>
        </w:tc>
        <w:tc>
          <w:tcPr>
            <w:tcW w:w="1276" w:type="dxa"/>
            <w:hideMark/>
          </w:tcPr>
          <w:p w:rsidR="007C1C77" w:rsidRPr="00E613C5" w:rsidRDefault="00005DDE" w:rsidP="0077231E">
            <w:pPr>
              <w:tabs>
                <w:tab w:val="left" w:pos="4395"/>
              </w:tabs>
              <w:jc w:val="right"/>
              <w:rPr>
                <w:rFonts w:ascii="Times New Roman" w:hAnsi="Times New Roman" w:cs="Times New Roman"/>
                <w:b/>
                <w:bCs/>
                <w:sz w:val="20"/>
                <w:szCs w:val="20"/>
              </w:rPr>
            </w:pPr>
            <w:r>
              <w:rPr>
                <w:rFonts w:ascii="Times New Roman" w:hAnsi="Times New Roman" w:cs="Times New Roman"/>
                <w:b/>
                <w:bCs/>
                <w:sz w:val="20"/>
                <w:szCs w:val="20"/>
              </w:rPr>
              <w:t>5939,724</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Реконструктивно-пластические операции при врожденных пороках развития черепно-челюстно-лицевой области.</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Q36.9</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Врожденная полная односторонняя расщелина верхней губы</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52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440 Реконструктивная </w:t>
            </w:r>
            <w:proofErr w:type="spellStart"/>
            <w:r w:rsidRPr="007C1C77">
              <w:rPr>
                <w:rFonts w:ascii="Times New Roman" w:hAnsi="Times New Roman" w:cs="Times New Roman"/>
                <w:sz w:val="20"/>
                <w:szCs w:val="20"/>
              </w:rPr>
              <w:t>хейлоринопластика</w:t>
            </w:r>
            <w:proofErr w:type="spellEnd"/>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724,357</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L91, M96, M95.0</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Рубцовая деформация верхней губы и концевого отдела носа после ранее проведенной </w:t>
            </w:r>
            <w:proofErr w:type="spellStart"/>
            <w:r w:rsidRPr="007C1C77">
              <w:rPr>
                <w:rFonts w:ascii="Times New Roman" w:hAnsi="Times New Roman" w:cs="Times New Roman"/>
                <w:sz w:val="20"/>
                <w:szCs w:val="20"/>
              </w:rPr>
              <w:t>хейлоринопластики</w:t>
            </w:r>
            <w:proofErr w:type="spellEnd"/>
            <w:r w:rsidRPr="007C1C77">
              <w:rPr>
                <w:rFonts w:ascii="Times New Roman" w:hAnsi="Times New Roman" w:cs="Times New Roman"/>
                <w:sz w:val="20"/>
                <w:szCs w:val="20"/>
              </w:rPr>
              <w:t>.</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52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441 </w:t>
            </w:r>
            <w:proofErr w:type="spellStart"/>
            <w:r w:rsidRPr="007C1C77">
              <w:rPr>
                <w:rFonts w:ascii="Times New Roman" w:hAnsi="Times New Roman" w:cs="Times New Roman"/>
                <w:sz w:val="20"/>
                <w:szCs w:val="20"/>
              </w:rPr>
              <w:t>Хирурггичечкая</w:t>
            </w:r>
            <w:proofErr w:type="spellEnd"/>
            <w:r w:rsidRPr="007C1C77">
              <w:rPr>
                <w:rFonts w:ascii="Times New Roman" w:hAnsi="Times New Roman" w:cs="Times New Roman"/>
                <w:sz w:val="20"/>
                <w:szCs w:val="20"/>
              </w:rPr>
              <w:t xml:space="preserve"> коррекция рубцовой деформации верхней губы и носа местными тканями.</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1738,456</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Q35.1, М96</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Послеоперационный дефект твердого неба.</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52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442 Пластика твердого неба лоскутом на ножке из прилегающих участков. (из </w:t>
            </w:r>
            <w:proofErr w:type="spellStart"/>
            <w:r w:rsidRPr="007C1C77">
              <w:rPr>
                <w:rFonts w:ascii="Times New Roman" w:hAnsi="Times New Roman" w:cs="Times New Roman"/>
                <w:sz w:val="20"/>
                <w:szCs w:val="20"/>
              </w:rPr>
              <w:t>щеки,языка,верхней</w:t>
            </w:r>
            <w:proofErr w:type="spellEnd"/>
            <w:r w:rsidRPr="007C1C77">
              <w:rPr>
                <w:rFonts w:ascii="Times New Roman" w:hAnsi="Times New Roman" w:cs="Times New Roman"/>
                <w:sz w:val="20"/>
                <w:szCs w:val="20"/>
              </w:rPr>
              <w:t xml:space="preserve"> губы)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18</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2607,684</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D11.0</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Доброкачественное новообразование околоушной слюнной железы</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52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449 Удаление новообразования</w:t>
            </w:r>
          </w:p>
        </w:tc>
        <w:tc>
          <w:tcPr>
            <w:tcW w:w="993" w:type="dxa"/>
            <w:hideMark/>
          </w:tcPr>
          <w:p w:rsidR="007C1C77" w:rsidRPr="007C1C77" w:rsidRDefault="00005DDE" w:rsidP="0077231E">
            <w:pPr>
              <w:tabs>
                <w:tab w:val="left" w:pos="4395"/>
              </w:tabs>
              <w:jc w:val="right"/>
              <w:rPr>
                <w:rFonts w:ascii="Times New Roman" w:hAnsi="Times New Roman" w:cs="Times New Roman"/>
                <w:bCs/>
                <w:sz w:val="20"/>
                <w:szCs w:val="20"/>
              </w:rPr>
            </w:pPr>
            <w:r>
              <w:rPr>
                <w:rFonts w:ascii="Times New Roman" w:hAnsi="Times New Roman" w:cs="Times New Roman"/>
                <w:bCs/>
                <w:sz w:val="20"/>
                <w:szCs w:val="20"/>
              </w:rPr>
              <w:t>6</w:t>
            </w:r>
          </w:p>
        </w:tc>
        <w:tc>
          <w:tcPr>
            <w:tcW w:w="1276" w:type="dxa"/>
            <w:noWrap/>
            <w:hideMark/>
          </w:tcPr>
          <w:p w:rsidR="007C1C77" w:rsidRPr="007C1C77" w:rsidRDefault="00005DDE" w:rsidP="0077231E">
            <w:pPr>
              <w:tabs>
                <w:tab w:val="left" w:pos="4395"/>
              </w:tabs>
              <w:jc w:val="right"/>
              <w:rPr>
                <w:rFonts w:ascii="Times New Roman" w:hAnsi="Times New Roman" w:cs="Times New Roman"/>
                <w:sz w:val="20"/>
                <w:szCs w:val="20"/>
              </w:rPr>
            </w:pPr>
            <w:r>
              <w:rPr>
                <w:rFonts w:ascii="Times New Roman" w:hAnsi="Times New Roman" w:cs="Times New Roman"/>
                <w:sz w:val="20"/>
                <w:szCs w:val="20"/>
              </w:rPr>
              <w:t>869,228</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3</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Сердечно-сосудистая хирургия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005DDE" w:rsidP="0077231E">
            <w:pPr>
              <w:tabs>
                <w:tab w:val="left" w:pos="4395"/>
              </w:tabs>
              <w:jc w:val="right"/>
              <w:rPr>
                <w:rFonts w:ascii="Times New Roman" w:hAnsi="Times New Roman" w:cs="Times New Roman"/>
                <w:b/>
                <w:bCs/>
                <w:sz w:val="20"/>
                <w:szCs w:val="20"/>
              </w:rPr>
            </w:pPr>
            <w:r>
              <w:rPr>
                <w:rFonts w:ascii="Times New Roman" w:hAnsi="Times New Roman" w:cs="Times New Roman"/>
                <w:b/>
                <w:bCs/>
                <w:sz w:val="20"/>
                <w:szCs w:val="20"/>
              </w:rPr>
              <w:t>221</w:t>
            </w:r>
          </w:p>
        </w:tc>
        <w:tc>
          <w:tcPr>
            <w:tcW w:w="1276" w:type="dxa"/>
            <w:hideMark/>
          </w:tcPr>
          <w:p w:rsidR="007C1C77" w:rsidRPr="00E613C5" w:rsidRDefault="00005DDE" w:rsidP="0077231E">
            <w:pPr>
              <w:tabs>
                <w:tab w:val="left" w:pos="4395"/>
              </w:tabs>
              <w:jc w:val="right"/>
              <w:rPr>
                <w:rFonts w:ascii="Times New Roman" w:hAnsi="Times New Roman" w:cs="Times New Roman"/>
                <w:b/>
                <w:bCs/>
                <w:sz w:val="20"/>
                <w:szCs w:val="20"/>
              </w:rPr>
            </w:pPr>
            <w:r>
              <w:rPr>
                <w:rFonts w:ascii="Times New Roman" w:hAnsi="Times New Roman" w:cs="Times New Roman"/>
                <w:b/>
                <w:bCs/>
                <w:sz w:val="20"/>
                <w:szCs w:val="20"/>
              </w:rPr>
              <w:t>45092,142</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Коронарная </w:t>
            </w:r>
            <w:proofErr w:type="spellStart"/>
            <w:r w:rsidRPr="007C1C77">
              <w:rPr>
                <w:rFonts w:ascii="Times New Roman" w:hAnsi="Times New Roman" w:cs="Times New Roman"/>
                <w:sz w:val="20"/>
                <w:szCs w:val="20"/>
              </w:rPr>
              <w:t>реваскуляризация</w:t>
            </w:r>
            <w:proofErr w:type="spellEnd"/>
            <w:r w:rsidRPr="007C1C77">
              <w:rPr>
                <w:rFonts w:ascii="Times New Roman" w:hAnsi="Times New Roman" w:cs="Times New Roman"/>
                <w:sz w:val="20"/>
                <w:szCs w:val="20"/>
              </w:rPr>
              <w:t xml:space="preserve"> миокарда с применением </w:t>
            </w:r>
            <w:proofErr w:type="spellStart"/>
            <w:r w:rsidRPr="007C1C77">
              <w:rPr>
                <w:rFonts w:ascii="Times New Roman" w:hAnsi="Times New Roman" w:cs="Times New Roman"/>
                <w:sz w:val="20"/>
                <w:szCs w:val="20"/>
              </w:rPr>
              <w:t>ангиопластики</w:t>
            </w:r>
            <w:proofErr w:type="spellEnd"/>
            <w:r w:rsidRPr="007C1C77">
              <w:rPr>
                <w:rFonts w:ascii="Times New Roman" w:hAnsi="Times New Roman" w:cs="Times New Roman"/>
                <w:sz w:val="20"/>
                <w:szCs w:val="20"/>
              </w:rPr>
              <w:t xml:space="preserve"> в сочетании со </w:t>
            </w:r>
            <w:proofErr w:type="spellStart"/>
            <w:r w:rsidRPr="007C1C77">
              <w:rPr>
                <w:rFonts w:ascii="Times New Roman" w:hAnsi="Times New Roman" w:cs="Times New Roman"/>
                <w:sz w:val="20"/>
                <w:szCs w:val="20"/>
              </w:rPr>
              <w:lastRenderedPageBreak/>
              <w:t>стентированием</w:t>
            </w:r>
            <w:proofErr w:type="spellEnd"/>
            <w:r w:rsidRPr="007C1C77">
              <w:rPr>
                <w:rFonts w:ascii="Times New Roman" w:hAnsi="Times New Roman" w:cs="Times New Roman"/>
                <w:sz w:val="20"/>
                <w:szCs w:val="20"/>
              </w:rPr>
              <w:t xml:space="preserve"> при ишемической болезни сердца</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I20.0,I21.0,I21.1,I21.2,I21.3,I21.9,I22</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нестабильная стенокардия ,острый и повторный инфаркт миокарда (с </w:t>
            </w:r>
            <w:proofErr w:type="spellStart"/>
            <w:r w:rsidRPr="007C1C77">
              <w:rPr>
                <w:rFonts w:ascii="Times New Roman" w:hAnsi="Times New Roman" w:cs="Times New Roman"/>
                <w:sz w:val="20"/>
                <w:szCs w:val="20"/>
              </w:rPr>
              <w:t>подьемом</w:t>
            </w:r>
            <w:proofErr w:type="spellEnd"/>
            <w:r w:rsidRPr="007C1C77">
              <w:rPr>
                <w:rFonts w:ascii="Times New Roman" w:hAnsi="Times New Roman" w:cs="Times New Roman"/>
                <w:sz w:val="20"/>
                <w:szCs w:val="20"/>
              </w:rPr>
              <w:t xml:space="preserve"> ST электрокардиограммы)</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31</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498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1 </w:t>
            </w:r>
            <w:proofErr w:type="spellStart"/>
            <w:r w:rsidRPr="007C1C77">
              <w:rPr>
                <w:rFonts w:ascii="Times New Roman" w:hAnsi="Times New Roman" w:cs="Times New Roman"/>
                <w:sz w:val="20"/>
                <w:szCs w:val="20"/>
              </w:rPr>
              <w:t>стента</w:t>
            </w:r>
            <w:proofErr w:type="spellEnd"/>
            <w:r w:rsidRPr="007C1C77">
              <w:rPr>
                <w:rFonts w:ascii="Times New Roman" w:hAnsi="Times New Roman" w:cs="Times New Roman"/>
                <w:sz w:val="20"/>
                <w:szCs w:val="20"/>
              </w:rPr>
              <w:t xml:space="preserve"> в сосуд (сосуды)</w:t>
            </w:r>
          </w:p>
        </w:tc>
        <w:tc>
          <w:tcPr>
            <w:tcW w:w="993" w:type="dxa"/>
            <w:hideMark/>
          </w:tcPr>
          <w:p w:rsidR="007C1C77" w:rsidRPr="007C1C77" w:rsidRDefault="00005DDE" w:rsidP="0077231E">
            <w:pPr>
              <w:tabs>
                <w:tab w:val="left" w:pos="4395"/>
              </w:tabs>
              <w:jc w:val="right"/>
              <w:rPr>
                <w:rFonts w:ascii="Times New Roman" w:hAnsi="Times New Roman" w:cs="Times New Roman"/>
                <w:bCs/>
                <w:sz w:val="20"/>
                <w:szCs w:val="20"/>
              </w:rPr>
            </w:pPr>
            <w:r>
              <w:rPr>
                <w:rFonts w:ascii="Times New Roman" w:hAnsi="Times New Roman" w:cs="Times New Roman"/>
                <w:bCs/>
                <w:sz w:val="20"/>
                <w:szCs w:val="20"/>
              </w:rPr>
              <w:t>54</w:t>
            </w:r>
          </w:p>
        </w:tc>
        <w:tc>
          <w:tcPr>
            <w:tcW w:w="1276" w:type="dxa"/>
            <w:noWrap/>
            <w:hideMark/>
          </w:tcPr>
          <w:p w:rsidR="007C1C77" w:rsidRPr="007C1C77" w:rsidRDefault="00005DDE" w:rsidP="00005DDE">
            <w:pPr>
              <w:tabs>
                <w:tab w:val="left" w:pos="4395"/>
              </w:tabs>
              <w:jc w:val="right"/>
              <w:rPr>
                <w:rFonts w:ascii="Times New Roman" w:hAnsi="Times New Roman" w:cs="Times New Roman"/>
                <w:sz w:val="20"/>
                <w:szCs w:val="20"/>
              </w:rPr>
            </w:pPr>
            <w:r>
              <w:rPr>
                <w:rFonts w:ascii="Times New Roman" w:hAnsi="Times New Roman" w:cs="Times New Roman"/>
                <w:sz w:val="20"/>
                <w:szCs w:val="20"/>
              </w:rPr>
              <w:t>10037</w:t>
            </w:r>
            <w:r w:rsidR="007C1C77" w:rsidRPr="007C1C77">
              <w:rPr>
                <w:rFonts w:ascii="Times New Roman" w:hAnsi="Times New Roman" w:cs="Times New Roman"/>
                <w:sz w:val="20"/>
                <w:szCs w:val="20"/>
              </w:rPr>
              <w:t>,</w:t>
            </w:r>
            <w:r>
              <w:rPr>
                <w:rFonts w:ascii="Times New Roman" w:hAnsi="Times New Roman" w:cs="Times New Roman"/>
                <w:sz w:val="20"/>
                <w:szCs w:val="20"/>
              </w:rPr>
              <w:t>374</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32</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540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2 стендов в сосуд (сосуды)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6133,944</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33</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542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3 стендов в сосуд (сосуды)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10</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3252,858</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2</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Коронарная </w:t>
            </w:r>
            <w:proofErr w:type="spellStart"/>
            <w:r w:rsidRPr="007C1C77">
              <w:rPr>
                <w:rFonts w:ascii="Times New Roman" w:hAnsi="Times New Roman" w:cs="Times New Roman"/>
                <w:sz w:val="20"/>
                <w:szCs w:val="20"/>
              </w:rPr>
              <w:t>реваскуляризация</w:t>
            </w:r>
            <w:proofErr w:type="spellEnd"/>
            <w:r w:rsidRPr="007C1C77">
              <w:rPr>
                <w:rFonts w:ascii="Times New Roman" w:hAnsi="Times New Roman" w:cs="Times New Roman"/>
                <w:sz w:val="20"/>
                <w:szCs w:val="20"/>
              </w:rPr>
              <w:t xml:space="preserve"> миокарда с применением </w:t>
            </w:r>
            <w:proofErr w:type="spellStart"/>
            <w:r w:rsidRPr="007C1C77">
              <w:rPr>
                <w:rFonts w:ascii="Times New Roman" w:hAnsi="Times New Roman" w:cs="Times New Roman"/>
                <w:sz w:val="20"/>
                <w:szCs w:val="20"/>
              </w:rPr>
              <w:t>ангиопластики</w:t>
            </w:r>
            <w:proofErr w:type="spellEnd"/>
            <w:r w:rsidRPr="007C1C77">
              <w:rPr>
                <w:rFonts w:ascii="Times New Roman" w:hAnsi="Times New Roman" w:cs="Times New Roman"/>
                <w:sz w:val="20"/>
                <w:szCs w:val="20"/>
              </w:rPr>
              <w:t xml:space="preserve"> в сочетании со </w:t>
            </w:r>
            <w:proofErr w:type="spellStart"/>
            <w:r w:rsidRPr="007C1C77">
              <w:rPr>
                <w:rFonts w:ascii="Times New Roman" w:hAnsi="Times New Roman" w:cs="Times New Roman"/>
                <w:sz w:val="20"/>
                <w:szCs w:val="20"/>
              </w:rPr>
              <w:t>стентированием</w:t>
            </w:r>
            <w:proofErr w:type="spellEnd"/>
            <w:r w:rsidRPr="007C1C77">
              <w:rPr>
                <w:rFonts w:ascii="Times New Roman" w:hAnsi="Times New Roman" w:cs="Times New Roman"/>
                <w:sz w:val="20"/>
                <w:szCs w:val="20"/>
              </w:rPr>
              <w:t xml:space="preserve"> при ишемической болезни сердца</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I20.0,I21.4,I21.9,I22</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нестабильная стенокардия ,острый и повторный инфаркт миокарда (без </w:t>
            </w:r>
            <w:proofErr w:type="spellStart"/>
            <w:r w:rsidRPr="007C1C77">
              <w:rPr>
                <w:rFonts w:ascii="Times New Roman" w:hAnsi="Times New Roman" w:cs="Times New Roman"/>
                <w:sz w:val="20"/>
                <w:szCs w:val="20"/>
              </w:rPr>
              <w:t>подьема</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Stэлектрокардиограммы</w:t>
            </w:r>
            <w:proofErr w:type="spellEnd"/>
            <w:r w:rsidRPr="007C1C77">
              <w:rPr>
                <w:rFonts w:ascii="Times New Roman" w:hAnsi="Times New Roman" w:cs="Times New Roman"/>
                <w:sz w:val="20"/>
                <w:szCs w:val="20"/>
              </w:rPr>
              <w:t>)</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499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1стента в сосуд (сосуды)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85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14107,761</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541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2 стендов в сосуд (сосуды)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29</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6618,200</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36</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543 </w:t>
            </w:r>
            <w:proofErr w:type="spellStart"/>
            <w:r w:rsidRPr="007C1C77">
              <w:rPr>
                <w:rFonts w:ascii="Times New Roman" w:hAnsi="Times New Roman" w:cs="Times New Roman"/>
                <w:sz w:val="20"/>
                <w:szCs w:val="20"/>
              </w:rPr>
              <w:t>баллоная</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возодилатация</w:t>
            </w:r>
            <w:proofErr w:type="spellEnd"/>
            <w:r w:rsidRPr="007C1C77">
              <w:rPr>
                <w:rFonts w:ascii="Times New Roman" w:hAnsi="Times New Roman" w:cs="Times New Roman"/>
                <w:sz w:val="20"/>
                <w:szCs w:val="20"/>
              </w:rPr>
              <w:t xml:space="preserve"> с установкой 3 стендов в сосуд (сосуды)</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10</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2904,539</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3</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Эндоваскулярная</w:t>
            </w:r>
            <w:proofErr w:type="spellEnd"/>
            <w:r w:rsidRPr="007C1C77">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7C1C77">
              <w:rPr>
                <w:rFonts w:ascii="Times New Roman" w:hAnsi="Times New Roman" w:cs="Times New Roman"/>
                <w:sz w:val="20"/>
                <w:szCs w:val="20"/>
              </w:rPr>
              <w:t>кардиовертера</w:t>
            </w:r>
            <w:proofErr w:type="spellEnd"/>
            <w:r w:rsidRPr="007C1C77">
              <w:rPr>
                <w:rFonts w:ascii="Times New Roman" w:hAnsi="Times New Roman" w:cs="Times New Roman"/>
                <w:sz w:val="20"/>
                <w:szCs w:val="20"/>
              </w:rPr>
              <w:t>-дефибриллятора у взрослых</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I44.1, I44.2, I45.2, I45.3, I45.6, I46.0, I47.0, I47.1, I47.2, I47.9, I48, I49.0, I49.5, Q22.5, Q24.6</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38</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500 Имплантация частотно-адаптированного однокамерного кардиостимулятора</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661,623</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4</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Эндоваскулярная</w:t>
            </w:r>
            <w:proofErr w:type="spellEnd"/>
            <w:r w:rsidRPr="007C1C77">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7C1C77">
              <w:rPr>
                <w:rFonts w:ascii="Times New Roman" w:hAnsi="Times New Roman" w:cs="Times New Roman"/>
                <w:sz w:val="20"/>
                <w:szCs w:val="20"/>
              </w:rPr>
              <w:t>кардиовертера</w:t>
            </w:r>
            <w:proofErr w:type="spellEnd"/>
            <w:r w:rsidRPr="007C1C77">
              <w:rPr>
                <w:rFonts w:ascii="Times New Roman" w:hAnsi="Times New Roman" w:cs="Times New Roman"/>
                <w:sz w:val="20"/>
                <w:szCs w:val="20"/>
              </w:rPr>
              <w:t xml:space="preserve">-дефибриллятора </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I44.1, I44.2, I45.2, I45.3, I45.6, I46.0, I47.0, I47.1, I47.2, I47.9, I48, I49.0, I49.5, Q22.5, Q24.6</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40</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527 Имплантация частотно-адаптированного двухкамерного кардиостимулятора</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1375,844</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4</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Офтальмология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128</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10980,448</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Комплексное хирургическое лечение глаукомы, включая </w:t>
            </w:r>
            <w:proofErr w:type="spellStart"/>
            <w:r w:rsidRPr="007C1C77">
              <w:rPr>
                <w:rFonts w:ascii="Times New Roman" w:hAnsi="Times New Roman" w:cs="Times New Roman"/>
                <w:sz w:val="20"/>
                <w:szCs w:val="20"/>
              </w:rPr>
              <w:t>микроинвазивную</w:t>
            </w:r>
            <w:proofErr w:type="spellEnd"/>
            <w:r w:rsidRPr="007C1C77">
              <w:rPr>
                <w:rFonts w:ascii="Times New Roman" w:hAnsi="Times New Roman" w:cs="Times New Roman"/>
                <w:sz w:val="20"/>
                <w:szCs w:val="20"/>
              </w:rPr>
              <w:t xml:space="preserve"> энергетическую оптико-реконструктивную и лазерную хирургию, имплантацию различных видов дренажей</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H26.0; H26.1; H26.2; H26.3; H26.4; H40.1; H40.2; H40.3; H40.4; H40.5; H40.6; H40.7; H40.8; Q15.0</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Глаукома взрослых с повышенным или высоким внутриглазным давлением развитой, далеко зашедшей стадии, в том числе с осложнениями у взрослых. Врожденная глаукома, глаукома </w:t>
            </w:r>
            <w:r w:rsidRPr="007C1C77">
              <w:rPr>
                <w:rFonts w:ascii="Times New Roman" w:hAnsi="Times New Roman" w:cs="Times New Roman"/>
                <w:sz w:val="20"/>
                <w:szCs w:val="20"/>
              </w:rPr>
              <w:lastRenderedPageBreak/>
              <w:t>вторичная у детей вследствие воспалительных и других заболеваний глаза, в том числе с осложнениями, у детей.</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456 Модифицированная </w:t>
            </w:r>
            <w:proofErr w:type="spellStart"/>
            <w:r w:rsidRPr="007C1C77">
              <w:rPr>
                <w:rFonts w:ascii="Times New Roman" w:hAnsi="Times New Roman" w:cs="Times New Roman"/>
                <w:sz w:val="20"/>
                <w:szCs w:val="20"/>
              </w:rPr>
              <w:t>синустрабекулэктомия</w:t>
            </w:r>
            <w:proofErr w:type="spellEnd"/>
            <w:r w:rsidRPr="007C1C77">
              <w:rPr>
                <w:rFonts w:ascii="Times New Roman" w:hAnsi="Times New Roman" w:cs="Times New Roman"/>
                <w:sz w:val="20"/>
                <w:szCs w:val="20"/>
              </w:rPr>
              <w:t xml:space="preserve">, в том числе ультразвуковая </w:t>
            </w:r>
            <w:proofErr w:type="spellStart"/>
            <w:r w:rsidRPr="007C1C77">
              <w:rPr>
                <w:rFonts w:ascii="Times New Roman" w:hAnsi="Times New Roman" w:cs="Times New Roman"/>
                <w:sz w:val="20"/>
                <w:szCs w:val="20"/>
              </w:rPr>
              <w:t>факоэмульсификация</w:t>
            </w:r>
            <w:proofErr w:type="spellEnd"/>
            <w:r w:rsidRPr="007C1C77">
              <w:rPr>
                <w:rFonts w:ascii="Times New Roman" w:hAnsi="Times New Roman" w:cs="Times New Roman"/>
                <w:sz w:val="20"/>
                <w:szCs w:val="20"/>
              </w:rPr>
              <w:t xml:space="preserve"> осложненной катаракты с имплантацией эластичной ИОЛ</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100</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8381,887</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373 Модифицированная </w:t>
            </w:r>
            <w:proofErr w:type="spellStart"/>
            <w:r w:rsidRPr="007C1C77">
              <w:rPr>
                <w:rFonts w:ascii="Times New Roman" w:hAnsi="Times New Roman" w:cs="Times New Roman"/>
                <w:sz w:val="20"/>
                <w:szCs w:val="20"/>
              </w:rPr>
              <w:t>синустрабекулэктомия</w:t>
            </w:r>
            <w:proofErr w:type="spellEnd"/>
            <w:r w:rsidRPr="007C1C77">
              <w:rPr>
                <w:rFonts w:ascii="Times New Roman" w:hAnsi="Times New Roman" w:cs="Times New Roman"/>
                <w:sz w:val="20"/>
                <w:szCs w:val="20"/>
              </w:rPr>
              <w:t xml:space="preserve"> с задней трепанацией склеры, в том числе с лазерной хирургией</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419,094</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380 Непроникающая глубокая </w:t>
            </w:r>
            <w:proofErr w:type="spellStart"/>
            <w:r w:rsidRPr="007C1C77">
              <w:rPr>
                <w:rFonts w:ascii="Times New Roman" w:hAnsi="Times New Roman" w:cs="Times New Roman"/>
                <w:sz w:val="20"/>
                <w:szCs w:val="20"/>
              </w:rPr>
              <w:t>склерэктомия</w:t>
            </w:r>
            <w:proofErr w:type="spellEnd"/>
            <w:r w:rsidRPr="007C1C77">
              <w:rPr>
                <w:rFonts w:ascii="Times New Roman" w:hAnsi="Times New Roman" w:cs="Times New Roman"/>
                <w:sz w:val="20"/>
                <w:szCs w:val="20"/>
              </w:rPr>
              <w:t xml:space="preserve"> с ультразвуковой </w:t>
            </w:r>
            <w:proofErr w:type="spellStart"/>
            <w:r w:rsidRPr="007C1C77">
              <w:rPr>
                <w:rFonts w:ascii="Times New Roman" w:hAnsi="Times New Roman" w:cs="Times New Roman"/>
                <w:sz w:val="20"/>
                <w:szCs w:val="20"/>
              </w:rPr>
              <w:t>факоэмульсификацией</w:t>
            </w:r>
            <w:proofErr w:type="spellEnd"/>
            <w:r w:rsidRPr="007C1C77">
              <w:rPr>
                <w:rFonts w:ascii="Times New Roman" w:hAnsi="Times New Roman" w:cs="Times New Roman"/>
                <w:sz w:val="20"/>
                <w:szCs w:val="20"/>
              </w:rPr>
              <w:t xml:space="preserve"> осложненной катаракты с имплантацией ИОЛ, в том числе с применением лазерной хирургии</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3</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251,457</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2</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Реконструктивно-пластические и оптико-реконструктивные операции при травмах (</w:t>
            </w:r>
            <w:proofErr w:type="spellStart"/>
            <w:r w:rsidRPr="007C1C77">
              <w:rPr>
                <w:rFonts w:ascii="Times New Roman" w:hAnsi="Times New Roman" w:cs="Times New Roman"/>
                <w:sz w:val="20"/>
                <w:szCs w:val="20"/>
              </w:rPr>
              <w:t>открытых,закрытых</w:t>
            </w:r>
            <w:proofErr w:type="spellEnd"/>
            <w:r w:rsidRPr="007C1C77">
              <w:rPr>
                <w:rFonts w:ascii="Times New Roman" w:hAnsi="Times New Roman" w:cs="Times New Roman"/>
                <w:sz w:val="20"/>
                <w:szCs w:val="20"/>
              </w:rPr>
              <w:t xml:space="preserve"> )глаза ,его придаточного аппарата орбиты.</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H02.0 - H02.5, H04.0 - H04.6,H05.0-H05.5,H11.2,H21.5,H27.0,H27.1,H26.0-H26.9,H31.3,H40.3,S00.1,S00.2,S02.30,S02.31,S02.80,S02.81,S04.0-S04.5,S05.0-S05.9,T26.0-T26.9,H44.0-H44.8,T85.2,T85.3,T90.4,T95.0,T95.8</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lang w:val="en-US"/>
              </w:rPr>
              <w:t xml:space="preserve"> </w:t>
            </w:r>
            <w:r w:rsidRPr="007C1C77">
              <w:rPr>
                <w:rFonts w:ascii="Times New Roman" w:hAnsi="Times New Roman" w:cs="Times New Roman"/>
                <w:sz w:val="20"/>
                <w:szCs w:val="20"/>
              </w:rPr>
              <w:t>термические и химические ожоги ,ограниченные областью глаза и его придаточного аппарата , при острой и стабильной фразе при любой стадии у взрослых и детей ,</w:t>
            </w:r>
            <w:proofErr w:type="spellStart"/>
            <w:r w:rsidRPr="007C1C77">
              <w:rPr>
                <w:rFonts w:ascii="Times New Roman" w:hAnsi="Times New Roman" w:cs="Times New Roman"/>
                <w:sz w:val="20"/>
                <w:szCs w:val="20"/>
              </w:rPr>
              <w:t>ослажденные</w:t>
            </w:r>
            <w:proofErr w:type="spellEnd"/>
            <w:r w:rsidRPr="007C1C77">
              <w:rPr>
                <w:rFonts w:ascii="Times New Roman" w:hAnsi="Times New Roman" w:cs="Times New Roman"/>
                <w:sz w:val="20"/>
                <w:szCs w:val="20"/>
              </w:rPr>
              <w:t xml:space="preserve"> патологией хрусталика ,стекловидного тела ,</w:t>
            </w:r>
            <w:proofErr w:type="spellStart"/>
            <w:r w:rsidRPr="007C1C77">
              <w:rPr>
                <w:rFonts w:ascii="Times New Roman" w:hAnsi="Times New Roman" w:cs="Times New Roman"/>
                <w:sz w:val="20"/>
                <w:szCs w:val="20"/>
              </w:rPr>
              <w:t>офтальмогипертензией</w:t>
            </w:r>
            <w:proofErr w:type="spellEnd"/>
            <w:r w:rsidRPr="007C1C77">
              <w:rPr>
                <w:rFonts w:ascii="Times New Roman" w:hAnsi="Times New Roman" w:cs="Times New Roman"/>
                <w:sz w:val="20"/>
                <w:szCs w:val="20"/>
              </w:rPr>
              <w:t xml:space="preserve"> ,переломом дна орбиты , открытой </w:t>
            </w:r>
            <w:proofErr w:type="spellStart"/>
            <w:r w:rsidRPr="007C1C77">
              <w:rPr>
                <w:rFonts w:ascii="Times New Roman" w:hAnsi="Times New Roman" w:cs="Times New Roman"/>
                <w:sz w:val="20"/>
                <w:szCs w:val="20"/>
              </w:rPr>
              <w:t>ранной</w:t>
            </w:r>
            <w:proofErr w:type="spellEnd"/>
            <w:r w:rsidRPr="007C1C77">
              <w:rPr>
                <w:rFonts w:ascii="Times New Roman" w:hAnsi="Times New Roman" w:cs="Times New Roman"/>
                <w:sz w:val="20"/>
                <w:szCs w:val="20"/>
              </w:rPr>
              <w:t xml:space="preserve"> века и окологлазничной области ,вторичной глаукомой , </w:t>
            </w:r>
            <w:proofErr w:type="spellStart"/>
            <w:r w:rsidRPr="007C1C77">
              <w:rPr>
                <w:rFonts w:ascii="Times New Roman" w:hAnsi="Times New Roman" w:cs="Times New Roman"/>
                <w:sz w:val="20"/>
                <w:szCs w:val="20"/>
              </w:rPr>
              <w:t>энтропионнам</w:t>
            </w:r>
            <w:proofErr w:type="spellEnd"/>
            <w:r w:rsidRPr="007C1C77">
              <w:rPr>
                <w:rFonts w:ascii="Times New Roman" w:hAnsi="Times New Roman" w:cs="Times New Roman"/>
                <w:sz w:val="20"/>
                <w:szCs w:val="20"/>
              </w:rPr>
              <w:t xml:space="preserve"> и трихиазом века ,</w:t>
            </w:r>
            <w:proofErr w:type="spellStart"/>
            <w:r w:rsidRPr="007C1C77">
              <w:rPr>
                <w:rFonts w:ascii="Times New Roman" w:hAnsi="Times New Roman" w:cs="Times New Roman"/>
                <w:sz w:val="20"/>
                <w:szCs w:val="20"/>
              </w:rPr>
              <w:t>эктропионом</w:t>
            </w:r>
            <w:proofErr w:type="spellEnd"/>
            <w:r w:rsidRPr="007C1C77">
              <w:rPr>
                <w:rFonts w:ascii="Times New Roman" w:hAnsi="Times New Roman" w:cs="Times New Roman"/>
                <w:sz w:val="20"/>
                <w:szCs w:val="20"/>
              </w:rPr>
              <w:t xml:space="preserve"> и </w:t>
            </w:r>
            <w:proofErr w:type="spellStart"/>
            <w:r w:rsidRPr="007C1C77">
              <w:rPr>
                <w:rFonts w:ascii="Times New Roman" w:hAnsi="Times New Roman" w:cs="Times New Roman"/>
                <w:sz w:val="20"/>
                <w:szCs w:val="20"/>
              </w:rPr>
              <w:t>трихиазмом</w:t>
            </w:r>
            <w:proofErr w:type="spellEnd"/>
            <w:r w:rsidRPr="007C1C77">
              <w:rPr>
                <w:rFonts w:ascii="Times New Roman" w:hAnsi="Times New Roman" w:cs="Times New Roman"/>
                <w:sz w:val="20"/>
                <w:szCs w:val="20"/>
              </w:rPr>
              <w:t xml:space="preserve"> века ,</w:t>
            </w:r>
            <w:proofErr w:type="spellStart"/>
            <w:r w:rsidRPr="007C1C77">
              <w:rPr>
                <w:rFonts w:ascii="Times New Roman" w:hAnsi="Times New Roman" w:cs="Times New Roman"/>
                <w:sz w:val="20"/>
                <w:szCs w:val="20"/>
              </w:rPr>
              <w:t>эктропионном</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века,гагофтальмом</w:t>
            </w:r>
            <w:proofErr w:type="spellEnd"/>
            <w:r w:rsidRPr="007C1C77">
              <w:rPr>
                <w:rFonts w:ascii="Times New Roman" w:hAnsi="Times New Roman" w:cs="Times New Roman"/>
                <w:sz w:val="20"/>
                <w:szCs w:val="20"/>
              </w:rPr>
              <w:t>, птозам века</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389 Имплантация дренажа при посттравматической глаукоме</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83,819</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391 </w:t>
            </w:r>
            <w:proofErr w:type="spellStart"/>
            <w:r w:rsidRPr="007C1C77">
              <w:rPr>
                <w:rFonts w:ascii="Times New Roman" w:hAnsi="Times New Roman" w:cs="Times New Roman"/>
                <w:sz w:val="20"/>
                <w:szCs w:val="20"/>
              </w:rPr>
              <w:t>Факоаспирация</w:t>
            </w:r>
            <w:proofErr w:type="spellEnd"/>
            <w:r w:rsidRPr="007C1C77">
              <w:rPr>
                <w:rFonts w:ascii="Times New Roman" w:hAnsi="Times New Roman" w:cs="Times New Roman"/>
                <w:sz w:val="20"/>
                <w:szCs w:val="20"/>
              </w:rPr>
              <w:t xml:space="preserve"> травматической катаракты с имплантацией различных моделей ИОЛ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6</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502,913</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3</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w:t>
            </w:r>
            <w:r w:rsidRPr="007C1C77">
              <w:rPr>
                <w:rFonts w:ascii="Times New Roman" w:hAnsi="Times New Roman" w:cs="Times New Roman"/>
                <w:sz w:val="20"/>
                <w:szCs w:val="20"/>
              </w:rPr>
              <w:lastRenderedPageBreak/>
              <w:t>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H26.0;H26.1;H26.2;H26.4;H27.0;H33.0;H33.2;H33.3;H33.4;H33.5;H35.1;H40.3;H40.4;H40.5;H43.1;H43.3;H49.9;</w:t>
            </w:r>
            <w:r w:rsidRPr="007C1C77">
              <w:rPr>
                <w:rFonts w:ascii="Times New Roman" w:hAnsi="Times New Roman" w:cs="Times New Roman"/>
                <w:sz w:val="20"/>
                <w:szCs w:val="20"/>
              </w:rPr>
              <w:lastRenderedPageBreak/>
              <w:t>Q10.0;Q10.1;Q10.4;Q10.5;Q10.6;Q10.7;Q11.1;Q12.0;Q12.1;Q12.3;Q12.4;Q12.8;Q13.0;Q13.3;Q13.4;Q13.8;Q14.0;Q14.1;Q14.3;Q15.0;H02.0;H02.1;H02.2;H02.3;H02.4;H02.5;H04.5;H05.3;H11.2</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 xml:space="preserve">Врожденные аномалии хрусталика, переднего сегмента глаза, врожденная, осложненная и вторичная катаракта, </w:t>
            </w:r>
            <w:proofErr w:type="spellStart"/>
            <w:r w:rsidRPr="007C1C77">
              <w:rPr>
                <w:rFonts w:ascii="Times New Roman" w:hAnsi="Times New Roman" w:cs="Times New Roman"/>
                <w:sz w:val="20"/>
                <w:szCs w:val="20"/>
              </w:rPr>
              <w:t>кератоконус</w:t>
            </w:r>
            <w:proofErr w:type="spellEnd"/>
            <w:r w:rsidRPr="007C1C77">
              <w:rPr>
                <w:rFonts w:ascii="Times New Roman" w:hAnsi="Times New Roman" w:cs="Times New Roman"/>
                <w:sz w:val="20"/>
                <w:szCs w:val="20"/>
              </w:rPr>
              <w:t xml:space="preserve">, кисты радужной </w:t>
            </w:r>
            <w:r w:rsidRPr="007C1C77">
              <w:rPr>
                <w:rFonts w:ascii="Times New Roman" w:hAnsi="Times New Roman" w:cs="Times New Roman"/>
                <w:sz w:val="20"/>
                <w:szCs w:val="20"/>
              </w:rPr>
              <w:lastRenderedPageBreak/>
              <w:t xml:space="preserve">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7C1C77">
              <w:rPr>
                <w:rFonts w:ascii="Times New Roman" w:hAnsi="Times New Roman" w:cs="Times New Roman"/>
                <w:sz w:val="20"/>
                <w:szCs w:val="20"/>
              </w:rPr>
              <w:t>содружественного</w:t>
            </w:r>
            <w:proofErr w:type="spellEnd"/>
            <w:r w:rsidRPr="007C1C77">
              <w:rPr>
                <w:rFonts w:ascii="Times New Roman" w:hAnsi="Times New Roman" w:cs="Times New Roman"/>
                <w:sz w:val="20"/>
                <w:szCs w:val="20"/>
              </w:rPr>
              <w:t xml:space="preserve"> движения глаз</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26</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398 Устранение врожденного птоза верхнего века подвешиванием или укорочением </w:t>
            </w:r>
            <w:proofErr w:type="spellStart"/>
            <w:r w:rsidRPr="007C1C77">
              <w:rPr>
                <w:rFonts w:ascii="Times New Roman" w:hAnsi="Times New Roman" w:cs="Times New Roman"/>
                <w:sz w:val="20"/>
                <w:szCs w:val="20"/>
              </w:rPr>
              <w:t>леватора</w:t>
            </w:r>
            <w:proofErr w:type="spellEnd"/>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515,876</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26</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399 Исправление косоглазия с пластикой </w:t>
            </w:r>
            <w:proofErr w:type="spellStart"/>
            <w:r w:rsidRPr="007C1C77">
              <w:rPr>
                <w:rFonts w:ascii="Times New Roman" w:hAnsi="Times New Roman" w:cs="Times New Roman"/>
                <w:sz w:val="20"/>
                <w:szCs w:val="20"/>
              </w:rPr>
              <w:t>экстраокулярных</w:t>
            </w:r>
            <w:proofErr w:type="spellEnd"/>
            <w:r w:rsidRPr="007C1C77">
              <w:rPr>
                <w:rFonts w:ascii="Times New Roman" w:hAnsi="Times New Roman" w:cs="Times New Roman"/>
                <w:sz w:val="20"/>
                <w:szCs w:val="20"/>
              </w:rPr>
              <w:t xml:space="preserve"> мышц</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8</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825,402</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lastRenderedPageBreak/>
              <w:t>5</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Урология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3</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334,417</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Оперативные вмешательства на органах мочеполовой системы с использованием </w:t>
            </w:r>
            <w:proofErr w:type="spellStart"/>
            <w:r w:rsidRPr="007C1C77">
              <w:rPr>
                <w:rFonts w:ascii="Times New Roman" w:hAnsi="Times New Roman" w:cs="Times New Roman"/>
                <w:sz w:val="20"/>
                <w:szCs w:val="20"/>
              </w:rPr>
              <w:t>лапароскопической</w:t>
            </w:r>
            <w:proofErr w:type="spellEnd"/>
            <w:r w:rsidRPr="007C1C77">
              <w:rPr>
                <w:rFonts w:ascii="Times New Roman" w:hAnsi="Times New Roman" w:cs="Times New Roman"/>
                <w:sz w:val="20"/>
                <w:szCs w:val="20"/>
              </w:rPr>
              <w:t xml:space="preserve"> техники</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N28.1,Q61.1,N13.0,N13.1,N13.2,N28,I86.1</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Прогрессивно растущая киста почки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50</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435 </w:t>
            </w:r>
            <w:proofErr w:type="spellStart"/>
            <w:r w:rsidRPr="007C1C77">
              <w:rPr>
                <w:rFonts w:ascii="Times New Roman" w:hAnsi="Times New Roman" w:cs="Times New Roman"/>
                <w:sz w:val="20"/>
                <w:szCs w:val="20"/>
              </w:rPr>
              <w:t>Лапаро</w:t>
            </w:r>
            <w:proofErr w:type="spellEnd"/>
            <w:r w:rsidRPr="007C1C77">
              <w:rPr>
                <w:rFonts w:ascii="Times New Roman" w:hAnsi="Times New Roman" w:cs="Times New Roman"/>
                <w:sz w:val="20"/>
                <w:szCs w:val="20"/>
              </w:rPr>
              <w:t xml:space="preserve"> - и </w:t>
            </w:r>
            <w:proofErr w:type="spellStart"/>
            <w:r w:rsidRPr="007C1C77">
              <w:rPr>
                <w:rFonts w:ascii="Times New Roman" w:hAnsi="Times New Roman" w:cs="Times New Roman"/>
                <w:sz w:val="20"/>
                <w:szCs w:val="20"/>
              </w:rPr>
              <w:t>ретроперитонеоскопическое</w:t>
            </w:r>
            <w:proofErr w:type="spellEnd"/>
            <w:r w:rsidRPr="007C1C77">
              <w:rPr>
                <w:rFonts w:ascii="Times New Roman" w:hAnsi="Times New Roman" w:cs="Times New Roman"/>
                <w:sz w:val="20"/>
                <w:szCs w:val="20"/>
              </w:rPr>
              <w:t xml:space="preserve"> иссечение кисты почки</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3</w:t>
            </w:r>
          </w:p>
        </w:tc>
        <w:tc>
          <w:tcPr>
            <w:tcW w:w="1276" w:type="dxa"/>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334,417</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sz w:val="20"/>
                <w:szCs w:val="20"/>
              </w:rPr>
            </w:pPr>
            <w:r w:rsidRPr="00E613C5">
              <w:rPr>
                <w:rFonts w:ascii="Times New Roman" w:hAnsi="Times New Roman" w:cs="Times New Roman"/>
                <w:b/>
                <w:sz w:val="20"/>
                <w:szCs w:val="20"/>
              </w:rPr>
              <w:t>6</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xml:space="preserve">Абдоминальная хирургия </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25</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4489,701</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Микрохирургические и реконструктивно-пластические операции на печени, желчных протоках и сосудах печени, в том числе </w:t>
            </w:r>
            <w:proofErr w:type="spellStart"/>
            <w:r w:rsidRPr="007C1C77">
              <w:rPr>
                <w:rFonts w:ascii="Times New Roman" w:hAnsi="Times New Roman" w:cs="Times New Roman"/>
                <w:sz w:val="20"/>
                <w:szCs w:val="20"/>
              </w:rPr>
              <w:t>эндоваскулярные</w:t>
            </w:r>
            <w:proofErr w:type="spellEnd"/>
            <w:r w:rsidRPr="007C1C77">
              <w:rPr>
                <w:rFonts w:ascii="Times New Roman" w:hAnsi="Times New Roman" w:cs="Times New Roman"/>
                <w:sz w:val="20"/>
                <w:szCs w:val="20"/>
              </w:rPr>
              <w:t xml:space="preserve"> операции на сосудах печени и реконструктивные операции на сосудах системы воротной вены, </w:t>
            </w:r>
            <w:proofErr w:type="spellStart"/>
            <w:r w:rsidRPr="007C1C77">
              <w:rPr>
                <w:rFonts w:ascii="Times New Roman" w:hAnsi="Times New Roman" w:cs="Times New Roman"/>
                <w:sz w:val="20"/>
                <w:szCs w:val="20"/>
              </w:rPr>
              <w:t>стентирование</w:t>
            </w:r>
            <w:proofErr w:type="spellEnd"/>
            <w:r w:rsidRPr="007C1C77">
              <w:rPr>
                <w:rFonts w:ascii="Times New Roman" w:hAnsi="Times New Roman" w:cs="Times New Roman"/>
                <w:sz w:val="20"/>
                <w:szCs w:val="20"/>
              </w:rPr>
              <w:t xml:space="preserve"> внутри- и внепеченочных желчных протоков</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D18.0, D13.4, D13.5, B67.0, K76.6, K76.8, Q26.5, I85.0</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11 Резекция печени атипичная</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3</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538,764</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2</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Реконструктивно-пластические, в том числе </w:t>
            </w:r>
            <w:proofErr w:type="spellStart"/>
            <w:r w:rsidRPr="007C1C77">
              <w:rPr>
                <w:rFonts w:ascii="Times New Roman" w:hAnsi="Times New Roman" w:cs="Times New Roman"/>
                <w:sz w:val="20"/>
                <w:szCs w:val="20"/>
              </w:rPr>
              <w:t>лапароскопически</w:t>
            </w:r>
            <w:proofErr w:type="spellEnd"/>
            <w:r w:rsidRPr="007C1C77">
              <w:rPr>
                <w:rFonts w:ascii="Times New Roman" w:hAnsi="Times New Roman" w:cs="Times New Roman"/>
                <w:sz w:val="20"/>
                <w:szCs w:val="20"/>
              </w:rPr>
              <w:t xml:space="preserve"> </w:t>
            </w:r>
            <w:proofErr w:type="spellStart"/>
            <w:r w:rsidRPr="007C1C77">
              <w:rPr>
                <w:rFonts w:ascii="Times New Roman" w:hAnsi="Times New Roman" w:cs="Times New Roman"/>
                <w:sz w:val="20"/>
                <w:szCs w:val="20"/>
              </w:rPr>
              <w:t>ассистированные</w:t>
            </w:r>
            <w:proofErr w:type="spellEnd"/>
            <w:r w:rsidRPr="007C1C77">
              <w:rPr>
                <w:rFonts w:ascii="Times New Roman" w:hAnsi="Times New Roman" w:cs="Times New Roman"/>
                <w:sz w:val="20"/>
                <w:szCs w:val="20"/>
              </w:rPr>
              <w:t>, операции на тонкой кишке, толстой кишке и промежности</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D12.6;K60.4;N82.2;N82.3;N82.4;K57.2;K59.3;Q43.1;Q43.2;Q43.3;Q52.2;K59.0;K59.3;Z93.2;Z93.3;K55.2;K51;K50.0;K50.1;K50.8;К57.2;К62.3;К62.8</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Семейный </w:t>
            </w:r>
            <w:proofErr w:type="spellStart"/>
            <w:r w:rsidRPr="007C1C77">
              <w:rPr>
                <w:rFonts w:ascii="Times New Roman" w:hAnsi="Times New Roman" w:cs="Times New Roman"/>
                <w:sz w:val="20"/>
                <w:szCs w:val="20"/>
              </w:rPr>
              <w:t>аденоматоз</w:t>
            </w:r>
            <w:proofErr w:type="spellEnd"/>
            <w:r w:rsidRPr="007C1C77">
              <w:rPr>
                <w:rFonts w:ascii="Times New Roman" w:hAnsi="Times New Roman" w:cs="Times New Roman"/>
                <w:sz w:val="20"/>
                <w:szCs w:val="20"/>
              </w:rPr>
              <w:t xml:space="preserve"> толстой кишки, тотальное поражение всех отделов толстой кишки полипами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хирургическое </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1</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13 Реконструктивно-пластическая операция по восстановлению непрерывности кишечника - закрытие </w:t>
            </w:r>
            <w:proofErr w:type="spellStart"/>
            <w:r w:rsidRPr="007C1C77">
              <w:rPr>
                <w:rFonts w:ascii="Times New Roman" w:hAnsi="Times New Roman" w:cs="Times New Roman"/>
                <w:sz w:val="20"/>
                <w:szCs w:val="20"/>
              </w:rPr>
              <w:t>стомы</w:t>
            </w:r>
            <w:proofErr w:type="spellEnd"/>
            <w:r w:rsidRPr="007C1C77">
              <w:rPr>
                <w:rFonts w:ascii="Times New Roman" w:hAnsi="Times New Roman" w:cs="Times New Roman"/>
                <w:sz w:val="20"/>
                <w:szCs w:val="20"/>
              </w:rPr>
              <w:t xml:space="preserve"> с формированием анастомоза.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3950,937</w:t>
            </w:r>
          </w:p>
        </w:tc>
      </w:tr>
      <w:tr w:rsidR="007C1C77" w:rsidRPr="007C1C77" w:rsidTr="0076020A">
        <w:trPr>
          <w:cantSplit/>
          <w:trHeight w:val="20"/>
        </w:trPr>
        <w:tc>
          <w:tcPr>
            <w:tcW w:w="26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7</w:t>
            </w:r>
          </w:p>
        </w:tc>
        <w:tc>
          <w:tcPr>
            <w:tcW w:w="3670" w:type="dxa"/>
            <w:hideMark/>
          </w:tcPr>
          <w:p w:rsidR="007C1C77" w:rsidRPr="00E613C5" w:rsidRDefault="007C1C77" w:rsidP="0077231E">
            <w:pPr>
              <w:tabs>
                <w:tab w:val="left" w:pos="4395"/>
              </w:tabs>
              <w:rPr>
                <w:rFonts w:ascii="Times New Roman" w:hAnsi="Times New Roman" w:cs="Times New Roman"/>
                <w:b/>
                <w:bCs/>
                <w:sz w:val="20"/>
                <w:szCs w:val="20"/>
              </w:rPr>
            </w:pPr>
            <w:proofErr w:type="spellStart"/>
            <w:r w:rsidRPr="00E613C5">
              <w:rPr>
                <w:rFonts w:ascii="Times New Roman" w:hAnsi="Times New Roman" w:cs="Times New Roman"/>
                <w:b/>
                <w:bCs/>
                <w:sz w:val="20"/>
                <w:szCs w:val="20"/>
              </w:rPr>
              <w:t>Травмотолигия</w:t>
            </w:r>
            <w:proofErr w:type="spellEnd"/>
            <w:r w:rsidRPr="00E613C5">
              <w:rPr>
                <w:rFonts w:ascii="Times New Roman" w:hAnsi="Times New Roman" w:cs="Times New Roman"/>
                <w:b/>
                <w:bCs/>
                <w:sz w:val="20"/>
                <w:szCs w:val="20"/>
              </w:rPr>
              <w:t xml:space="preserve"> и ортопедия</w:t>
            </w:r>
          </w:p>
        </w:tc>
        <w:tc>
          <w:tcPr>
            <w:tcW w:w="2126"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3118"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1134"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709"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2551" w:type="dxa"/>
            <w:hideMark/>
          </w:tcPr>
          <w:p w:rsidR="007C1C77" w:rsidRPr="00E613C5" w:rsidRDefault="007C1C77" w:rsidP="0077231E">
            <w:pPr>
              <w:tabs>
                <w:tab w:val="left" w:pos="4395"/>
              </w:tabs>
              <w:rPr>
                <w:rFonts w:ascii="Times New Roman" w:hAnsi="Times New Roman" w:cs="Times New Roman"/>
                <w:b/>
                <w:bCs/>
                <w:sz w:val="20"/>
                <w:szCs w:val="20"/>
              </w:rPr>
            </w:pPr>
            <w:r w:rsidRPr="00E613C5">
              <w:rPr>
                <w:rFonts w:ascii="Times New Roman" w:hAnsi="Times New Roman" w:cs="Times New Roman"/>
                <w:b/>
                <w:bCs/>
                <w:sz w:val="20"/>
                <w:szCs w:val="20"/>
              </w:rPr>
              <w:t> </w:t>
            </w:r>
          </w:p>
        </w:tc>
        <w:tc>
          <w:tcPr>
            <w:tcW w:w="993"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199</w:t>
            </w:r>
          </w:p>
        </w:tc>
        <w:tc>
          <w:tcPr>
            <w:tcW w:w="1276" w:type="dxa"/>
            <w:hideMark/>
          </w:tcPr>
          <w:p w:rsidR="007C1C77" w:rsidRPr="00E613C5" w:rsidRDefault="007C1C77" w:rsidP="0077231E">
            <w:pPr>
              <w:tabs>
                <w:tab w:val="left" w:pos="4395"/>
              </w:tabs>
              <w:jc w:val="right"/>
              <w:rPr>
                <w:rFonts w:ascii="Times New Roman" w:hAnsi="Times New Roman" w:cs="Times New Roman"/>
                <w:b/>
                <w:bCs/>
                <w:sz w:val="20"/>
                <w:szCs w:val="20"/>
              </w:rPr>
            </w:pPr>
            <w:r w:rsidRPr="00E613C5">
              <w:rPr>
                <w:rFonts w:ascii="Times New Roman" w:hAnsi="Times New Roman" w:cs="Times New Roman"/>
                <w:b/>
                <w:bCs/>
                <w:sz w:val="20"/>
                <w:szCs w:val="20"/>
              </w:rPr>
              <w:t>31831,822</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1</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Реконструктивные и </w:t>
            </w:r>
            <w:proofErr w:type="spellStart"/>
            <w:r w:rsidRPr="007C1C77">
              <w:rPr>
                <w:rFonts w:ascii="Times New Roman" w:hAnsi="Times New Roman" w:cs="Times New Roman"/>
                <w:sz w:val="20"/>
                <w:szCs w:val="20"/>
              </w:rPr>
              <w:t>декомпрессивные</w:t>
            </w:r>
            <w:proofErr w:type="spellEnd"/>
            <w:r w:rsidRPr="007C1C77">
              <w:rPr>
                <w:rFonts w:ascii="Times New Roman" w:hAnsi="Times New Roman" w:cs="Times New Roman"/>
                <w:sz w:val="20"/>
                <w:szCs w:val="20"/>
              </w:rPr>
              <w:t xml:space="preserve"> операции при травмах и заболеваниях позвоночника  с применением погружных и наружных фиксирующих устройств</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T84,S12.0, S12.1, S13, S19, S22.0, S22.1, S23, S32.0, S32.1, S33, T08, T09, T85, T91, M80, M81, M82, M86, M85, M87, M96, M99, Q67, Q76.0, Q76.1, Q76.4, Q77, Q76.3</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стабильные и </w:t>
            </w:r>
            <w:proofErr w:type="spellStart"/>
            <w:r w:rsidRPr="007C1C77">
              <w:rPr>
                <w:rFonts w:ascii="Times New Roman" w:hAnsi="Times New Roman" w:cs="Times New Roman"/>
                <w:sz w:val="20"/>
                <w:szCs w:val="20"/>
              </w:rPr>
              <w:t>неослажненные</w:t>
            </w:r>
            <w:proofErr w:type="spellEnd"/>
            <w:r w:rsidRPr="007C1C77">
              <w:rPr>
                <w:rFonts w:ascii="Times New Roman" w:hAnsi="Times New Roman" w:cs="Times New Roman"/>
                <w:sz w:val="20"/>
                <w:szCs w:val="20"/>
              </w:rPr>
              <w:t xml:space="preserve"> переломы  позвоночников, повреждения (разрыв) межпозвонковых дисков и связок позвоночника ,деформации позвоночного столба вследствие его врожденной патологии перенесенных заболеваний</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45</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417 </w:t>
            </w:r>
            <w:proofErr w:type="spellStart"/>
            <w:r w:rsidRPr="007C1C77">
              <w:rPr>
                <w:rFonts w:ascii="Times New Roman" w:hAnsi="Times New Roman" w:cs="Times New Roman"/>
                <w:sz w:val="20"/>
                <w:szCs w:val="20"/>
              </w:rPr>
              <w:t>Декомпрессивно</w:t>
            </w:r>
            <w:proofErr w:type="spellEnd"/>
            <w:r w:rsidRPr="007C1C77">
              <w:rPr>
                <w:rFonts w:ascii="Times New Roman" w:hAnsi="Times New Roman" w:cs="Times New Roman"/>
                <w:sz w:val="20"/>
                <w:szCs w:val="20"/>
              </w:rPr>
              <w:t xml:space="preserve">-стабилизирующее вмешательство с фиксацией позвоночника дорсальными или вентральными </w:t>
            </w:r>
            <w:proofErr w:type="spellStart"/>
            <w:r w:rsidRPr="007C1C77">
              <w:rPr>
                <w:rFonts w:ascii="Times New Roman" w:hAnsi="Times New Roman" w:cs="Times New Roman"/>
                <w:sz w:val="20"/>
                <w:szCs w:val="20"/>
              </w:rPr>
              <w:t>имплантами</w:t>
            </w:r>
            <w:proofErr w:type="spellEnd"/>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17</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3789,158</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2</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M00, M01, M03.0, M12.5, M17</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Выраженное нарушение функции крупного сустава конечности любой этиологии</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418 Артродез крупных суставов конечностей с различными видами фиксации и остеосинтеза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149,942</w:t>
            </w:r>
          </w:p>
        </w:tc>
      </w:tr>
      <w:tr w:rsidR="007C1C77" w:rsidRPr="007C1C77" w:rsidTr="0076020A">
        <w:trPr>
          <w:cantSplit/>
          <w:trHeight w:val="20"/>
        </w:trPr>
        <w:tc>
          <w:tcPr>
            <w:tcW w:w="26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3</w:t>
            </w:r>
          </w:p>
        </w:tc>
        <w:tc>
          <w:tcPr>
            <w:tcW w:w="3670"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7C1C77">
              <w:rPr>
                <w:rFonts w:ascii="Times New Roman" w:hAnsi="Times New Roman" w:cs="Times New Roman"/>
                <w:sz w:val="20"/>
                <w:szCs w:val="20"/>
              </w:rPr>
              <w:t>чрескостных</w:t>
            </w:r>
            <w:proofErr w:type="spellEnd"/>
            <w:r w:rsidRPr="007C1C77">
              <w:rPr>
                <w:rFonts w:ascii="Times New Roman" w:hAnsi="Times New Roman" w:cs="Times New Roman"/>
                <w:sz w:val="20"/>
                <w:szCs w:val="20"/>
              </w:rPr>
              <w:t xml:space="preserve"> аппаратов и прецизионной техники, а также замещением </w:t>
            </w:r>
            <w:proofErr w:type="spellStart"/>
            <w:r w:rsidRPr="007C1C77">
              <w:rPr>
                <w:rFonts w:ascii="Times New Roman" w:hAnsi="Times New Roman" w:cs="Times New Roman"/>
                <w:sz w:val="20"/>
                <w:szCs w:val="20"/>
              </w:rPr>
              <w:t>мягкотканных</w:t>
            </w:r>
            <w:proofErr w:type="spellEnd"/>
            <w:r w:rsidRPr="007C1C77">
              <w:rPr>
                <w:rFonts w:ascii="Times New Roman" w:hAnsi="Times New Roman" w:cs="Times New Roman"/>
                <w:sz w:val="20"/>
                <w:szCs w:val="20"/>
              </w:rPr>
              <w:t xml:space="preserve"> и костных хрящевых дефектов синтетическими и биологическими материалами</w:t>
            </w:r>
          </w:p>
        </w:tc>
        <w:tc>
          <w:tcPr>
            <w:tcW w:w="2126" w:type="dxa"/>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S44, S45, S46, S50, M19.1, M20.1, M20.5, Q05.9, Q66.0, Q66.5, Q66.8, Q68.2</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134"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420 Реконструктивно-пластическое хирургическое вмешательство на костях стопы, с использованием </w:t>
            </w:r>
            <w:proofErr w:type="spellStart"/>
            <w:r w:rsidRPr="007C1C77">
              <w:rPr>
                <w:rFonts w:ascii="Times New Roman" w:hAnsi="Times New Roman" w:cs="Times New Roman"/>
                <w:sz w:val="20"/>
                <w:szCs w:val="20"/>
              </w:rPr>
              <w:t>ауто</w:t>
            </w:r>
            <w:proofErr w:type="spellEnd"/>
            <w:r w:rsidRPr="007C1C77">
              <w:rPr>
                <w:rFonts w:ascii="Times New Roman" w:hAnsi="Times New Roman" w:cs="Times New Roman"/>
                <w:sz w:val="20"/>
                <w:szCs w:val="20"/>
              </w:rPr>
              <w:t xml:space="preserve">- и </w:t>
            </w:r>
            <w:proofErr w:type="spellStart"/>
            <w:r w:rsidRPr="007C1C77">
              <w:rPr>
                <w:rFonts w:ascii="Times New Roman" w:hAnsi="Times New Roman" w:cs="Times New Roman"/>
                <w:sz w:val="20"/>
                <w:szCs w:val="20"/>
              </w:rPr>
              <w:t>аллотрансплантатов</w:t>
            </w:r>
            <w:proofErr w:type="spellEnd"/>
            <w:r w:rsidRPr="007C1C77">
              <w:rPr>
                <w:rFonts w:ascii="Times New Roman" w:hAnsi="Times New Roman" w:cs="Times New Roman"/>
                <w:sz w:val="20"/>
                <w:szCs w:val="20"/>
              </w:rPr>
              <w:t xml:space="preserve">, имплантатов, </w:t>
            </w:r>
            <w:proofErr w:type="spellStart"/>
            <w:r w:rsidRPr="007C1C77">
              <w:rPr>
                <w:rFonts w:ascii="Times New Roman" w:hAnsi="Times New Roman" w:cs="Times New Roman"/>
                <w:sz w:val="20"/>
                <w:szCs w:val="20"/>
              </w:rPr>
              <w:t>остеозамещающих</w:t>
            </w:r>
            <w:proofErr w:type="spellEnd"/>
            <w:r w:rsidRPr="007C1C77">
              <w:rPr>
                <w:rFonts w:ascii="Times New Roman" w:hAnsi="Times New Roman" w:cs="Times New Roman"/>
                <w:sz w:val="20"/>
                <w:szCs w:val="20"/>
              </w:rPr>
              <w:t xml:space="preserve"> материалов, металлоконструкций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5</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749,710</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4</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Реконструктивно-пластические операции на костях таза, верхних и нижних конечностей с использованием погружных или наружных фиксирующих устройств, синтетических и биологических </w:t>
            </w:r>
            <w:proofErr w:type="spellStart"/>
            <w:r w:rsidRPr="007C1C77">
              <w:rPr>
                <w:rFonts w:ascii="Times New Roman" w:hAnsi="Times New Roman" w:cs="Times New Roman"/>
                <w:sz w:val="20"/>
                <w:szCs w:val="20"/>
              </w:rPr>
              <w:t>остеозамещающих</w:t>
            </w:r>
            <w:proofErr w:type="spellEnd"/>
            <w:r w:rsidRPr="007C1C77">
              <w:rPr>
                <w:rFonts w:ascii="Times New Roman" w:hAnsi="Times New Roman" w:cs="Times New Roman"/>
                <w:sz w:val="20"/>
                <w:szCs w:val="20"/>
              </w:rPr>
              <w:t xml:space="preserve"> материалов, компьютерной навигации</w:t>
            </w:r>
          </w:p>
        </w:tc>
        <w:tc>
          <w:tcPr>
            <w:tcW w:w="2126" w:type="dxa"/>
            <w:vMerge w:val="restart"/>
            <w:hideMark/>
          </w:tcPr>
          <w:p w:rsidR="007C1C77" w:rsidRPr="007C1C77" w:rsidRDefault="007C1C77" w:rsidP="0077231E">
            <w:pPr>
              <w:tabs>
                <w:tab w:val="left" w:pos="4395"/>
              </w:tabs>
              <w:rPr>
                <w:rFonts w:ascii="Times New Roman" w:hAnsi="Times New Roman" w:cs="Times New Roman"/>
                <w:sz w:val="20"/>
                <w:szCs w:val="20"/>
                <w:lang w:val="en-US"/>
              </w:rPr>
            </w:pPr>
            <w:r w:rsidRPr="007C1C77">
              <w:rPr>
                <w:rFonts w:ascii="Times New Roman" w:hAnsi="Times New Roman" w:cs="Times New Roman"/>
                <w:sz w:val="20"/>
                <w:szCs w:val="20"/>
                <w:lang w:val="en-US"/>
              </w:rPr>
              <w:t xml:space="preserve">S70.7, S70.9, S71, S72, S77, S79, S42, S43, S47, S49, S50, M99.9, M21.6, M95.1, M1.8, M21.9, Q66, Q78, M86, G11.4, G12.1, G80.9, G80.1, G80.2  M25.3, M91, M95.8, Q65.0, Q65.1, Q65.3, </w:t>
            </w:r>
            <w:r w:rsidRPr="007C1C77">
              <w:rPr>
                <w:rFonts w:ascii="Times New Roman" w:hAnsi="Times New Roman" w:cs="Times New Roman"/>
                <w:sz w:val="20"/>
                <w:szCs w:val="20"/>
                <w:lang w:val="en-US"/>
              </w:rPr>
              <w:lastRenderedPageBreak/>
              <w:t xml:space="preserve">Q65.4, Q65.8, </w:t>
            </w:r>
            <w:r w:rsidRPr="007C1C77">
              <w:rPr>
                <w:rFonts w:ascii="Times New Roman" w:hAnsi="Times New Roman" w:cs="Times New Roman"/>
                <w:sz w:val="20"/>
                <w:szCs w:val="20"/>
              </w:rPr>
              <w:t>М</w:t>
            </w:r>
            <w:r w:rsidRPr="007C1C77">
              <w:rPr>
                <w:rFonts w:ascii="Times New Roman" w:hAnsi="Times New Roman" w:cs="Times New Roman"/>
                <w:sz w:val="20"/>
                <w:szCs w:val="20"/>
                <w:lang w:val="en-US"/>
              </w:rPr>
              <w:t xml:space="preserve">16.2, </w:t>
            </w:r>
            <w:r w:rsidRPr="007C1C77">
              <w:rPr>
                <w:rFonts w:ascii="Times New Roman" w:hAnsi="Times New Roman" w:cs="Times New Roman"/>
                <w:sz w:val="20"/>
                <w:szCs w:val="20"/>
              </w:rPr>
              <w:t>М</w:t>
            </w:r>
            <w:r w:rsidRPr="007C1C77">
              <w:rPr>
                <w:rFonts w:ascii="Times New Roman" w:hAnsi="Times New Roman" w:cs="Times New Roman"/>
                <w:sz w:val="20"/>
                <w:szCs w:val="20"/>
                <w:lang w:val="en-US"/>
              </w:rPr>
              <w:t xml:space="preserve">16.3, </w:t>
            </w:r>
            <w:r w:rsidRPr="007C1C77">
              <w:rPr>
                <w:rFonts w:ascii="Times New Roman" w:hAnsi="Times New Roman" w:cs="Times New Roman"/>
                <w:sz w:val="20"/>
                <w:szCs w:val="20"/>
              </w:rPr>
              <w:t>М</w:t>
            </w:r>
            <w:r w:rsidRPr="007C1C77">
              <w:rPr>
                <w:rFonts w:ascii="Times New Roman" w:hAnsi="Times New Roman" w:cs="Times New Roman"/>
                <w:sz w:val="20"/>
                <w:szCs w:val="20"/>
                <w:lang w:val="en-US"/>
              </w:rPr>
              <w:t>92 M24.6</w:t>
            </w:r>
          </w:p>
        </w:tc>
        <w:tc>
          <w:tcPr>
            <w:tcW w:w="3118"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w:t>
            </w:r>
            <w:r w:rsidRPr="007C1C77">
              <w:rPr>
                <w:rFonts w:ascii="Times New Roman" w:hAnsi="Times New Roman" w:cs="Times New Roman"/>
                <w:sz w:val="20"/>
                <w:szCs w:val="20"/>
              </w:rPr>
              <w:lastRenderedPageBreak/>
              <w:t>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422 </w:t>
            </w:r>
            <w:proofErr w:type="spellStart"/>
            <w:r w:rsidRPr="007C1C77">
              <w:rPr>
                <w:rFonts w:ascii="Times New Roman" w:hAnsi="Times New Roman" w:cs="Times New Roman"/>
                <w:sz w:val="20"/>
                <w:szCs w:val="20"/>
              </w:rPr>
              <w:t>Чрескостный</w:t>
            </w:r>
            <w:proofErr w:type="spellEnd"/>
            <w:r w:rsidRPr="007C1C77">
              <w:rPr>
                <w:rFonts w:ascii="Times New Roman" w:hAnsi="Times New Roman" w:cs="Times New Roman"/>
                <w:sz w:val="20"/>
                <w:szCs w:val="20"/>
              </w:rPr>
              <w:t xml:space="preserve"> остеосинтез методом компоновок аппаратов с использованием модульной трансформации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48</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7197,214</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423 Корригирующие остеотомии костей верхних и нижних конечностей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32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4798,143</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118"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44</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424 Комбинированное и последовательное использование </w:t>
            </w:r>
            <w:proofErr w:type="spellStart"/>
            <w:r w:rsidRPr="007C1C77">
              <w:rPr>
                <w:rFonts w:ascii="Times New Roman" w:hAnsi="Times New Roman" w:cs="Times New Roman"/>
                <w:sz w:val="20"/>
                <w:szCs w:val="20"/>
              </w:rPr>
              <w:t>чрескостного</w:t>
            </w:r>
            <w:proofErr w:type="spellEnd"/>
            <w:r w:rsidRPr="007C1C77">
              <w:rPr>
                <w:rFonts w:ascii="Times New Roman" w:hAnsi="Times New Roman" w:cs="Times New Roman"/>
                <w:sz w:val="20"/>
                <w:szCs w:val="20"/>
              </w:rPr>
              <w:t xml:space="preserve"> и блокируемого интрамедуллярного или накостного остеосинтеза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62</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9296,401</w:t>
            </w:r>
          </w:p>
        </w:tc>
      </w:tr>
      <w:tr w:rsidR="007C1C77" w:rsidRPr="007C1C77" w:rsidTr="0076020A">
        <w:trPr>
          <w:cantSplit/>
          <w:trHeight w:val="20"/>
        </w:trPr>
        <w:tc>
          <w:tcPr>
            <w:tcW w:w="266"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lastRenderedPageBreak/>
              <w:t>5</w:t>
            </w:r>
          </w:p>
        </w:tc>
        <w:tc>
          <w:tcPr>
            <w:tcW w:w="3670" w:type="dxa"/>
            <w:vMerge w:val="restart"/>
            <w:hideMark/>
          </w:tcPr>
          <w:p w:rsidR="007C1C77" w:rsidRPr="007C1C77" w:rsidRDefault="007C1C77" w:rsidP="0077231E">
            <w:pPr>
              <w:tabs>
                <w:tab w:val="left" w:pos="4395"/>
              </w:tabs>
              <w:rPr>
                <w:rFonts w:ascii="Times New Roman" w:hAnsi="Times New Roman" w:cs="Times New Roman"/>
                <w:sz w:val="20"/>
                <w:szCs w:val="20"/>
              </w:rPr>
            </w:pPr>
            <w:proofErr w:type="spellStart"/>
            <w:r w:rsidRPr="007C1C77">
              <w:rPr>
                <w:rFonts w:ascii="Times New Roman" w:hAnsi="Times New Roman" w:cs="Times New Roman"/>
                <w:sz w:val="20"/>
                <w:szCs w:val="20"/>
              </w:rPr>
              <w:t>Эндопротезирование</w:t>
            </w:r>
            <w:proofErr w:type="spellEnd"/>
            <w:r w:rsidRPr="007C1C77">
              <w:rPr>
                <w:rFonts w:ascii="Times New Roman" w:hAnsi="Times New Roman" w:cs="Times New Roman"/>
                <w:sz w:val="20"/>
                <w:szCs w:val="20"/>
              </w:rPr>
              <w:t xml:space="preserve"> суставов конечностей</w:t>
            </w: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S72.1, M84.1 </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Неправильно сросшиеся внутри- и околосуставные переломы и ложные суставы</w:t>
            </w:r>
          </w:p>
        </w:tc>
        <w:tc>
          <w:tcPr>
            <w:tcW w:w="1134" w:type="dxa"/>
            <w:vMerge w:val="restart"/>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Хирургическое лечение</w:t>
            </w: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47</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428 Имплантация </w:t>
            </w:r>
            <w:proofErr w:type="spellStart"/>
            <w:r w:rsidRPr="007C1C77">
              <w:rPr>
                <w:rFonts w:ascii="Times New Roman" w:hAnsi="Times New Roman" w:cs="Times New Roman"/>
                <w:sz w:val="20"/>
                <w:szCs w:val="20"/>
              </w:rPr>
              <w:t>эндопротеза</w:t>
            </w:r>
            <w:proofErr w:type="spellEnd"/>
            <w:r w:rsidRPr="007C1C77">
              <w:rPr>
                <w:rFonts w:ascii="Times New Roman" w:hAnsi="Times New Roman" w:cs="Times New Roman"/>
                <w:sz w:val="20"/>
                <w:szCs w:val="20"/>
              </w:rPr>
              <w:t xml:space="preserve"> сустава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14</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2409,340</w:t>
            </w:r>
          </w:p>
        </w:tc>
      </w:tr>
      <w:tr w:rsidR="007C1C77" w:rsidRPr="007C1C77" w:rsidTr="0076020A">
        <w:trPr>
          <w:cantSplit/>
          <w:trHeight w:val="20"/>
        </w:trPr>
        <w:tc>
          <w:tcPr>
            <w:tcW w:w="266"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3670"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2126"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M16.1</w:t>
            </w:r>
          </w:p>
        </w:tc>
        <w:tc>
          <w:tcPr>
            <w:tcW w:w="3118"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Идиопатический деформирующий</w:t>
            </w:r>
            <w:r w:rsidRPr="007C1C77">
              <w:rPr>
                <w:rFonts w:ascii="Times New Roman" w:hAnsi="Times New Roman" w:cs="Times New Roman"/>
                <w:sz w:val="20"/>
                <w:szCs w:val="20"/>
              </w:rPr>
              <w:br/>
            </w:r>
            <w:proofErr w:type="spellStart"/>
            <w:r w:rsidRPr="007C1C77">
              <w:rPr>
                <w:rFonts w:ascii="Times New Roman" w:hAnsi="Times New Roman" w:cs="Times New Roman"/>
                <w:sz w:val="20"/>
                <w:szCs w:val="20"/>
              </w:rPr>
              <w:t>коксартроз</w:t>
            </w:r>
            <w:proofErr w:type="spellEnd"/>
            <w:r w:rsidRPr="007C1C77">
              <w:rPr>
                <w:rFonts w:ascii="Times New Roman" w:hAnsi="Times New Roman" w:cs="Times New Roman"/>
                <w:sz w:val="20"/>
                <w:szCs w:val="20"/>
              </w:rPr>
              <w:t xml:space="preserve"> без существенной разницы</w:t>
            </w:r>
            <w:r w:rsidRPr="007C1C77">
              <w:rPr>
                <w:rFonts w:ascii="Times New Roman" w:hAnsi="Times New Roman" w:cs="Times New Roman"/>
                <w:sz w:val="20"/>
                <w:szCs w:val="20"/>
              </w:rPr>
              <w:br/>
              <w:t>в длине конечностей (до 2 см)</w:t>
            </w:r>
          </w:p>
        </w:tc>
        <w:tc>
          <w:tcPr>
            <w:tcW w:w="1134" w:type="dxa"/>
            <w:vMerge/>
            <w:hideMark/>
          </w:tcPr>
          <w:p w:rsidR="007C1C77" w:rsidRPr="007C1C77" w:rsidRDefault="007C1C77" w:rsidP="0077231E">
            <w:pPr>
              <w:tabs>
                <w:tab w:val="left" w:pos="4395"/>
              </w:tabs>
              <w:rPr>
                <w:rFonts w:ascii="Times New Roman" w:hAnsi="Times New Roman" w:cs="Times New Roman"/>
                <w:sz w:val="20"/>
                <w:szCs w:val="20"/>
              </w:rPr>
            </w:pPr>
          </w:p>
        </w:tc>
        <w:tc>
          <w:tcPr>
            <w:tcW w:w="709" w:type="dxa"/>
            <w:hideMark/>
          </w:tcPr>
          <w:p w:rsidR="007C1C77" w:rsidRPr="007C1C77" w:rsidRDefault="007C1C77" w:rsidP="0077231E">
            <w:pPr>
              <w:tabs>
                <w:tab w:val="left" w:pos="4395"/>
              </w:tabs>
              <w:rPr>
                <w:rFonts w:ascii="Times New Roman" w:hAnsi="Times New Roman" w:cs="Times New Roman"/>
                <w:bCs/>
                <w:sz w:val="20"/>
                <w:szCs w:val="20"/>
              </w:rPr>
            </w:pPr>
            <w:r w:rsidRPr="007C1C77">
              <w:rPr>
                <w:rFonts w:ascii="Times New Roman" w:hAnsi="Times New Roman" w:cs="Times New Roman"/>
                <w:bCs/>
                <w:sz w:val="20"/>
                <w:szCs w:val="20"/>
              </w:rPr>
              <w:t>47</w:t>
            </w:r>
          </w:p>
        </w:tc>
        <w:tc>
          <w:tcPr>
            <w:tcW w:w="2551" w:type="dxa"/>
            <w:hideMark/>
          </w:tcPr>
          <w:p w:rsidR="007C1C77" w:rsidRPr="007C1C77" w:rsidRDefault="007C1C77" w:rsidP="0077231E">
            <w:pPr>
              <w:tabs>
                <w:tab w:val="left" w:pos="4395"/>
              </w:tabs>
              <w:rPr>
                <w:rFonts w:ascii="Times New Roman" w:hAnsi="Times New Roman" w:cs="Times New Roman"/>
                <w:sz w:val="20"/>
                <w:szCs w:val="20"/>
              </w:rPr>
            </w:pPr>
            <w:r w:rsidRPr="007C1C77">
              <w:rPr>
                <w:rFonts w:ascii="Times New Roman" w:hAnsi="Times New Roman" w:cs="Times New Roman"/>
                <w:sz w:val="20"/>
                <w:szCs w:val="20"/>
              </w:rPr>
              <w:t xml:space="preserve">521 Имплантация </w:t>
            </w:r>
            <w:proofErr w:type="spellStart"/>
            <w:r w:rsidRPr="007C1C77">
              <w:rPr>
                <w:rFonts w:ascii="Times New Roman" w:hAnsi="Times New Roman" w:cs="Times New Roman"/>
                <w:sz w:val="20"/>
                <w:szCs w:val="20"/>
              </w:rPr>
              <w:t>эндопротеза</w:t>
            </w:r>
            <w:proofErr w:type="spellEnd"/>
            <w:r w:rsidRPr="007C1C77">
              <w:rPr>
                <w:rFonts w:ascii="Times New Roman" w:hAnsi="Times New Roman" w:cs="Times New Roman"/>
                <w:sz w:val="20"/>
                <w:szCs w:val="20"/>
              </w:rPr>
              <w:t xml:space="preserve"> сустава </w:t>
            </w:r>
          </w:p>
        </w:tc>
        <w:tc>
          <w:tcPr>
            <w:tcW w:w="993" w:type="dxa"/>
            <w:hideMark/>
          </w:tcPr>
          <w:p w:rsidR="007C1C77" w:rsidRPr="007C1C77" w:rsidRDefault="007C1C77" w:rsidP="0077231E">
            <w:pPr>
              <w:tabs>
                <w:tab w:val="left" w:pos="4395"/>
              </w:tabs>
              <w:jc w:val="right"/>
              <w:rPr>
                <w:rFonts w:ascii="Times New Roman" w:hAnsi="Times New Roman" w:cs="Times New Roman"/>
                <w:bCs/>
                <w:sz w:val="20"/>
                <w:szCs w:val="20"/>
              </w:rPr>
            </w:pPr>
            <w:r w:rsidRPr="007C1C77">
              <w:rPr>
                <w:rFonts w:ascii="Times New Roman" w:hAnsi="Times New Roman" w:cs="Times New Roman"/>
                <w:bCs/>
                <w:sz w:val="20"/>
                <w:szCs w:val="20"/>
              </w:rPr>
              <w:t>20</w:t>
            </w:r>
          </w:p>
        </w:tc>
        <w:tc>
          <w:tcPr>
            <w:tcW w:w="1276" w:type="dxa"/>
            <w:noWrap/>
            <w:hideMark/>
          </w:tcPr>
          <w:p w:rsidR="007C1C77" w:rsidRPr="007C1C77" w:rsidRDefault="007C1C77" w:rsidP="0077231E">
            <w:pPr>
              <w:tabs>
                <w:tab w:val="left" w:pos="4395"/>
              </w:tabs>
              <w:jc w:val="right"/>
              <w:rPr>
                <w:rFonts w:ascii="Times New Roman" w:hAnsi="Times New Roman" w:cs="Times New Roman"/>
                <w:sz w:val="20"/>
                <w:szCs w:val="20"/>
              </w:rPr>
            </w:pPr>
            <w:r w:rsidRPr="007C1C77">
              <w:rPr>
                <w:rFonts w:ascii="Times New Roman" w:hAnsi="Times New Roman" w:cs="Times New Roman"/>
                <w:sz w:val="20"/>
                <w:szCs w:val="20"/>
              </w:rPr>
              <w:t>3441,914</w:t>
            </w:r>
          </w:p>
        </w:tc>
      </w:tr>
    </w:tbl>
    <w:p w:rsidR="00AB49D4" w:rsidRDefault="00852545" w:rsidP="00852545">
      <w:pPr>
        <w:tabs>
          <w:tab w:val="left" w:pos="4395"/>
        </w:tabs>
      </w:pPr>
      <w:r>
        <w:br w:type="textWrapping" w:clear="all"/>
      </w:r>
    </w:p>
    <w:p w:rsidR="00CF2223" w:rsidRDefault="00CF2223" w:rsidP="00852545">
      <w:pPr>
        <w:tabs>
          <w:tab w:val="left" w:pos="4395"/>
        </w:tabs>
      </w:pPr>
    </w:p>
    <w:sectPr w:rsidR="00CF2223" w:rsidSect="00E613C5">
      <w:pgSz w:w="16838" w:h="11906" w:orient="landscape"/>
      <w:pgMar w:top="284" w:right="678"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435"/>
    <w:rsid w:val="00005DDE"/>
    <w:rsid w:val="000704DD"/>
    <w:rsid w:val="000D3150"/>
    <w:rsid w:val="00145C08"/>
    <w:rsid w:val="00176957"/>
    <w:rsid w:val="00177CF6"/>
    <w:rsid w:val="00274377"/>
    <w:rsid w:val="003D026C"/>
    <w:rsid w:val="00436435"/>
    <w:rsid w:val="00443326"/>
    <w:rsid w:val="004640A5"/>
    <w:rsid w:val="00475E16"/>
    <w:rsid w:val="00483EDF"/>
    <w:rsid w:val="00543A37"/>
    <w:rsid w:val="0069434F"/>
    <w:rsid w:val="0076020A"/>
    <w:rsid w:val="0077231E"/>
    <w:rsid w:val="007C1C77"/>
    <w:rsid w:val="007F781A"/>
    <w:rsid w:val="00852545"/>
    <w:rsid w:val="008A0A13"/>
    <w:rsid w:val="008E0E8A"/>
    <w:rsid w:val="0099193E"/>
    <w:rsid w:val="00A325C6"/>
    <w:rsid w:val="00AB49D4"/>
    <w:rsid w:val="00CB3A22"/>
    <w:rsid w:val="00CF2223"/>
    <w:rsid w:val="00D06151"/>
    <w:rsid w:val="00D102C7"/>
    <w:rsid w:val="00D170E5"/>
    <w:rsid w:val="00D32896"/>
    <w:rsid w:val="00DA2087"/>
    <w:rsid w:val="00DB63B5"/>
    <w:rsid w:val="00DC6402"/>
    <w:rsid w:val="00DE6B51"/>
    <w:rsid w:val="00E4253A"/>
    <w:rsid w:val="00E613C5"/>
    <w:rsid w:val="00F01C3F"/>
    <w:rsid w:val="00F2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2B3B"/>
  <w15:docId w15:val="{1B37873D-254D-4E33-921E-A9AD91D8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3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5E1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75E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2934">
      <w:bodyDiv w:val="1"/>
      <w:marLeft w:val="0"/>
      <w:marRight w:val="0"/>
      <w:marTop w:val="0"/>
      <w:marBottom w:val="0"/>
      <w:divBdr>
        <w:top w:val="none" w:sz="0" w:space="0" w:color="auto"/>
        <w:left w:val="none" w:sz="0" w:space="0" w:color="auto"/>
        <w:bottom w:val="none" w:sz="0" w:space="0" w:color="auto"/>
        <w:right w:val="none" w:sz="0" w:space="0" w:color="auto"/>
      </w:divBdr>
    </w:div>
    <w:div w:id="183911215">
      <w:bodyDiv w:val="1"/>
      <w:marLeft w:val="0"/>
      <w:marRight w:val="0"/>
      <w:marTop w:val="0"/>
      <w:marBottom w:val="0"/>
      <w:divBdr>
        <w:top w:val="none" w:sz="0" w:space="0" w:color="auto"/>
        <w:left w:val="none" w:sz="0" w:space="0" w:color="auto"/>
        <w:bottom w:val="none" w:sz="0" w:space="0" w:color="auto"/>
        <w:right w:val="none" w:sz="0" w:space="0" w:color="auto"/>
      </w:divBdr>
    </w:div>
    <w:div w:id="1208107077">
      <w:bodyDiv w:val="1"/>
      <w:marLeft w:val="0"/>
      <w:marRight w:val="0"/>
      <w:marTop w:val="0"/>
      <w:marBottom w:val="0"/>
      <w:divBdr>
        <w:top w:val="none" w:sz="0" w:space="0" w:color="auto"/>
        <w:left w:val="none" w:sz="0" w:space="0" w:color="auto"/>
        <w:bottom w:val="none" w:sz="0" w:space="0" w:color="auto"/>
        <w:right w:val="none" w:sz="0" w:space="0" w:color="auto"/>
      </w:divBdr>
    </w:div>
    <w:div w:id="1334915386">
      <w:bodyDiv w:val="1"/>
      <w:marLeft w:val="0"/>
      <w:marRight w:val="0"/>
      <w:marTop w:val="0"/>
      <w:marBottom w:val="0"/>
      <w:divBdr>
        <w:top w:val="none" w:sz="0" w:space="0" w:color="auto"/>
        <w:left w:val="none" w:sz="0" w:space="0" w:color="auto"/>
        <w:bottom w:val="none" w:sz="0" w:space="0" w:color="auto"/>
        <w:right w:val="none" w:sz="0" w:space="0" w:color="auto"/>
      </w:divBdr>
    </w:div>
    <w:div w:id="1387099273">
      <w:bodyDiv w:val="1"/>
      <w:marLeft w:val="0"/>
      <w:marRight w:val="0"/>
      <w:marTop w:val="0"/>
      <w:marBottom w:val="0"/>
      <w:divBdr>
        <w:top w:val="none" w:sz="0" w:space="0" w:color="auto"/>
        <w:left w:val="none" w:sz="0" w:space="0" w:color="auto"/>
        <w:bottom w:val="none" w:sz="0" w:space="0" w:color="auto"/>
        <w:right w:val="none" w:sz="0" w:space="0" w:color="auto"/>
      </w:divBdr>
    </w:div>
    <w:div w:id="1527209571">
      <w:bodyDiv w:val="1"/>
      <w:marLeft w:val="0"/>
      <w:marRight w:val="0"/>
      <w:marTop w:val="0"/>
      <w:marBottom w:val="0"/>
      <w:divBdr>
        <w:top w:val="none" w:sz="0" w:space="0" w:color="auto"/>
        <w:left w:val="none" w:sz="0" w:space="0" w:color="auto"/>
        <w:bottom w:val="none" w:sz="0" w:space="0" w:color="auto"/>
        <w:right w:val="none" w:sz="0" w:space="0" w:color="auto"/>
      </w:divBdr>
    </w:div>
    <w:div w:id="1628194670">
      <w:bodyDiv w:val="1"/>
      <w:marLeft w:val="0"/>
      <w:marRight w:val="0"/>
      <w:marTop w:val="0"/>
      <w:marBottom w:val="0"/>
      <w:divBdr>
        <w:top w:val="none" w:sz="0" w:space="0" w:color="auto"/>
        <w:left w:val="none" w:sz="0" w:space="0" w:color="auto"/>
        <w:bottom w:val="none" w:sz="0" w:space="0" w:color="auto"/>
        <w:right w:val="none" w:sz="0" w:space="0" w:color="auto"/>
      </w:divBdr>
    </w:div>
    <w:div w:id="1654985063">
      <w:bodyDiv w:val="1"/>
      <w:marLeft w:val="0"/>
      <w:marRight w:val="0"/>
      <w:marTop w:val="0"/>
      <w:marBottom w:val="0"/>
      <w:divBdr>
        <w:top w:val="none" w:sz="0" w:space="0" w:color="auto"/>
        <w:left w:val="none" w:sz="0" w:space="0" w:color="auto"/>
        <w:bottom w:val="none" w:sz="0" w:space="0" w:color="auto"/>
        <w:right w:val="none" w:sz="0" w:space="0" w:color="auto"/>
      </w:divBdr>
    </w:div>
    <w:div w:id="1707214820">
      <w:bodyDiv w:val="1"/>
      <w:marLeft w:val="0"/>
      <w:marRight w:val="0"/>
      <w:marTop w:val="0"/>
      <w:marBottom w:val="0"/>
      <w:divBdr>
        <w:top w:val="none" w:sz="0" w:space="0" w:color="auto"/>
        <w:left w:val="none" w:sz="0" w:space="0" w:color="auto"/>
        <w:bottom w:val="none" w:sz="0" w:space="0" w:color="auto"/>
        <w:right w:val="none" w:sz="0" w:space="0" w:color="auto"/>
      </w:divBdr>
    </w:div>
    <w:div w:id="1714235707">
      <w:bodyDiv w:val="1"/>
      <w:marLeft w:val="0"/>
      <w:marRight w:val="0"/>
      <w:marTop w:val="0"/>
      <w:marBottom w:val="0"/>
      <w:divBdr>
        <w:top w:val="none" w:sz="0" w:space="0" w:color="auto"/>
        <w:left w:val="none" w:sz="0" w:space="0" w:color="auto"/>
        <w:bottom w:val="none" w:sz="0" w:space="0" w:color="auto"/>
        <w:right w:val="none" w:sz="0" w:space="0" w:color="auto"/>
      </w:divBdr>
    </w:div>
    <w:div w:id="1730151866">
      <w:bodyDiv w:val="1"/>
      <w:marLeft w:val="0"/>
      <w:marRight w:val="0"/>
      <w:marTop w:val="0"/>
      <w:marBottom w:val="0"/>
      <w:divBdr>
        <w:top w:val="none" w:sz="0" w:space="0" w:color="auto"/>
        <w:left w:val="none" w:sz="0" w:space="0" w:color="auto"/>
        <w:bottom w:val="none" w:sz="0" w:space="0" w:color="auto"/>
        <w:right w:val="none" w:sz="0" w:space="0" w:color="auto"/>
      </w:divBdr>
    </w:div>
    <w:div w:id="1769622087">
      <w:bodyDiv w:val="1"/>
      <w:marLeft w:val="0"/>
      <w:marRight w:val="0"/>
      <w:marTop w:val="0"/>
      <w:marBottom w:val="0"/>
      <w:divBdr>
        <w:top w:val="none" w:sz="0" w:space="0" w:color="auto"/>
        <w:left w:val="none" w:sz="0" w:space="0" w:color="auto"/>
        <w:bottom w:val="none" w:sz="0" w:space="0" w:color="auto"/>
        <w:right w:val="none" w:sz="0" w:space="0" w:color="auto"/>
      </w:divBdr>
    </w:div>
    <w:div w:id="1771853546">
      <w:bodyDiv w:val="1"/>
      <w:marLeft w:val="0"/>
      <w:marRight w:val="0"/>
      <w:marTop w:val="0"/>
      <w:marBottom w:val="0"/>
      <w:divBdr>
        <w:top w:val="none" w:sz="0" w:space="0" w:color="auto"/>
        <w:left w:val="none" w:sz="0" w:space="0" w:color="auto"/>
        <w:bottom w:val="none" w:sz="0" w:space="0" w:color="auto"/>
        <w:right w:val="none" w:sz="0" w:space="0" w:color="auto"/>
      </w:divBdr>
    </w:div>
    <w:div w:id="2082176391">
      <w:bodyDiv w:val="1"/>
      <w:marLeft w:val="0"/>
      <w:marRight w:val="0"/>
      <w:marTop w:val="0"/>
      <w:marBottom w:val="0"/>
      <w:divBdr>
        <w:top w:val="none" w:sz="0" w:space="0" w:color="auto"/>
        <w:left w:val="none" w:sz="0" w:space="0" w:color="auto"/>
        <w:bottom w:val="none" w:sz="0" w:space="0" w:color="auto"/>
        <w:right w:val="none" w:sz="0" w:space="0" w:color="auto"/>
      </w:divBdr>
    </w:div>
    <w:div w:id="211513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3163</Words>
  <Characters>18031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Пользователь</cp:lastModifiedBy>
  <cp:revision>3</cp:revision>
  <cp:lastPrinted>2018-12-25T08:32:00Z</cp:lastPrinted>
  <dcterms:created xsi:type="dcterms:W3CDTF">2019-03-29T04:04:00Z</dcterms:created>
  <dcterms:modified xsi:type="dcterms:W3CDTF">2019-03-29T04:12:00Z</dcterms:modified>
</cp:coreProperties>
</file>