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A2" w:rsidRPr="001E78A2" w:rsidRDefault="001E78A2" w:rsidP="001E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8A2">
        <w:rPr>
          <w:rFonts w:ascii="Times New Roman" w:eastAsia="Times New Roman" w:hAnsi="Times New Roman" w:cs="Times New Roman"/>
          <w:b/>
          <w:sz w:val="28"/>
          <w:szCs w:val="28"/>
        </w:rPr>
        <w:t>СТАТИСТИЧЕСКИЕ ПОКАЗАТЕЛИ</w:t>
      </w:r>
    </w:p>
    <w:p w:rsidR="001E78A2" w:rsidRPr="001E78A2" w:rsidRDefault="001E78A2" w:rsidP="001E7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A2">
        <w:rPr>
          <w:rFonts w:ascii="Times New Roman" w:eastAsia="Times New Roman" w:hAnsi="Times New Roman" w:cs="Times New Roman"/>
          <w:sz w:val="28"/>
          <w:szCs w:val="28"/>
        </w:rPr>
        <w:t>состояния здравоохранения Республики Тыва, здоровья</w:t>
      </w:r>
    </w:p>
    <w:p w:rsidR="001E78A2" w:rsidRPr="001E78A2" w:rsidRDefault="001E78A2" w:rsidP="001E7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A2">
        <w:rPr>
          <w:rFonts w:ascii="Times New Roman" w:eastAsia="Times New Roman" w:hAnsi="Times New Roman" w:cs="Times New Roman"/>
          <w:sz w:val="28"/>
          <w:szCs w:val="28"/>
        </w:rPr>
        <w:t>населения и деятельности учреждений в 2018 году</w:t>
      </w:r>
    </w:p>
    <w:p w:rsidR="001E78A2" w:rsidRPr="001E78A2" w:rsidRDefault="001E78A2" w:rsidP="001E7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A2">
        <w:rPr>
          <w:rFonts w:ascii="Times New Roman" w:eastAsia="Times New Roman" w:hAnsi="Times New Roman" w:cs="Times New Roman"/>
          <w:sz w:val="28"/>
          <w:szCs w:val="28"/>
        </w:rPr>
        <w:t>(по данным государственной и отраслевой статистической отчетности)</w:t>
      </w:r>
    </w:p>
    <w:tbl>
      <w:tblPr>
        <w:tblW w:w="9491" w:type="dxa"/>
        <w:jc w:val="center"/>
        <w:tblLayout w:type="fixed"/>
        <w:tblLook w:val="0000"/>
      </w:tblPr>
      <w:tblGrid>
        <w:gridCol w:w="5497"/>
        <w:gridCol w:w="215"/>
        <w:gridCol w:w="1120"/>
        <w:gridCol w:w="167"/>
        <w:gridCol w:w="967"/>
        <w:gridCol w:w="319"/>
        <w:gridCol w:w="673"/>
        <w:gridCol w:w="533"/>
      </w:tblGrid>
      <w:tr w:rsidR="00D136A1" w:rsidRPr="008C361C" w:rsidTr="00EF6FA7">
        <w:trPr>
          <w:trHeight w:val="453"/>
          <w:jc w:val="center"/>
        </w:trPr>
        <w:tc>
          <w:tcPr>
            <w:tcW w:w="949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D136A1" w:rsidRPr="008C361C" w:rsidTr="00EF6FA7">
        <w:trPr>
          <w:trHeight w:val="25"/>
          <w:jc w:val="center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136A1" w:rsidRPr="008C361C" w:rsidTr="00EF6FA7">
        <w:trPr>
          <w:trHeight w:val="25"/>
          <w:jc w:val="center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Сеть лечебно-профилактических учреждений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больничных учреждений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т.ч. в </w:t>
            </w:r>
            <w:proofErr w:type="spellStart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диспансеров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т.ч. </w:t>
            </w:r>
            <w:proofErr w:type="gramStart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стационары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родильных домов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Перинатальный центр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детских больниц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домов ребенка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сельских врачебных амбулаторий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сельских участковых больниц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офисов ВОП 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фельдшерско-акушерских пунктов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здравпунктов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т.ч. врачебных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Демография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республики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 (на 1000 человек)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смертность (на 1000 человек)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населения (на 1000 чел.)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Младенческая смертность (на 1000 родив</w:t>
            </w:r>
            <w:proofErr w:type="gramStart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ивыми)</w:t>
            </w:r>
          </w:p>
          <w:p w:rsidR="00D136A1" w:rsidRPr="008C361C" w:rsidRDefault="00D136A1" w:rsidP="0057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смертность (на 100000 родив</w:t>
            </w:r>
            <w:proofErr w:type="gramStart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ивыми)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315637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  <w:p w:rsidR="00DD7E75" w:rsidRDefault="00DD7E75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318550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  <w:p w:rsidR="00DD7E75" w:rsidRDefault="00DD7E75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321722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  <w:p w:rsidR="00DD7E75" w:rsidRDefault="00DD7E75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8C361C" w:rsidRDefault="00D136A1" w:rsidP="0057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1C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Кадры </w:t>
            </w: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(включая Федеральные службы)</w:t>
            </w:r>
          </w:p>
        </w:tc>
        <w:tc>
          <w:tcPr>
            <w:tcW w:w="1120" w:type="dxa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vAlign w:val="center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т.ч. в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Кызыле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т.ч. в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Кызыле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терапевтического профиля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терапевтического профиля</w:t>
            </w:r>
          </w:p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10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зр.нас</w:t>
            </w:r>
            <w:proofErr w:type="spell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хирургического профиля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хирургического профиля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акушеров-гинекологов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врачами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акушеро-гинекологами</w:t>
            </w:r>
            <w:proofErr w:type="spell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педиатрического профиля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педиатр. профиля (на 10 т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етей 0-17лет)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офтальмологов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офтальмологами (на 10000 тыс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отоларингологов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отоларингологами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неврологов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неврологами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психиатрического профиля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психиатрического профиля (на 10 т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фтизиатров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фтизиатрами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врачей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дермато-венерологов</w:t>
            </w:r>
            <w:proofErr w:type="spellEnd"/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врачами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дермато-венерологами</w:t>
            </w:r>
            <w:proofErr w:type="spell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врачей рентгенологов и радиологов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рентгенолог. и радиологами (на 10 т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врачей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пидемиологической</w:t>
            </w:r>
            <w:proofErr w:type="spell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врачами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пидемиолог</w:t>
            </w:r>
            <w:proofErr w:type="spell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группы (на 10000 нас.)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врачей стоматологического профиля (в т.ч. челюстно-лицевые хирурги) 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74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врачами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стом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рофиля</w:t>
            </w:r>
            <w:proofErr w:type="spellEnd"/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4494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4524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т.ч. в </w:t>
            </w:r>
            <w:proofErr w:type="spellStart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2137</w:t>
            </w:r>
          </w:p>
        </w:tc>
      </w:tr>
      <w:tr w:rsidR="00D136A1" w:rsidRPr="00EF6FA7" w:rsidTr="00EF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3" w:type="dxa"/>
          <w:trHeight w:val="20"/>
          <w:jc w:val="center"/>
        </w:trPr>
        <w:tc>
          <w:tcPr>
            <w:tcW w:w="571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г</w:t>
            </w:r>
            <w:proofErr w:type="gramStart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EF6F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ызыле</w:t>
            </w:r>
          </w:p>
        </w:tc>
        <w:tc>
          <w:tcPr>
            <w:tcW w:w="1120" w:type="dxa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1134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992" w:type="dxa"/>
            <w:gridSpan w:val="2"/>
            <w:vAlign w:val="bottom"/>
          </w:tcPr>
          <w:p w:rsidR="00D136A1" w:rsidRPr="00EF6FA7" w:rsidRDefault="00D136A1" w:rsidP="00EF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A7">
              <w:rPr>
                <w:rFonts w:ascii="Times New Roman" w:eastAsia="Times New Roman" w:hAnsi="Times New Roman" w:cs="Times New Roman"/>
                <w:sz w:val="24"/>
                <w:szCs w:val="24"/>
              </w:rPr>
              <w:t>2387</w:t>
            </w:r>
          </w:p>
        </w:tc>
      </w:tr>
    </w:tbl>
    <w:p w:rsidR="00D136A1" w:rsidRDefault="00D136A1"/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2"/>
        <w:gridCol w:w="955"/>
        <w:gridCol w:w="798"/>
        <w:gridCol w:w="1031"/>
      </w:tblGrid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 Койки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коек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3418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в ЛПУ г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ызыла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койками на 10 тыс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аселения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коек для детей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детскими койками (на 10 тыс. детского населения)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акушерско-гинекологических коек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т.ч. акушерских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патологии беременных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абортных</w:t>
            </w:r>
            <w:proofErr w:type="spell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гинекологических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D136A1" w:rsidRPr="00994AFD" w:rsidTr="004B3CF7">
        <w:trPr>
          <w:trHeight w:val="175"/>
          <w:jc w:val="center"/>
        </w:trPr>
        <w:tc>
          <w:tcPr>
            <w:tcW w:w="5852" w:type="dxa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Обеспеченность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акушерско-гинекол</w:t>
            </w:r>
            <w:proofErr w:type="spellEnd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койками (на 10 тыс. жен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ас.)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8636" w:type="dxa"/>
            <w:gridSpan w:val="4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Показатели работы амбулаторно-поликлинической службы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 на 1 жителя в год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т.ч. в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в ЛПУ г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ызыла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136A1" w:rsidRPr="00994AFD" w:rsidTr="004B3CF7">
        <w:trPr>
          <w:trHeight w:val="189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 из числа подлежащих (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                                  взрослые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подростки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взрослые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подростки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ызыл                                                                                       взрослые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подростки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больных, обслуживаемых врачами на дому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D136A1" w:rsidRPr="00994AFD" w:rsidTr="004B3CF7">
        <w:trPr>
          <w:trHeight w:val="323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мощность амбулаторно-поликлинических учреждений (на 10 тыс. нас.)  посещений в смену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8636" w:type="dxa"/>
            <w:gridSpan w:val="4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Показатели работы стационаров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койки в году (в днях)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т.ч.   в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в ЛПУ г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ызыла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длительность пребывания больного в стационаре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т.ч.  в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в ЛПУ г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ызыла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койки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Летальность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т.ч.  в </w:t>
            </w:r>
            <w:proofErr w:type="spell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в ЛПУ г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ызыла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136A1" w:rsidRPr="00994AFD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госпитализации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D136A1" w:rsidRPr="007A4484" w:rsidTr="004B3CF7">
        <w:trPr>
          <w:trHeight w:val="20"/>
          <w:jc w:val="center"/>
        </w:trPr>
        <w:tc>
          <w:tcPr>
            <w:tcW w:w="5852" w:type="dxa"/>
            <w:vAlign w:val="bottom"/>
          </w:tcPr>
          <w:p w:rsidR="00D136A1" w:rsidRPr="004B3CF7" w:rsidRDefault="00D136A1" w:rsidP="004B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госпитализации сельских жителей (</w:t>
            </w:r>
            <w:proofErr w:type="gramStart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955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98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31" w:type="dxa"/>
            <w:vAlign w:val="center"/>
          </w:tcPr>
          <w:p w:rsidR="00D136A1" w:rsidRPr="004B3CF7" w:rsidRDefault="00D136A1" w:rsidP="004B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</w:tr>
    </w:tbl>
    <w:p w:rsidR="00D136A1" w:rsidRDefault="00D136A1"/>
    <w:p w:rsidR="004B3CF7" w:rsidRDefault="004B3CF7"/>
    <w:p w:rsidR="004B3CF7" w:rsidRDefault="004B3CF7"/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9"/>
        <w:gridCol w:w="1121"/>
        <w:gridCol w:w="1230"/>
        <w:gridCol w:w="1349"/>
      </w:tblGrid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 Показатели работы отдельных служб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Хирургическая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Послеоперационная летальность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Акушерская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охват беременных наблюдением (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терапевтом беременных до 12 недель (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смертность (на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иворожденных)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абортов на 1 тыс. женщин фертильного возраста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Педиатрическая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детей до 1г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изни (на 1 тыс.)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3186,7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2990,9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2934,4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Младенческая смертность (на 1000 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живыми)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Противотуберкулезная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туберкулезом всех форм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Болезненность туберкулезом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512,5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Кожно-венерологическая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сифилисом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гонореей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Онкологическая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Заболеваемость </w:t>
            </w:r>
            <w:proofErr w:type="spell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онкопатологией</w:t>
            </w:r>
            <w:proofErr w:type="spell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Запущенность </w:t>
            </w:r>
            <w:proofErr w:type="spell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онкопатологии</w:t>
            </w:r>
            <w:proofErr w:type="spell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выявлено 4 стадии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Болезненность </w:t>
            </w:r>
            <w:proofErr w:type="spell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онкопатологией</w:t>
            </w:r>
            <w:proofErr w:type="spell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835,1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988,7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Годичная летальность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Пятилетняя выживаемость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Инфекционная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дизентерией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вирусным гепатитом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Психонаркологическая</w:t>
            </w:r>
            <w:proofErr w:type="spellEnd"/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служба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психическими расстройствами (на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Болезненность психическими расстройствами (на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2195,5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2202,7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1933,0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(наркологические расстройства на 100 тыс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аселения)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Распространенност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наркологические расстройства на 100 тыс. нас.)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1537,5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1464,1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1357,1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3F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Временная нетрудоспособность и инвалидность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временной нетрудоспособности на 100 работающих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136A1" w:rsidRPr="00B83F44" w:rsidTr="003B2ED2">
        <w:trPr>
          <w:trHeight w:val="20"/>
          <w:jc w:val="center"/>
        </w:trPr>
        <w:tc>
          <w:tcPr>
            <w:tcW w:w="6099" w:type="dxa"/>
            <w:vAlign w:val="bottom"/>
          </w:tcPr>
          <w:p w:rsidR="00D136A1" w:rsidRPr="00B83F44" w:rsidRDefault="00D136A1" w:rsidP="00B8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выход на инвалидность взрослого нас</w:t>
            </w:r>
            <w:proofErr w:type="gramStart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на 10 тыс.нас.)</w:t>
            </w:r>
          </w:p>
        </w:tc>
        <w:tc>
          <w:tcPr>
            <w:tcW w:w="1121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0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49" w:type="dxa"/>
            <w:vAlign w:val="center"/>
          </w:tcPr>
          <w:p w:rsidR="00D136A1" w:rsidRPr="00B83F44" w:rsidRDefault="00D136A1" w:rsidP="00B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</w:tbl>
    <w:p w:rsidR="00D136A1" w:rsidRDefault="00D136A1"/>
    <w:sectPr w:rsidR="00D136A1" w:rsidSect="00CF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8A2"/>
    <w:rsid w:val="001E78A2"/>
    <w:rsid w:val="003B2ED2"/>
    <w:rsid w:val="004B3CF7"/>
    <w:rsid w:val="006B146B"/>
    <w:rsid w:val="008C361C"/>
    <w:rsid w:val="00B83F44"/>
    <w:rsid w:val="00C779FD"/>
    <w:rsid w:val="00CF3EB4"/>
    <w:rsid w:val="00D136A1"/>
    <w:rsid w:val="00DD7E75"/>
    <w:rsid w:val="00E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Макаровна</dc:creator>
  <cp:keywords/>
  <dc:description/>
  <cp:lastModifiedBy>Ольга Макаровна</cp:lastModifiedBy>
  <cp:revision>10</cp:revision>
  <dcterms:created xsi:type="dcterms:W3CDTF">2019-06-26T03:02:00Z</dcterms:created>
  <dcterms:modified xsi:type="dcterms:W3CDTF">2019-06-26T03:17:00Z</dcterms:modified>
</cp:coreProperties>
</file>