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070C" w:rsidRPr="00AE590B" w:rsidRDefault="00225337" w:rsidP="00AE590B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AE590B">
        <w:rPr>
          <w:rFonts w:ascii="Times New Roman" w:hAnsi="Times New Roman" w:cs="Times New Roman"/>
          <w:sz w:val="24"/>
          <w:szCs w:val="24"/>
        </w:rPr>
        <w:t>Приложение №</w:t>
      </w:r>
      <w:r w:rsidR="005E1E65">
        <w:rPr>
          <w:rFonts w:ascii="Times New Roman" w:hAnsi="Times New Roman" w:cs="Times New Roman"/>
          <w:sz w:val="24"/>
          <w:szCs w:val="24"/>
        </w:rPr>
        <w:t xml:space="preserve"> </w:t>
      </w:r>
      <w:r w:rsidR="008D7AC3">
        <w:rPr>
          <w:rFonts w:ascii="Times New Roman" w:hAnsi="Times New Roman" w:cs="Times New Roman"/>
          <w:sz w:val="24"/>
          <w:szCs w:val="24"/>
        </w:rPr>
        <w:t>1</w:t>
      </w:r>
    </w:p>
    <w:p w:rsidR="00A0070C" w:rsidRPr="00AE590B" w:rsidRDefault="00A0070C" w:rsidP="00AE590B">
      <w:pPr>
        <w:spacing w:after="0" w:line="240" w:lineRule="auto"/>
        <w:ind w:left="7230"/>
        <w:rPr>
          <w:rFonts w:ascii="Times New Roman" w:hAnsi="Times New Roman" w:cs="Times New Roman"/>
          <w:sz w:val="24"/>
          <w:szCs w:val="24"/>
        </w:rPr>
      </w:pPr>
      <w:r w:rsidRPr="00AE590B">
        <w:rPr>
          <w:rFonts w:ascii="Times New Roman" w:hAnsi="Times New Roman" w:cs="Times New Roman"/>
          <w:sz w:val="24"/>
          <w:szCs w:val="24"/>
        </w:rPr>
        <w:t>к</w:t>
      </w:r>
      <w:r w:rsidR="00225337" w:rsidRPr="00AE590B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5E1E65">
        <w:rPr>
          <w:rFonts w:ascii="Times New Roman" w:hAnsi="Times New Roman" w:cs="Times New Roman"/>
          <w:sz w:val="24"/>
          <w:szCs w:val="24"/>
        </w:rPr>
        <w:t xml:space="preserve"> </w:t>
      </w:r>
      <w:r w:rsidR="00535F81">
        <w:rPr>
          <w:rFonts w:ascii="Times New Roman" w:hAnsi="Times New Roman" w:cs="Times New Roman"/>
          <w:sz w:val="24"/>
          <w:szCs w:val="24"/>
        </w:rPr>
        <w:t>8</w:t>
      </w:r>
    </w:p>
    <w:p w:rsidR="00AE590B" w:rsidRDefault="00AE590B" w:rsidP="007B68A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35F81" w:rsidRPr="00485A19" w:rsidRDefault="00AE590B" w:rsidP="008D7A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>Плановые о</w:t>
      </w:r>
      <w:r w:rsidR="00A0070C" w:rsidRPr="00587839">
        <w:rPr>
          <w:rFonts w:ascii="Times New Roman" w:hAnsi="Times New Roman" w:cs="Times New Roman"/>
          <w:b/>
          <w:sz w:val="28"/>
          <w:szCs w:val="28"/>
        </w:rPr>
        <w:t xml:space="preserve">бъемы </w:t>
      </w:r>
      <w:r>
        <w:rPr>
          <w:rFonts w:ascii="Times New Roman" w:hAnsi="Times New Roman" w:cs="Times New Roman"/>
          <w:b/>
          <w:sz w:val="28"/>
          <w:szCs w:val="28"/>
        </w:rPr>
        <w:t xml:space="preserve">и стоимость </w:t>
      </w:r>
      <w:r w:rsidR="00A0070C" w:rsidRPr="0058783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Pr="00AE590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1057" w:type="dxa"/>
        <w:tblInd w:w="-10" w:type="dxa"/>
        <w:tblLook w:val="04A0" w:firstRow="1" w:lastRow="0" w:firstColumn="1" w:lastColumn="0" w:noHBand="0" w:noVBand="1"/>
      </w:tblPr>
      <w:tblGrid>
        <w:gridCol w:w="851"/>
        <w:gridCol w:w="2551"/>
        <w:gridCol w:w="4395"/>
        <w:gridCol w:w="1017"/>
        <w:gridCol w:w="979"/>
        <w:gridCol w:w="1264"/>
      </w:tblGrid>
      <w:tr w:rsidR="000717D0" w:rsidRPr="000717D0" w:rsidTr="000717D0">
        <w:trPr>
          <w:trHeight w:val="2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№ п/п отделе</w:t>
            </w:r>
          </w:p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ний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отделений</w:t>
            </w:r>
          </w:p>
        </w:tc>
        <w:tc>
          <w:tcPr>
            <w:tcW w:w="43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профиля, КСГ</w:t>
            </w:r>
          </w:p>
        </w:tc>
        <w:tc>
          <w:tcPr>
            <w:tcW w:w="10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№ профиля КСГ</w:t>
            </w:r>
          </w:p>
        </w:tc>
        <w:tc>
          <w:tcPr>
            <w:tcW w:w="9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Объем (</w:t>
            </w:r>
            <w:r w:rsidRPr="008D7AC3">
              <w:rPr>
                <w:rFonts w:ascii="Times New Roman" w:hAnsi="Times New Roman" w:cs="Times New Roman"/>
                <w:b/>
                <w:sz w:val="20"/>
                <w:szCs w:val="20"/>
              </w:rPr>
              <w:t>случа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и)</w:t>
            </w:r>
          </w:p>
        </w:tc>
        <w:tc>
          <w:tcPr>
            <w:tcW w:w="12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0717D0" w:rsidRPr="008D7AC3" w:rsidRDefault="000717D0" w:rsidP="000717D0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Плановая стоимость (тыс. руб.)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"Бай-Тайгинская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bookmarkStart w:id="0" w:name="_GoBack"/>
            <w:bookmarkEnd w:id="0"/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28419,7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3176,3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10653,3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 хроническая ишемическая болезнь сердца, 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5614,9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1978,8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кожи, жировой ткани и другие болезни кожи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6970,1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3676,8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ММЦ"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4184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181790,9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29528,4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27845,5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12966,3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3827,6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Отделение патологии новорожденных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11180,1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1 527,85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18084,2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16937,4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16215,4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29484,6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поджелудочной железы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Гнойные состояния нижних дыхательных путей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5856,9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7760,7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4751,6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Челюстно-лицевая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органах полости рта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Первично-сосудистое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псо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9244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28600,9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4311,7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8507,4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23358,7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21819,7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5822,4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8227,9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15372,6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11575,2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"Дзун-Хемчикская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64549,82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10120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3785,1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15578,5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7571,7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6334,8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22362,6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4449,8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,вывихи,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печени и поджелудочной железе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борюшной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сердце и коронарных сосудах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10153,9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6 997,68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2823,3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"Каа-Хемская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39344,3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4215,1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10698,6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Гематология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2615,3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 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4985,5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 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286,45397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Респираторные инфекции верхних дыхательных путей с осложнениями, взрослые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10 018,99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травма (политравма)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путей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"Кызылская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86848,9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8868,8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8868,8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6977,5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43762,4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Вирусный гепатит хронический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12063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 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8763,4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4985,4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4021,7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16387,1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5423,3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34217,8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11045,3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10996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14808,8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14444,7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"Монгун-Тайгинская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43568,7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13597,5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миокарда, легочная эмболия, лечение с применением тромболитической терапи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3724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4698,2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8127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8985,1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уровень 1,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Колопроктология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35,131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молочной железы, новообразования молочной железы доброкачественные,  in situ, неопределенного и неизвестного характера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10027,3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свертываемости крови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Стоматология детская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полости рта, слюнных желез и челюстей, врожденные аномалии лица и шеи, дети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"Сут-Хольская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28336,2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5921,3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5921,3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9306,5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3193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5202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"Тандинская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41406,7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7988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7988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10319,9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(1 уровень)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4111,6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с синдромом органной дисфункции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5646,3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5646,3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9317,5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кишечника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Аппэндэктомия,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сосудах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тяжелая множественная и сочетанная  травма (политравма)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1 176,12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8135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головного и спинного мозга,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4346,8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желез,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"Тес-Хемская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26665,9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3866,5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3846,6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7622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5018,5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5018,5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Грипп, вирус гриппа идентифицирован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3 451,76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Терапия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177,188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127,981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122,239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800,212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1 571,89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4265,7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2441,4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462,99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"Улуг-Хемский ММЦ"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98831,8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29736,8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27766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12661,4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Осложнение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Лечение новорожденных с тяжелой патологией с применением аппаратных методов поддержки или замещения витальных функций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12882,2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сердца,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сердца,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5650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эпилепсия,судороги(уровень2)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7399,9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1251,6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Клещевой энцефалит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11553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480,9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дети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уровень 1,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Колопроктология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органе слуха, придаточных пазухах носа  и верхних дыхательных путях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1 343,45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Операции на мужских половых органах, взрослые (уровень 1)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312,3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желчном пузыре и желчевыводящих путях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по поводу грыж, взрослые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11235,3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Легкие 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6283,5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6128,6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12692,4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6117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3011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центральной нервной системе и головном мозге(уровень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Отморожения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"Чаа-Хольская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24619,9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 по акушерскому делу и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4799,6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6427,5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7134,1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артерий  артериол и капилляров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шейки бедра и костей таза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колена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Множественные переломы, травматические ампутации, размозжения и последствия травм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кожи и жировой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5256,4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4993,1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6258,6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2754,9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2648,1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Другте болезни и врожденные аномалии верхних дыхательных путей, симптомы и признаки, относящиеся к органам дыхания, нарушения речи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 Чеди-Хольская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21004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2008,5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8661,2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Эндокардит,миокардит, перикардит, кардиомиопатии ( уравень1)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2939,7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975,6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2625,3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3066,8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Травмы позвоночника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черепа, внутричерепная травма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Флебит и тромбофлебит, варикозное расширение вен нижних конечностей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 бедренной кости, другие травмы области бедра и тазобедренного сустава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грудной клетки, верхней конечности и стопы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Переломы, вывихи, растяжения области колени и голени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 кожи, жировой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Панкреатит, хирургическое лечение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пищеводе желудке, двенадцатиперстной кишке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на органах брюшной полоси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Отморожение (уровень 1 )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4642,2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2325,2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"Эрзинская ЦКБ"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837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26083,1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5238,4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Беременность без патологии, дородовая госпитализация в отделение сестринского ухода  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5000,3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5954,5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Нестабильная стенокардия, инфаркт миокарда, легочная эмболия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256,2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эмфизема,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Инфекционное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инфекционному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3831,4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Кишечные инфекции,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Вирусный гепатит хронический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инфекционные и паразитарные болезни,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хирургическому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4020,7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дети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Инфаркт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Дорсопатии, спондилопатии, остеопатии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Сотрясение головного мозга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Приобретенные и врожденные костно-мышечные деформации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Камни мочевой системы; симптомы, относящиеся к мочевой системе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929,2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Остеомиелит,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Открытые раны, поверхностные, другие и неуточненные травмы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(абдоминальная)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Аппендэктомия,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 (комбустиология)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предстательной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мочевой системы и мужских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Ожоги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педиатрическому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7038,1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 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Средний отит, мастоидит, нарушения вестибулярной функции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уха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и врожденные аномалии верхних дыхательных путей, симптомы 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Педиатрия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Стоматология детская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полости рта, слюнных желез и челюстей, врожденные аномалии лица и шеи,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2590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№2"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27821,5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Терапевтическое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терапевтическому отделению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27821,5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550,5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Анемии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Респираторные инфекции верхних дыхательных путей с осложнениями,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403,3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Нарушение ритма и проводимость, уровень1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 перикардит, кардиомиопатии,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6886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системы(уровень1)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цереброваскулярные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6513,4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1866,7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Астма, взрослые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3663,4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Ревматические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Сердечно-сосудистая 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Диагностическое обследование сердечно-сосудистой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11702,6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356,3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желчного пузыря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Гипертоническая болезнь в стадии обострения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6189,3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Стенокардия (кроме нестабильной), хроническая ишемическая болезнь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2902,1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необструктивный, симптомы и признаки,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ХОБЛ, эфизема, бронхоэктатическая болезнь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почек, другие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Артрозы, другие поражения суставов, болезни мягких тканей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взрослые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4051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237498,3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аллергологии и иммунологии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4273,6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Аллергология и иммунология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Нарушения с вовлечением иммунного механизма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Ангионевротический отек, анафилактический шок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Среднетяжелые дерматозы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Легкие дерматозы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гастроэнтерологии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4337,1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Гастроэнтерология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Язва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печени, невирусные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 печени уровень 2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поджелудочной железы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пищевода, гастрит, дуоденит, другие болезни желудка и двенадцатиперстной кишки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3886,9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гематологии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22147,5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16981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Анемия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10242,8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Нарушение свертываемости крови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6188,6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крови и кроветворных органов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549,6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онкология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остром лейкозе,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5166,5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нефрологии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9997,1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6409,5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Гломерулярные болезни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5800,8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Тубулоинтерстициальные болезни мочевой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3587,5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эндокринологии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3740,2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Сахарный диабет,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899,9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Заболевания гипофиза,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дети, уровень 1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эндокринной системы, дети,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питания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1020,4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ревматологии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2484,1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2 484,14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Системные поражения соединительной ткани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1795,1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Артропатии и спондилопатии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кардиологии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7954,6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Врожденные аномалии сердечно-сосудистой системы,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914,1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Нарушения ритма и проводимости,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Эндокардит, миокардит,перикардит, кардиомиопатии,(уровень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195,3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сердца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 симптомы и признаки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неврологии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35597,1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31641,4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заболевания ЦНС,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412,9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Дегенеративные болезни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Демиелинизирующие болезни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Эпилепсия, судороги,  уровень 2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12637,1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Расстройства периферической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2391,2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Неврологические заболевания, лечение с применением ботулотоксина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1992,5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9659,7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3428,6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Транзиторные ишемические приступы, сосудистые мозговые синдромы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Кровоизлияние в мозг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Нейрохирургия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Паралитические синдромы, травма спинного мозга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3594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Комплексное лечение с примерннием препаратов иммуноглобулина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Неонатология 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неонатологии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61370,8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 нервной системы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473,1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60897,7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28826,6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7782,8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21700,1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2588,2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педиатрии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55845,9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пищеварения,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54871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Бронхит необструктивный симптомы и признаки относящиеся к органам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53346,8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Отравления и другие воздействия внешних причин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1524,2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953,5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Пульмонологическое отделение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29750,1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29 750,11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 органов дыхания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Интерстициальные болезни легких, врожденные аномалии развития легких, бронхо-легочная дисплазия, дети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2842,2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 новообразования, новообразования in situ органов дыхания, других и неуточненных органов грудной клетки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21761,8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Астма, дети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4870,6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10471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455734,7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10168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414824,6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14792,4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14792,4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9524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398309,4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137044,8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28584,6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2963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153753,2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40537,5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3252,2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19323,6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Доброкачественные новообразования, новообразования in situ, неопределенного и неизвестного характера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7775,7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8037,8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1494,4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513,4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Лечение с применением генно-инженерных биологических препаратов в случае отсутствия эффективности базисной терапии 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40910,1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17048,4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2699,7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14853,8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1700,8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круглосуточному стационару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55803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2822731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больница №1"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33733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балла по ШРМ) (НО 58 сл)(НХО 30сл)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6528,5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балла по ШРМ) (НО)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17395,8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(6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670,6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Медицинская реабилитация пациентов с заболеваниями опорно-двигательного аппарата </w:t>
            </w: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периферической нервной системы (4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330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соматическими заболеваниями (4 балла по ШРМ)(КО)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2598,5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(3 балла по ШРМ)(КО)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1067,1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кардиореабилитация (4балла по ШРМ)(КО)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333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2259,8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опорно-двигательного аппарата и периферической нервной системы (5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787,4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детей с поражениями центральной нервной системы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341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999,5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"Барун-Хемчикский межкожуунный медицинский центр"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5268,1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кардиореабилитация (3 балла по ШРМ) (НО)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332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1588,8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874,6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1598,7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(5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1205,9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ГАУЗ РТ "Санаторий-профилакторий "Серебрянка"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8797,6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(3 балла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5983,9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Медицинская реабилитация пациентов с заболеваниями центральной нервной системы (4 баллов по ШРМ)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326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2813,8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медицинская реабилитация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914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67414,8</w:t>
            </w:r>
          </w:p>
        </w:tc>
      </w:tr>
      <w:tr w:rsidR="000717D0" w:rsidRPr="000717D0" w:rsidTr="000717D0">
        <w:trPr>
          <w:trHeight w:val="20"/>
        </w:trPr>
        <w:tc>
          <w:tcPr>
            <w:tcW w:w="85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43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56717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0717D0" w:rsidRPr="000717D0" w:rsidRDefault="000717D0" w:rsidP="000717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717D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2890146</w:t>
            </w:r>
          </w:p>
        </w:tc>
      </w:tr>
    </w:tbl>
    <w:p w:rsidR="00A0070C" w:rsidRPr="00485A19" w:rsidRDefault="00A0070C" w:rsidP="00A0070C">
      <w:pPr>
        <w:rPr>
          <w:rFonts w:ascii="Times New Roman" w:hAnsi="Times New Roman" w:cs="Times New Roman"/>
          <w:sz w:val="24"/>
          <w:szCs w:val="24"/>
        </w:rPr>
      </w:pPr>
    </w:p>
    <w:sectPr w:rsidR="00A0070C" w:rsidRPr="00485A19" w:rsidSect="000717D0">
      <w:pgSz w:w="11906" w:h="16838"/>
      <w:pgMar w:top="425" w:right="312" w:bottom="284" w:left="426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9"/>
    <w:rsid w:val="0002060C"/>
    <w:rsid w:val="000363FD"/>
    <w:rsid w:val="000564CD"/>
    <w:rsid w:val="000717D0"/>
    <w:rsid w:val="000864E7"/>
    <w:rsid w:val="0009494F"/>
    <w:rsid w:val="000F6B37"/>
    <w:rsid w:val="00170376"/>
    <w:rsid w:val="0021249C"/>
    <w:rsid w:val="00225337"/>
    <w:rsid w:val="00263D2F"/>
    <w:rsid w:val="00331BCD"/>
    <w:rsid w:val="003372AF"/>
    <w:rsid w:val="00337663"/>
    <w:rsid w:val="00346D87"/>
    <w:rsid w:val="003A284B"/>
    <w:rsid w:val="003A7489"/>
    <w:rsid w:val="003E0EC6"/>
    <w:rsid w:val="00427C44"/>
    <w:rsid w:val="00442BC6"/>
    <w:rsid w:val="00453A49"/>
    <w:rsid w:val="00485A19"/>
    <w:rsid w:val="004C54E4"/>
    <w:rsid w:val="004D62A9"/>
    <w:rsid w:val="004E5190"/>
    <w:rsid w:val="004F0013"/>
    <w:rsid w:val="004F23BA"/>
    <w:rsid w:val="0052300B"/>
    <w:rsid w:val="00535F81"/>
    <w:rsid w:val="005E1E65"/>
    <w:rsid w:val="005F7A52"/>
    <w:rsid w:val="005F7BC1"/>
    <w:rsid w:val="00612004"/>
    <w:rsid w:val="00640119"/>
    <w:rsid w:val="00676DBC"/>
    <w:rsid w:val="00697B33"/>
    <w:rsid w:val="0072130B"/>
    <w:rsid w:val="00725396"/>
    <w:rsid w:val="00744E96"/>
    <w:rsid w:val="00756550"/>
    <w:rsid w:val="007B1DD5"/>
    <w:rsid w:val="007B357B"/>
    <w:rsid w:val="007B68A0"/>
    <w:rsid w:val="008D7AC3"/>
    <w:rsid w:val="0094621A"/>
    <w:rsid w:val="009502A5"/>
    <w:rsid w:val="00973D4D"/>
    <w:rsid w:val="00975D76"/>
    <w:rsid w:val="0098208F"/>
    <w:rsid w:val="009C21F4"/>
    <w:rsid w:val="009D21B4"/>
    <w:rsid w:val="00A0070C"/>
    <w:rsid w:val="00A2575B"/>
    <w:rsid w:val="00A45DFD"/>
    <w:rsid w:val="00A9766C"/>
    <w:rsid w:val="00AB1674"/>
    <w:rsid w:val="00AD323E"/>
    <w:rsid w:val="00AE12A3"/>
    <w:rsid w:val="00AE590B"/>
    <w:rsid w:val="00B00450"/>
    <w:rsid w:val="00B03881"/>
    <w:rsid w:val="00B13896"/>
    <w:rsid w:val="00BA7A93"/>
    <w:rsid w:val="00BB2439"/>
    <w:rsid w:val="00BD4005"/>
    <w:rsid w:val="00C0797E"/>
    <w:rsid w:val="00C22062"/>
    <w:rsid w:val="00C3167F"/>
    <w:rsid w:val="00C32CBE"/>
    <w:rsid w:val="00C35454"/>
    <w:rsid w:val="00C47982"/>
    <w:rsid w:val="00C642EE"/>
    <w:rsid w:val="00C6505B"/>
    <w:rsid w:val="00CB5CF1"/>
    <w:rsid w:val="00CD5648"/>
    <w:rsid w:val="00CD7F13"/>
    <w:rsid w:val="00CF17FE"/>
    <w:rsid w:val="00D23AEE"/>
    <w:rsid w:val="00DC2F89"/>
    <w:rsid w:val="00DE16B8"/>
    <w:rsid w:val="00E44B92"/>
    <w:rsid w:val="00E967E4"/>
    <w:rsid w:val="00F26788"/>
    <w:rsid w:val="00F60AB6"/>
    <w:rsid w:val="00F709A9"/>
    <w:rsid w:val="00F76E33"/>
    <w:rsid w:val="00FD43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136A6-9849-404E-A1CA-B359D95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6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98">
    <w:name w:val="xl498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00">
    <w:name w:val="xl500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1">
    <w:name w:val="xl501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2">
    <w:name w:val="xl502"/>
    <w:basedOn w:val="a"/>
    <w:rsid w:val="00F76E3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3">
    <w:name w:val="xl503"/>
    <w:basedOn w:val="a"/>
    <w:rsid w:val="00F76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3">
    <w:name w:val="xl63"/>
    <w:basedOn w:val="a"/>
    <w:rsid w:val="000717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4">
    <w:name w:val="xl64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5">
    <w:name w:val="xl65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0717D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69">
    <w:name w:val="xl69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0">
    <w:name w:val="xl70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0717D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"/>
    <w:rsid w:val="000717D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4">
    <w:name w:val="xl74"/>
    <w:basedOn w:val="a"/>
    <w:rsid w:val="000717D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0717D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16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37</Pages>
  <Words>14321</Words>
  <Characters>81631</Characters>
  <Application>Microsoft Office Word</Application>
  <DocSecurity>0</DocSecurity>
  <Lines>680</Lines>
  <Paragraphs>191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Онермаа Монгуш</cp:lastModifiedBy>
  <cp:revision>3</cp:revision>
  <dcterms:created xsi:type="dcterms:W3CDTF">2018-08-28T10:10:00Z</dcterms:created>
  <dcterms:modified xsi:type="dcterms:W3CDTF">2018-09-05T03:06:00Z</dcterms:modified>
</cp:coreProperties>
</file>